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6" w:type="dxa"/>
          <w:right w:w="56" w:type="dxa"/>
        </w:tblCellMar>
        <w:tblLook w:val="0001"/>
      </w:tblPr>
      <w:tblGrid>
        <w:gridCol w:w="6577"/>
      </w:tblGrid>
      <w:tr w:rsidR="0068416D" w:rsidTr="00F60B0A">
        <w:tblPrEx>
          <w:tblCellMar>
            <w:top w:w="0" w:type="dxa"/>
            <w:bottom w:w="0" w:type="dxa"/>
          </w:tblCellMar>
        </w:tblPrEx>
        <w:tc>
          <w:tcPr>
            <w:tcW w:w="6577" w:type="dxa"/>
            <w:tcBorders>
              <w:top w:val="nil"/>
              <w:left w:val="nil"/>
              <w:right w:val="nil"/>
            </w:tcBorders>
          </w:tcPr>
          <w:p w:rsidR="0068416D" w:rsidRDefault="0068416D" w:rsidP="0068416D">
            <w:pPr>
              <w:spacing w:after="0"/>
              <w:ind w:right="1"/>
              <w:jc w:val="center"/>
              <w:rPr>
                <w:rFonts w:ascii="Times New Roman" w:hAnsi="Times New Roman"/>
                <w:sz w:val="28"/>
              </w:rPr>
            </w:pPr>
            <w:r>
              <w:rPr>
                <w:rFonts w:ascii="Times New Roman" w:hAnsi="Times New Roman"/>
                <w:sz w:val="28"/>
              </w:rPr>
              <w:t>МОСКОВСКОЕ МУЗЫКАЛЬНОЕ ОБЩЕСТВО</w:t>
            </w:r>
          </w:p>
        </w:tc>
      </w:tr>
    </w:tbl>
    <w:p w:rsidR="0068416D" w:rsidRDefault="0068416D" w:rsidP="0068416D">
      <w:pPr>
        <w:spacing w:after="0"/>
        <w:jc w:val="center"/>
        <w:rPr>
          <w:rFonts w:ascii="Times New Roman" w:hAnsi="Times New Roman"/>
          <w:sz w:val="28"/>
        </w:rPr>
      </w:pPr>
    </w:p>
    <w:p w:rsidR="0068416D" w:rsidRDefault="0068416D" w:rsidP="0068416D">
      <w:pPr>
        <w:spacing w:after="0"/>
        <w:jc w:val="center"/>
        <w:rPr>
          <w:rFonts w:ascii="Times New Roman" w:hAnsi="Times New Roman"/>
          <w:sz w:val="28"/>
        </w:rPr>
      </w:pPr>
    </w:p>
    <w:p w:rsidR="0068416D" w:rsidRDefault="0068416D" w:rsidP="0068416D">
      <w:pPr>
        <w:spacing w:after="0"/>
        <w:jc w:val="center"/>
        <w:rPr>
          <w:rFonts w:ascii="Times New Roman" w:hAnsi="Times New Roman"/>
          <w:sz w:val="28"/>
        </w:rPr>
      </w:pPr>
    </w:p>
    <w:p w:rsidR="0068416D" w:rsidRDefault="0068416D" w:rsidP="0068416D">
      <w:pPr>
        <w:spacing w:after="0"/>
        <w:jc w:val="center"/>
        <w:rPr>
          <w:rFonts w:ascii="Times New Roman" w:hAnsi="Times New Roman"/>
          <w:sz w:val="28"/>
        </w:rPr>
      </w:pPr>
    </w:p>
    <w:p w:rsidR="0068416D" w:rsidRDefault="0068416D" w:rsidP="0068416D">
      <w:pPr>
        <w:spacing w:after="0"/>
        <w:jc w:val="center"/>
        <w:rPr>
          <w:rFonts w:ascii="Times New Roman" w:hAnsi="Times New Roman"/>
          <w:sz w:val="28"/>
        </w:rPr>
      </w:pPr>
    </w:p>
    <w:p w:rsidR="0068416D" w:rsidRDefault="0068416D" w:rsidP="0068416D">
      <w:pPr>
        <w:spacing w:after="0"/>
        <w:jc w:val="center"/>
        <w:rPr>
          <w:rFonts w:ascii="Times New Roman" w:hAnsi="Times New Roman"/>
          <w:sz w:val="28"/>
        </w:rPr>
      </w:pPr>
    </w:p>
    <w:p w:rsidR="0068416D" w:rsidRDefault="0068416D" w:rsidP="0068416D">
      <w:pPr>
        <w:spacing w:after="0"/>
        <w:jc w:val="center"/>
        <w:rPr>
          <w:rFonts w:ascii="Times New Roman" w:hAnsi="Times New Roman"/>
          <w:b/>
          <w:sz w:val="40"/>
        </w:rPr>
      </w:pPr>
      <w:r>
        <w:rPr>
          <w:rFonts w:ascii="Times New Roman" w:hAnsi="Times New Roman"/>
          <w:b/>
          <w:sz w:val="40"/>
        </w:rPr>
        <w:t>Сознание и подсознание</w:t>
      </w:r>
    </w:p>
    <w:p w:rsidR="0068416D" w:rsidRPr="001F1BD2" w:rsidRDefault="0068416D" w:rsidP="0068416D">
      <w:pPr>
        <w:spacing w:after="0"/>
        <w:jc w:val="center"/>
        <w:rPr>
          <w:rFonts w:ascii="Times New Roman" w:hAnsi="Times New Roman"/>
          <w:b/>
          <w:sz w:val="40"/>
        </w:rPr>
      </w:pPr>
      <w:r>
        <w:rPr>
          <w:rFonts w:ascii="Times New Roman" w:hAnsi="Times New Roman"/>
          <w:b/>
          <w:sz w:val="40"/>
        </w:rPr>
        <w:t xml:space="preserve">в </w:t>
      </w:r>
      <w:r w:rsidRPr="001F1BD2">
        <w:rPr>
          <w:rFonts w:ascii="Times New Roman" w:hAnsi="Times New Roman"/>
          <w:b/>
          <w:sz w:val="40"/>
        </w:rPr>
        <w:t>искусств</w:t>
      </w:r>
      <w:r>
        <w:rPr>
          <w:rFonts w:ascii="Times New Roman" w:hAnsi="Times New Roman"/>
          <w:b/>
          <w:sz w:val="40"/>
        </w:rPr>
        <w:t>е</w:t>
      </w:r>
      <w:r w:rsidRPr="001F1BD2">
        <w:rPr>
          <w:rFonts w:ascii="Times New Roman" w:hAnsi="Times New Roman"/>
          <w:b/>
          <w:sz w:val="40"/>
        </w:rPr>
        <w:t xml:space="preserve"> и наук</w:t>
      </w:r>
      <w:r>
        <w:rPr>
          <w:rFonts w:ascii="Times New Roman" w:hAnsi="Times New Roman"/>
          <w:b/>
          <w:sz w:val="40"/>
        </w:rPr>
        <w:t>е</w:t>
      </w:r>
    </w:p>
    <w:p w:rsidR="0068416D" w:rsidRDefault="0068416D" w:rsidP="0068416D">
      <w:pPr>
        <w:spacing w:after="0"/>
        <w:jc w:val="center"/>
        <w:rPr>
          <w:rFonts w:ascii="Times New Roman" w:hAnsi="Times New Roman"/>
          <w:sz w:val="28"/>
        </w:rPr>
      </w:pPr>
    </w:p>
    <w:p w:rsidR="0068416D" w:rsidRDefault="0068416D" w:rsidP="0068416D">
      <w:pPr>
        <w:spacing w:after="0"/>
        <w:jc w:val="center"/>
        <w:rPr>
          <w:rFonts w:ascii="Times New Roman" w:hAnsi="Times New Roman"/>
          <w:sz w:val="28"/>
        </w:rPr>
      </w:pPr>
    </w:p>
    <w:p w:rsidR="0068416D" w:rsidRDefault="0068416D" w:rsidP="0068416D">
      <w:pPr>
        <w:spacing w:after="0"/>
        <w:jc w:val="center"/>
        <w:rPr>
          <w:rFonts w:ascii="Times New Roman" w:hAnsi="Times New Roman"/>
          <w:sz w:val="28"/>
        </w:rPr>
      </w:pPr>
    </w:p>
    <w:p w:rsidR="0068416D" w:rsidRDefault="0068416D" w:rsidP="0068416D">
      <w:pPr>
        <w:spacing w:after="0"/>
        <w:jc w:val="center"/>
        <w:rPr>
          <w:rFonts w:ascii="Times New Roman" w:hAnsi="Times New Roman"/>
          <w:sz w:val="24"/>
        </w:rPr>
      </w:pPr>
      <w:r>
        <w:rPr>
          <w:rFonts w:ascii="Times New Roman" w:hAnsi="Times New Roman"/>
          <w:sz w:val="24"/>
        </w:rPr>
        <w:t xml:space="preserve">Сборник материалов 17-й конференции </w:t>
      </w:r>
    </w:p>
    <w:p w:rsidR="0068416D" w:rsidRDefault="0068416D" w:rsidP="0068416D">
      <w:pPr>
        <w:spacing w:after="0"/>
        <w:jc w:val="center"/>
        <w:rPr>
          <w:rFonts w:ascii="Times New Roman" w:hAnsi="Times New Roman"/>
          <w:sz w:val="28"/>
        </w:rPr>
      </w:pPr>
      <w:r>
        <w:rPr>
          <w:rFonts w:ascii="Times New Roman" w:hAnsi="Times New Roman"/>
          <w:sz w:val="24"/>
        </w:rPr>
        <w:t>из цикла «Григорьевские чтения»</w:t>
      </w:r>
    </w:p>
    <w:p w:rsidR="0068416D" w:rsidRDefault="0068416D" w:rsidP="0068416D">
      <w:pPr>
        <w:spacing w:after="0"/>
        <w:jc w:val="center"/>
        <w:rPr>
          <w:rFonts w:ascii="Times New Roman" w:hAnsi="Times New Roman"/>
          <w:sz w:val="28"/>
        </w:rPr>
      </w:pPr>
    </w:p>
    <w:p w:rsidR="0068416D" w:rsidRDefault="0068416D" w:rsidP="0068416D">
      <w:pPr>
        <w:spacing w:after="0"/>
        <w:jc w:val="center"/>
        <w:rPr>
          <w:rFonts w:ascii="Times New Roman" w:hAnsi="Times New Roman"/>
          <w:sz w:val="28"/>
        </w:rPr>
      </w:pPr>
    </w:p>
    <w:p w:rsidR="0068416D" w:rsidRDefault="0068416D" w:rsidP="0068416D">
      <w:pPr>
        <w:spacing w:after="0"/>
        <w:jc w:val="center"/>
        <w:rPr>
          <w:rFonts w:ascii="Times New Roman" w:hAnsi="Times New Roman"/>
          <w:sz w:val="28"/>
        </w:rPr>
      </w:pPr>
    </w:p>
    <w:p w:rsidR="0068416D" w:rsidRDefault="0068416D" w:rsidP="0068416D">
      <w:pPr>
        <w:spacing w:after="0"/>
        <w:jc w:val="center"/>
        <w:rPr>
          <w:rFonts w:ascii="Times New Roman" w:hAnsi="Times New Roman"/>
          <w:sz w:val="28"/>
        </w:rPr>
      </w:pPr>
    </w:p>
    <w:p w:rsidR="0068416D" w:rsidRDefault="0068416D" w:rsidP="0068416D">
      <w:pPr>
        <w:spacing w:after="0"/>
        <w:jc w:val="center"/>
        <w:rPr>
          <w:rFonts w:ascii="Times New Roman" w:hAnsi="Times New Roman"/>
          <w:sz w:val="28"/>
        </w:rPr>
      </w:pPr>
    </w:p>
    <w:p w:rsidR="0068416D" w:rsidRDefault="0068416D" w:rsidP="0068416D">
      <w:pPr>
        <w:spacing w:after="0"/>
        <w:jc w:val="center"/>
        <w:rPr>
          <w:rFonts w:ascii="Times New Roman" w:hAnsi="Times New Roman"/>
          <w:sz w:val="28"/>
        </w:rPr>
      </w:pPr>
    </w:p>
    <w:p w:rsidR="0068416D" w:rsidRDefault="0068416D" w:rsidP="0068416D">
      <w:pPr>
        <w:spacing w:after="0"/>
        <w:jc w:val="center"/>
        <w:rPr>
          <w:rFonts w:ascii="Times New Roman" w:hAnsi="Times New Roman"/>
          <w:sz w:val="28"/>
        </w:rPr>
      </w:pPr>
    </w:p>
    <w:p w:rsidR="0068416D" w:rsidRDefault="0068416D" w:rsidP="0068416D">
      <w:pPr>
        <w:spacing w:after="0"/>
        <w:jc w:val="center"/>
        <w:rPr>
          <w:rFonts w:ascii="Times New Roman" w:hAnsi="Times New Roman"/>
          <w:sz w:val="28"/>
        </w:rPr>
      </w:pPr>
    </w:p>
    <w:p w:rsidR="0068416D" w:rsidRDefault="0068416D" w:rsidP="0068416D">
      <w:pPr>
        <w:spacing w:after="0"/>
        <w:jc w:val="center"/>
        <w:rPr>
          <w:rFonts w:ascii="Times New Roman" w:hAnsi="Times New Roman"/>
          <w:sz w:val="24"/>
        </w:rPr>
      </w:pPr>
      <w:r>
        <w:rPr>
          <w:rFonts w:ascii="Times New Roman" w:hAnsi="Times New Roman"/>
          <w:sz w:val="24"/>
        </w:rPr>
        <w:t>Москва</w:t>
      </w:r>
    </w:p>
    <w:p w:rsidR="0068416D" w:rsidRDefault="0068416D" w:rsidP="0068416D">
      <w:pPr>
        <w:spacing w:after="0"/>
        <w:jc w:val="center"/>
        <w:rPr>
          <w:rFonts w:ascii="Times New Roman" w:hAnsi="Times New Roman"/>
          <w:sz w:val="28"/>
        </w:rPr>
      </w:pPr>
      <w:r w:rsidRPr="00D47228">
        <w:rPr>
          <w:rFonts w:ascii="Times New Roman" w:hAnsi="Times New Roman"/>
          <w:sz w:val="24"/>
        </w:rPr>
        <w:t>201</w:t>
      </w:r>
      <w:r>
        <w:rPr>
          <w:rFonts w:ascii="Times New Roman" w:hAnsi="Times New Roman"/>
          <w:sz w:val="24"/>
        </w:rPr>
        <w:t>5</w:t>
      </w:r>
    </w:p>
    <w:p w:rsidR="0068416D" w:rsidRPr="00EF7503" w:rsidRDefault="0068416D" w:rsidP="0068416D">
      <w:pPr>
        <w:pageBreakBefore/>
        <w:spacing w:after="0"/>
        <w:rPr>
          <w:rFonts w:ascii="Times New Roman" w:hAnsi="Times New Roman"/>
          <w:sz w:val="24"/>
        </w:rPr>
      </w:pPr>
      <w:r>
        <w:rPr>
          <w:rFonts w:ascii="Times New Roman" w:hAnsi="Times New Roman"/>
          <w:sz w:val="24"/>
        </w:rPr>
        <w:lastRenderedPageBreak/>
        <w:t>ББК 87.3</w:t>
      </w:r>
    </w:p>
    <w:p w:rsidR="0068416D" w:rsidRDefault="0068416D" w:rsidP="0068416D">
      <w:pPr>
        <w:spacing w:after="0"/>
        <w:rPr>
          <w:rFonts w:ascii="Times New Roman" w:hAnsi="Times New Roman"/>
          <w:sz w:val="24"/>
        </w:rPr>
      </w:pPr>
      <w:r>
        <w:rPr>
          <w:rFonts w:ascii="Times New Roman" w:hAnsi="Times New Roman"/>
          <w:sz w:val="24"/>
        </w:rPr>
        <w:t xml:space="preserve">        В58</w:t>
      </w:r>
    </w:p>
    <w:p w:rsidR="0068416D" w:rsidRDefault="0068416D" w:rsidP="0068416D">
      <w:pPr>
        <w:spacing w:after="0"/>
        <w:rPr>
          <w:rFonts w:ascii="Times New Roman" w:hAnsi="Times New Roman"/>
          <w:sz w:val="24"/>
        </w:rPr>
      </w:pPr>
    </w:p>
    <w:p w:rsidR="0068416D" w:rsidRDefault="0068416D" w:rsidP="0068416D">
      <w:pPr>
        <w:spacing w:after="0"/>
        <w:rPr>
          <w:rFonts w:ascii="Times New Roman" w:hAnsi="Times New Roman"/>
          <w:sz w:val="24"/>
        </w:rPr>
      </w:pPr>
    </w:p>
    <w:p w:rsidR="0068416D" w:rsidRDefault="0068416D" w:rsidP="0068416D">
      <w:pPr>
        <w:spacing w:after="0"/>
        <w:rPr>
          <w:rFonts w:ascii="Times New Roman" w:hAnsi="Times New Roman"/>
          <w:sz w:val="24"/>
        </w:rPr>
      </w:pPr>
    </w:p>
    <w:p w:rsidR="0068416D" w:rsidRDefault="0068416D" w:rsidP="0068416D">
      <w:pPr>
        <w:spacing w:after="0"/>
        <w:jc w:val="center"/>
        <w:rPr>
          <w:rFonts w:ascii="Times New Roman" w:hAnsi="Times New Roman"/>
          <w:sz w:val="20"/>
        </w:rPr>
      </w:pPr>
      <w:r>
        <w:rPr>
          <w:rFonts w:ascii="Times New Roman" w:hAnsi="Times New Roman"/>
          <w:sz w:val="20"/>
        </w:rPr>
        <w:t xml:space="preserve">Ответственные редакторы: </w:t>
      </w:r>
    </w:p>
    <w:p w:rsidR="0068416D" w:rsidRDefault="0068416D" w:rsidP="0068416D">
      <w:pPr>
        <w:spacing w:after="0"/>
        <w:jc w:val="center"/>
        <w:rPr>
          <w:rFonts w:ascii="Times New Roman" w:hAnsi="Times New Roman"/>
          <w:sz w:val="20"/>
        </w:rPr>
      </w:pPr>
      <w:r>
        <w:rPr>
          <w:rFonts w:ascii="Times New Roman" w:hAnsi="Times New Roman"/>
          <w:sz w:val="20"/>
        </w:rPr>
        <w:t>А. М. Валуев, А. С. Алпатова, И. Д. Григорьева</w:t>
      </w:r>
    </w:p>
    <w:p w:rsidR="0068416D" w:rsidRDefault="0068416D" w:rsidP="0068416D">
      <w:pPr>
        <w:spacing w:after="0"/>
        <w:jc w:val="center"/>
        <w:rPr>
          <w:rFonts w:ascii="Times New Roman" w:hAnsi="Times New Roman"/>
          <w:sz w:val="28"/>
        </w:rPr>
      </w:pPr>
    </w:p>
    <w:p w:rsidR="0068416D" w:rsidRDefault="0068416D" w:rsidP="0068416D">
      <w:pPr>
        <w:spacing w:after="0"/>
        <w:rPr>
          <w:rFonts w:ascii="Times New Roman" w:hAnsi="Times New Roman"/>
          <w:sz w:val="28"/>
        </w:rPr>
      </w:pPr>
    </w:p>
    <w:tbl>
      <w:tblPr>
        <w:tblW w:w="0" w:type="auto"/>
        <w:jc w:val="center"/>
        <w:tblLayout w:type="fixed"/>
        <w:tblCellMar>
          <w:left w:w="85" w:type="dxa"/>
          <w:right w:w="85" w:type="dxa"/>
        </w:tblCellMar>
        <w:tblLook w:val="0000"/>
      </w:tblPr>
      <w:tblGrid>
        <w:gridCol w:w="624"/>
        <w:gridCol w:w="5897"/>
      </w:tblGrid>
      <w:tr w:rsidR="0068416D" w:rsidTr="00F60B0A">
        <w:tblPrEx>
          <w:tblCellMar>
            <w:top w:w="0" w:type="dxa"/>
            <w:bottom w:w="0" w:type="dxa"/>
          </w:tblCellMar>
        </w:tblPrEx>
        <w:trPr>
          <w:jc w:val="center"/>
        </w:trPr>
        <w:tc>
          <w:tcPr>
            <w:tcW w:w="624" w:type="dxa"/>
          </w:tcPr>
          <w:p w:rsidR="0068416D" w:rsidRPr="00261DF3" w:rsidRDefault="0068416D" w:rsidP="0068416D">
            <w:pPr>
              <w:spacing w:after="0"/>
              <w:rPr>
                <w:rFonts w:ascii="Times New Roman" w:hAnsi="Times New Roman"/>
                <w:b/>
                <w:sz w:val="24"/>
              </w:rPr>
            </w:pPr>
            <w:r w:rsidRPr="00261DF3">
              <w:rPr>
                <w:rFonts w:ascii="Times New Roman" w:hAnsi="Times New Roman"/>
                <w:b/>
                <w:sz w:val="24"/>
              </w:rPr>
              <w:t>В58</w:t>
            </w:r>
          </w:p>
        </w:tc>
        <w:tc>
          <w:tcPr>
            <w:tcW w:w="5897" w:type="dxa"/>
          </w:tcPr>
          <w:p w:rsidR="0068416D" w:rsidRDefault="0068416D" w:rsidP="0068416D">
            <w:pPr>
              <w:spacing w:after="0"/>
              <w:jc w:val="both"/>
              <w:rPr>
                <w:rFonts w:ascii="Times New Roman" w:hAnsi="Times New Roman"/>
                <w:sz w:val="24"/>
              </w:rPr>
            </w:pPr>
            <w:r>
              <w:rPr>
                <w:rFonts w:ascii="Times New Roman" w:hAnsi="Times New Roman"/>
                <w:b/>
                <w:sz w:val="24"/>
              </w:rPr>
              <w:t xml:space="preserve">   Сознание и подсознание в</w:t>
            </w:r>
            <w:r w:rsidRPr="0080486F">
              <w:rPr>
                <w:rFonts w:ascii="Times New Roman" w:hAnsi="Times New Roman"/>
                <w:b/>
                <w:sz w:val="24"/>
              </w:rPr>
              <w:t xml:space="preserve"> искусств</w:t>
            </w:r>
            <w:r>
              <w:rPr>
                <w:rFonts w:ascii="Times New Roman" w:hAnsi="Times New Roman"/>
                <w:b/>
                <w:sz w:val="24"/>
              </w:rPr>
              <w:t>е</w:t>
            </w:r>
            <w:r w:rsidRPr="0080486F">
              <w:rPr>
                <w:rFonts w:ascii="Times New Roman" w:hAnsi="Times New Roman"/>
                <w:b/>
                <w:sz w:val="24"/>
              </w:rPr>
              <w:t xml:space="preserve"> и наук</w:t>
            </w:r>
            <w:r>
              <w:rPr>
                <w:rFonts w:ascii="Times New Roman" w:hAnsi="Times New Roman"/>
                <w:b/>
                <w:sz w:val="24"/>
              </w:rPr>
              <w:t xml:space="preserve">е: </w:t>
            </w:r>
            <w:r>
              <w:rPr>
                <w:rFonts w:ascii="Times New Roman" w:hAnsi="Times New Roman"/>
                <w:sz w:val="24"/>
              </w:rPr>
              <w:t>Сборник материалов конференции</w:t>
            </w:r>
            <w:r w:rsidRPr="00796743">
              <w:rPr>
                <w:rFonts w:ascii="Times New Roman" w:hAnsi="Times New Roman"/>
                <w:sz w:val="24"/>
              </w:rPr>
              <w:t>. – М.: Изд-во Мо</w:t>
            </w:r>
            <w:r w:rsidRPr="00796743">
              <w:rPr>
                <w:rFonts w:ascii="Times New Roman" w:hAnsi="Times New Roman"/>
                <w:sz w:val="24"/>
              </w:rPr>
              <w:t>с</w:t>
            </w:r>
            <w:r w:rsidRPr="00796743">
              <w:rPr>
                <w:rFonts w:ascii="Times New Roman" w:hAnsi="Times New Roman"/>
                <w:sz w:val="24"/>
              </w:rPr>
              <w:t>ковского гуманитарного университета, 2015. – 2</w:t>
            </w:r>
            <w:r>
              <w:rPr>
                <w:rFonts w:ascii="Times New Roman" w:hAnsi="Times New Roman"/>
                <w:sz w:val="24"/>
              </w:rPr>
              <w:t>39 </w:t>
            </w:r>
            <w:proofErr w:type="gramStart"/>
            <w:r>
              <w:rPr>
                <w:rFonts w:ascii="Times New Roman" w:hAnsi="Times New Roman"/>
                <w:sz w:val="24"/>
              </w:rPr>
              <w:t>с</w:t>
            </w:r>
            <w:proofErr w:type="gramEnd"/>
            <w:r>
              <w:rPr>
                <w:rFonts w:ascii="Times New Roman" w:hAnsi="Times New Roman"/>
                <w:sz w:val="24"/>
              </w:rPr>
              <w:t>.</w:t>
            </w:r>
          </w:p>
        </w:tc>
      </w:tr>
      <w:tr w:rsidR="0068416D" w:rsidTr="00F60B0A">
        <w:tblPrEx>
          <w:tblCellMar>
            <w:top w:w="0" w:type="dxa"/>
            <w:bottom w:w="0" w:type="dxa"/>
          </w:tblCellMar>
        </w:tblPrEx>
        <w:trPr>
          <w:jc w:val="center"/>
        </w:trPr>
        <w:tc>
          <w:tcPr>
            <w:tcW w:w="624" w:type="dxa"/>
          </w:tcPr>
          <w:p w:rsidR="0068416D" w:rsidRDefault="0068416D" w:rsidP="0068416D">
            <w:pPr>
              <w:spacing w:after="0"/>
              <w:rPr>
                <w:rFonts w:ascii="Times New Roman" w:hAnsi="Times New Roman"/>
                <w:sz w:val="24"/>
              </w:rPr>
            </w:pPr>
          </w:p>
        </w:tc>
        <w:tc>
          <w:tcPr>
            <w:tcW w:w="5897" w:type="dxa"/>
          </w:tcPr>
          <w:p w:rsidR="0068416D" w:rsidRDefault="0068416D" w:rsidP="0068416D">
            <w:pPr>
              <w:spacing w:after="0"/>
              <w:rPr>
                <w:rFonts w:ascii="Times New Roman" w:hAnsi="Times New Roman"/>
                <w:sz w:val="24"/>
              </w:rPr>
            </w:pPr>
            <w:r>
              <w:rPr>
                <w:rFonts w:ascii="Times New Roman" w:hAnsi="Times New Roman"/>
                <w:sz w:val="24"/>
                <w:lang w:val="en-US"/>
              </w:rPr>
              <w:t>ISBN</w:t>
            </w:r>
            <w:r>
              <w:rPr>
                <w:rFonts w:ascii="Times New Roman" w:hAnsi="Times New Roman"/>
                <w:sz w:val="24"/>
              </w:rPr>
              <w:t xml:space="preserve"> 978-5-906768-65-0</w:t>
            </w:r>
          </w:p>
          <w:p w:rsidR="0068416D" w:rsidRDefault="0068416D" w:rsidP="0068416D">
            <w:pPr>
              <w:spacing w:after="0"/>
              <w:ind w:firstLine="284"/>
              <w:jc w:val="both"/>
              <w:rPr>
                <w:rFonts w:ascii="Times New Roman" w:hAnsi="Times New Roman"/>
                <w:sz w:val="18"/>
              </w:rPr>
            </w:pPr>
            <w:r>
              <w:rPr>
                <w:rFonts w:ascii="Times New Roman" w:hAnsi="Times New Roman"/>
                <w:sz w:val="18"/>
              </w:rPr>
              <w:t>Сборник содержит материалы научно-практической конференции «Сознание и подсознание в искусстве и науке», состоявшейся 20 – 21</w:t>
            </w:r>
            <w:r w:rsidRPr="00305019">
              <w:rPr>
                <w:rFonts w:ascii="Times New Roman" w:hAnsi="Times New Roman"/>
                <w:sz w:val="18"/>
              </w:rPr>
              <w:t xml:space="preserve"> марта 201</w:t>
            </w:r>
            <w:r>
              <w:rPr>
                <w:rFonts w:ascii="Times New Roman" w:hAnsi="Times New Roman"/>
                <w:sz w:val="18"/>
              </w:rPr>
              <w:t>4</w:t>
            </w:r>
            <w:r w:rsidRPr="00305019">
              <w:rPr>
                <w:rFonts w:ascii="Times New Roman" w:hAnsi="Times New Roman"/>
                <w:sz w:val="18"/>
              </w:rPr>
              <w:t xml:space="preserve"> </w:t>
            </w:r>
            <w:r w:rsidRPr="00F73956">
              <w:rPr>
                <w:rFonts w:ascii="Times New Roman" w:hAnsi="Times New Roman"/>
                <w:sz w:val="18"/>
              </w:rPr>
              <w:t xml:space="preserve">года в Государственном центре современного искусства. Данная конференция является 17-й в цикле </w:t>
            </w:r>
            <w:r>
              <w:rPr>
                <w:rFonts w:ascii="Times New Roman" w:hAnsi="Times New Roman"/>
                <w:sz w:val="18"/>
              </w:rPr>
              <w:t>«</w:t>
            </w:r>
            <w:r w:rsidRPr="00F73956">
              <w:rPr>
                <w:rFonts w:ascii="Times New Roman" w:hAnsi="Times New Roman"/>
                <w:sz w:val="18"/>
              </w:rPr>
              <w:t>Григорьевски</w:t>
            </w:r>
            <w:r>
              <w:rPr>
                <w:rFonts w:ascii="Times New Roman" w:hAnsi="Times New Roman"/>
                <w:sz w:val="18"/>
              </w:rPr>
              <w:t>е</w:t>
            </w:r>
            <w:r w:rsidRPr="00F73956">
              <w:rPr>
                <w:rFonts w:ascii="Times New Roman" w:hAnsi="Times New Roman"/>
                <w:sz w:val="18"/>
              </w:rPr>
              <w:t xml:space="preserve"> чтени</w:t>
            </w:r>
            <w:r>
              <w:rPr>
                <w:rFonts w:ascii="Times New Roman" w:hAnsi="Times New Roman"/>
                <w:sz w:val="18"/>
              </w:rPr>
              <w:t>я»</w:t>
            </w:r>
            <w:r w:rsidRPr="00F73956">
              <w:rPr>
                <w:rFonts w:ascii="Times New Roman" w:hAnsi="Times New Roman"/>
                <w:sz w:val="18"/>
              </w:rPr>
              <w:t>, посв</w:t>
            </w:r>
            <w:r w:rsidRPr="00F73956">
              <w:rPr>
                <w:rFonts w:ascii="Times New Roman" w:hAnsi="Times New Roman"/>
                <w:sz w:val="18"/>
              </w:rPr>
              <w:t>я</w:t>
            </w:r>
            <w:r w:rsidRPr="00F73956">
              <w:rPr>
                <w:rFonts w:ascii="Times New Roman" w:hAnsi="Times New Roman"/>
                <w:sz w:val="18"/>
              </w:rPr>
              <w:t>щ</w:t>
            </w:r>
            <w:r w:rsidRPr="00305019">
              <w:rPr>
                <w:rFonts w:ascii="Times New Roman" w:hAnsi="Times New Roman"/>
                <w:sz w:val="18"/>
              </w:rPr>
              <w:t>енн</w:t>
            </w:r>
            <w:r>
              <w:rPr>
                <w:rFonts w:ascii="Times New Roman" w:hAnsi="Times New Roman"/>
                <w:sz w:val="18"/>
              </w:rPr>
              <w:t>ом</w:t>
            </w:r>
            <w:r w:rsidRPr="00305019">
              <w:rPr>
                <w:rFonts w:ascii="Times New Roman" w:hAnsi="Times New Roman"/>
                <w:sz w:val="18"/>
              </w:rPr>
              <w:t xml:space="preserve"> памяти известного музыкального деятеля, профессора Моско</w:t>
            </w:r>
            <w:r w:rsidRPr="00305019">
              <w:rPr>
                <w:rFonts w:ascii="Times New Roman" w:hAnsi="Times New Roman"/>
                <w:sz w:val="18"/>
              </w:rPr>
              <w:t>в</w:t>
            </w:r>
            <w:r w:rsidRPr="00305019">
              <w:rPr>
                <w:rFonts w:ascii="Times New Roman" w:hAnsi="Times New Roman"/>
                <w:sz w:val="18"/>
              </w:rPr>
              <w:t>ской государственной консерватории имени П.</w:t>
            </w:r>
            <w:r>
              <w:rPr>
                <w:rFonts w:ascii="Times New Roman" w:hAnsi="Times New Roman"/>
                <w:sz w:val="18"/>
              </w:rPr>
              <w:t xml:space="preserve"> </w:t>
            </w:r>
            <w:r w:rsidRPr="00305019">
              <w:rPr>
                <w:rFonts w:ascii="Times New Roman" w:hAnsi="Times New Roman"/>
                <w:sz w:val="18"/>
              </w:rPr>
              <w:t>И.</w:t>
            </w:r>
            <w:r>
              <w:rPr>
                <w:rFonts w:ascii="Times New Roman" w:hAnsi="Times New Roman"/>
                <w:sz w:val="18"/>
              </w:rPr>
              <w:t xml:space="preserve"> </w:t>
            </w:r>
            <w:r w:rsidRPr="00305019">
              <w:rPr>
                <w:rFonts w:ascii="Times New Roman" w:hAnsi="Times New Roman"/>
                <w:sz w:val="18"/>
              </w:rPr>
              <w:t>Чайковского</w:t>
            </w:r>
            <w:r>
              <w:rPr>
                <w:rFonts w:ascii="Times New Roman" w:hAnsi="Times New Roman"/>
                <w:sz w:val="18"/>
              </w:rPr>
              <w:t>, доктора и</w:t>
            </w:r>
            <w:r>
              <w:rPr>
                <w:rFonts w:ascii="Times New Roman" w:hAnsi="Times New Roman"/>
                <w:sz w:val="18"/>
              </w:rPr>
              <w:t>с</w:t>
            </w:r>
            <w:r>
              <w:rPr>
                <w:rFonts w:ascii="Times New Roman" w:hAnsi="Times New Roman"/>
                <w:sz w:val="18"/>
              </w:rPr>
              <w:t>кусствоведения</w:t>
            </w:r>
            <w:r w:rsidRPr="00305019">
              <w:rPr>
                <w:rFonts w:ascii="Times New Roman" w:hAnsi="Times New Roman"/>
                <w:sz w:val="18"/>
              </w:rPr>
              <w:t xml:space="preserve"> В.</w:t>
            </w:r>
            <w:r>
              <w:rPr>
                <w:rFonts w:ascii="Times New Roman" w:hAnsi="Times New Roman"/>
                <w:sz w:val="18"/>
              </w:rPr>
              <w:t xml:space="preserve"> </w:t>
            </w:r>
            <w:r w:rsidRPr="00305019">
              <w:rPr>
                <w:rFonts w:ascii="Times New Roman" w:hAnsi="Times New Roman"/>
                <w:sz w:val="18"/>
              </w:rPr>
              <w:t>Ю.</w:t>
            </w:r>
            <w:r>
              <w:rPr>
                <w:rFonts w:ascii="Times New Roman" w:hAnsi="Times New Roman"/>
                <w:sz w:val="18"/>
              </w:rPr>
              <w:t xml:space="preserve"> </w:t>
            </w:r>
            <w:r w:rsidRPr="00305019">
              <w:rPr>
                <w:rFonts w:ascii="Times New Roman" w:hAnsi="Times New Roman"/>
                <w:sz w:val="18"/>
              </w:rPr>
              <w:t>Григорьева (1927</w:t>
            </w:r>
            <w:r>
              <w:rPr>
                <w:rFonts w:ascii="Times New Roman" w:hAnsi="Times New Roman"/>
                <w:sz w:val="18"/>
              </w:rPr>
              <w:t xml:space="preserve"> – </w:t>
            </w:r>
            <w:r w:rsidRPr="00305019">
              <w:rPr>
                <w:rFonts w:ascii="Times New Roman" w:hAnsi="Times New Roman"/>
                <w:sz w:val="18"/>
              </w:rPr>
              <w:t>1997).</w:t>
            </w:r>
            <w:r>
              <w:rPr>
                <w:rFonts w:ascii="Times New Roman" w:hAnsi="Times New Roman"/>
                <w:sz w:val="18"/>
              </w:rPr>
              <w:t xml:space="preserve"> Среди авторов статей настоящего сборника – специалисты различных областей знаний: муз</w:t>
            </w:r>
            <w:r>
              <w:rPr>
                <w:rFonts w:ascii="Times New Roman" w:hAnsi="Times New Roman"/>
                <w:sz w:val="18"/>
              </w:rPr>
              <w:t>ы</w:t>
            </w:r>
            <w:r>
              <w:rPr>
                <w:rFonts w:ascii="Times New Roman" w:hAnsi="Times New Roman"/>
                <w:sz w:val="18"/>
              </w:rPr>
              <w:t>коведы, психологи, философы</w:t>
            </w:r>
            <w:r w:rsidRPr="00A42348">
              <w:rPr>
                <w:rFonts w:ascii="Times New Roman" w:hAnsi="Times New Roman"/>
                <w:sz w:val="18"/>
              </w:rPr>
              <w:t>, математики</w:t>
            </w:r>
            <w:r>
              <w:rPr>
                <w:rFonts w:ascii="Times New Roman" w:hAnsi="Times New Roman"/>
                <w:sz w:val="18"/>
              </w:rPr>
              <w:t xml:space="preserve"> и др.</w:t>
            </w:r>
          </w:p>
          <w:p w:rsidR="0068416D" w:rsidRDefault="0068416D" w:rsidP="0068416D">
            <w:pPr>
              <w:spacing w:after="0"/>
              <w:ind w:firstLine="284"/>
              <w:rPr>
                <w:rFonts w:ascii="Times New Roman" w:hAnsi="Times New Roman"/>
                <w:sz w:val="24"/>
              </w:rPr>
            </w:pPr>
            <w:r>
              <w:rPr>
                <w:rFonts w:ascii="Times New Roman" w:hAnsi="Times New Roman"/>
                <w:sz w:val="18"/>
              </w:rPr>
              <w:t>Издание предназначается для широкого круга читателей, интересу</w:t>
            </w:r>
            <w:r>
              <w:rPr>
                <w:rFonts w:ascii="Times New Roman" w:hAnsi="Times New Roman"/>
                <w:sz w:val="18"/>
              </w:rPr>
              <w:t>ю</w:t>
            </w:r>
            <w:r>
              <w:rPr>
                <w:rFonts w:ascii="Times New Roman" w:hAnsi="Times New Roman"/>
                <w:sz w:val="18"/>
              </w:rPr>
              <w:t xml:space="preserve">щихся проблемами междисциплинарных исследований. </w:t>
            </w:r>
          </w:p>
        </w:tc>
      </w:tr>
      <w:tr w:rsidR="0068416D" w:rsidRPr="00E05723" w:rsidTr="00F60B0A">
        <w:tblPrEx>
          <w:tblCellMar>
            <w:top w:w="0" w:type="dxa"/>
            <w:bottom w:w="0" w:type="dxa"/>
          </w:tblCellMar>
        </w:tblPrEx>
        <w:trPr>
          <w:jc w:val="center"/>
        </w:trPr>
        <w:tc>
          <w:tcPr>
            <w:tcW w:w="624" w:type="dxa"/>
          </w:tcPr>
          <w:p w:rsidR="0068416D" w:rsidRDefault="0068416D" w:rsidP="0068416D">
            <w:pPr>
              <w:spacing w:after="0"/>
              <w:rPr>
                <w:rFonts w:ascii="Times New Roman" w:hAnsi="Times New Roman"/>
                <w:sz w:val="28"/>
              </w:rPr>
            </w:pPr>
          </w:p>
        </w:tc>
        <w:tc>
          <w:tcPr>
            <w:tcW w:w="5897" w:type="dxa"/>
          </w:tcPr>
          <w:p w:rsidR="0068416D" w:rsidRPr="00E05723" w:rsidRDefault="0068416D" w:rsidP="0068416D">
            <w:pPr>
              <w:spacing w:after="0"/>
              <w:jc w:val="center"/>
              <w:rPr>
                <w:rFonts w:ascii="Times New Roman" w:hAnsi="Times New Roman"/>
                <w:sz w:val="28"/>
                <w:highlight w:val="yellow"/>
                <w:lang w:val="en-US"/>
              </w:rPr>
            </w:pPr>
            <w:r w:rsidRPr="0068416D">
              <w:rPr>
                <w:rFonts w:ascii="Times New Roman" w:hAnsi="Times New Roman"/>
                <w:sz w:val="24"/>
              </w:rPr>
              <w:t xml:space="preserve">                                                                   </w:t>
            </w:r>
            <w:r>
              <w:rPr>
                <w:rFonts w:ascii="Times New Roman" w:hAnsi="Times New Roman"/>
                <w:sz w:val="24"/>
              </w:rPr>
              <w:t xml:space="preserve">            </w:t>
            </w:r>
            <w:r w:rsidRPr="0068416D">
              <w:rPr>
                <w:rFonts w:ascii="Times New Roman" w:hAnsi="Times New Roman"/>
                <w:sz w:val="24"/>
              </w:rPr>
              <w:t xml:space="preserve"> </w:t>
            </w:r>
            <w:r w:rsidRPr="00EF7503">
              <w:rPr>
                <w:rFonts w:ascii="Times New Roman" w:hAnsi="Times New Roman"/>
                <w:sz w:val="24"/>
              </w:rPr>
              <w:t>ББК</w:t>
            </w:r>
            <w:r>
              <w:rPr>
                <w:rFonts w:ascii="Times New Roman" w:hAnsi="Times New Roman"/>
                <w:sz w:val="24"/>
              </w:rPr>
              <w:t xml:space="preserve"> 87.3</w:t>
            </w:r>
          </w:p>
        </w:tc>
      </w:tr>
    </w:tbl>
    <w:p w:rsidR="0068416D" w:rsidRDefault="0068416D" w:rsidP="0068416D">
      <w:pPr>
        <w:spacing w:after="0"/>
        <w:rPr>
          <w:rFonts w:ascii="Times New Roman" w:hAnsi="Times New Roman"/>
          <w:sz w:val="28"/>
        </w:rPr>
      </w:pPr>
      <w:r>
        <w:rPr>
          <w:rFonts w:ascii="Times New Roman" w:hAnsi="Times New Roman"/>
          <w:sz w:val="24"/>
          <w:lang w:val="en-US"/>
        </w:rPr>
        <w:t>ISBN</w:t>
      </w:r>
      <w:r>
        <w:rPr>
          <w:rFonts w:ascii="Times New Roman" w:hAnsi="Times New Roman"/>
          <w:sz w:val="24"/>
        </w:rPr>
        <w:t xml:space="preserve"> 978-5-906768-65-0</w:t>
      </w:r>
    </w:p>
    <w:p w:rsidR="0068416D" w:rsidRDefault="0068416D" w:rsidP="0068416D">
      <w:pPr>
        <w:spacing w:after="0"/>
        <w:jc w:val="center"/>
        <w:rPr>
          <w:rFonts w:ascii="Times New Roman" w:hAnsi="Times New Roman"/>
          <w:sz w:val="16"/>
        </w:rPr>
      </w:pPr>
    </w:p>
    <w:p w:rsidR="0068416D" w:rsidRDefault="0068416D" w:rsidP="0068416D">
      <w:pPr>
        <w:spacing w:after="0"/>
        <w:jc w:val="center"/>
        <w:rPr>
          <w:rFonts w:ascii="Times New Roman" w:hAnsi="Times New Roman"/>
          <w:sz w:val="16"/>
        </w:rPr>
      </w:pPr>
    </w:p>
    <w:p w:rsidR="0068416D" w:rsidRDefault="0068416D" w:rsidP="0068416D">
      <w:pPr>
        <w:spacing w:after="0"/>
        <w:jc w:val="center"/>
        <w:rPr>
          <w:rFonts w:ascii="Times New Roman" w:hAnsi="Times New Roman"/>
          <w:sz w:val="16"/>
        </w:rPr>
      </w:pPr>
    </w:p>
    <w:p w:rsidR="0068416D" w:rsidRDefault="0068416D" w:rsidP="0068416D">
      <w:pPr>
        <w:spacing w:after="0"/>
        <w:jc w:val="center"/>
        <w:rPr>
          <w:rFonts w:ascii="Times New Roman" w:hAnsi="Times New Roman"/>
          <w:sz w:val="16"/>
        </w:rPr>
      </w:pPr>
    </w:p>
    <w:p w:rsidR="0068416D" w:rsidRDefault="0068416D" w:rsidP="0068416D">
      <w:pPr>
        <w:spacing w:after="0"/>
        <w:jc w:val="center"/>
        <w:rPr>
          <w:rFonts w:ascii="Times New Roman" w:hAnsi="Times New Roman"/>
          <w:sz w:val="16"/>
        </w:rPr>
      </w:pPr>
    </w:p>
    <w:p w:rsidR="0068416D" w:rsidRDefault="0068416D" w:rsidP="0068416D">
      <w:pPr>
        <w:spacing w:after="0"/>
        <w:jc w:val="center"/>
        <w:rPr>
          <w:rFonts w:ascii="Times New Roman" w:hAnsi="Times New Roman"/>
          <w:sz w:val="16"/>
        </w:rPr>
      </w:pPr>
    </w:p>
    <w:p w:rsidR="0068416D" w:rsidRDefault="0068416D" w:rsidP="0068416D">
      <w:pPr>
        <w:spacing w:after="0"/>
        <w:jc w:val="center"/>
        <w:rPr>
          <w:rFonts w:ascii="Times New Roman" w:hAnsi="Times New Roman"/>
          <w:sz w:val="28"/>
        </w:rPr>
      </w:pPr>
    </w:p>
    <w:p w:rsidR="0068416D" w:rsidRDefault="0068416D" w:rsidP="0068416D">
      <w:pPr>
        <w:spacing w:after="0"/>
        <w:jc w:val="right"/>
        <w:rPr>
          <w:rFonts w:ascii="Times New Roman" w:hAnsi="Times New Roman"/>
          <w:sz w:val="28"/>
        </w:rPr>
      </w:pPr>
      <w:r w:rsidRPr="00EF7503">
        <w:rPr>
          <w:rFonts w:ascii="Times New Roman" w:hAnsi="Times New Roman"/>
          <w:sz w:val="24"/>
        </w:rPr>
        <w:sym w:font="Symbol" w:char="F0D3"/>
      </w:r>
      <w:r w:rsidRPr="00EF7503">
        <w:rPr>
          <w:rFonts w:ascii="Times New Roman" w:hAnsi="Times New Roman"/>
          <w:sz w:val="24"/>
        </w:rPr>
        <w:t xml:space="preserve"> Авторы, 201</w:t>
      </w:r>
      <w:r>
        <w:rPr>
          <w:rFonts w:ascii="Times New Roman" w:hAnsi="Times New Roman"/>
          <w:sz w:val="24"/>
        </w:rPr>
        <w:t>5</w:t>
      </w:r>
    </w:p>
    <w:p w:rsidR="0068416D" w:rsidRDefault="0068416D" w:rsidP="0068416D">
      <w:pPr>
        <w:spacing w:after="0"/>
      </w:pPr>
    </w:p>
    <w:p w:rsidR="0068416D" w:rsidRDefault="0068416D" w:rsidP="0068416D">
      <w:pPr>
        <w:spacing w:after="0"/>
      </w:pPr>
    </w:p>
    <w:p w:rsidR="0068416D" w:rsidRDefault="0068416D" w:rsidP="0068416D">
      <w:pPr>
        <w:spacing w:after="0"/>
      </w:pPr>
    </w:p>
    <w:p w:rsidR="0068416D" w:rsidRDefault="0068416D" w:rsidP="0068416D">
      <w:pPr>
        <w:spacing w:after="0"/>
      </w:pPr>
    </w:p>
    <w:p w:rsidR="0068416D" w:rsidRDefault="0068416D" w:rsidP="0068416D">
      <w:pPr>
        <w:spacing w:after="0"/>
      </w:pPr>
    </w:p>
    <w:p w:rsidR="0068416D" w:rsidRDefault="0068416D" w:rsidP="0068416D">
      <w:pPr>
        <w:spacing w:after="0"/>
      </w:pPr>
    </w:p>
    <w:p w:rsidR="0068416D" w:rsidRPr="00261DF3" w:rsidRDefault="0068416D" w:rsidP="0068416D">
      <w:pPr>
        <w:spacing w:after="0"/>
        <w:jc w:val="center"/>
        <w:rPr>
          <w:rFonts w:ascii="Times New Roman" w:hAnsi="Times New Roman"/>
          <w:i/>
          <w:szCs w:val="14"/>
        </w:rPr>
      </w:pPr>
      <w:r w:rsidRPr="00261DF3">
        <w:rPr>
          <w:rFonts w:ascii="Times New Roman" w:hAnsi="Times New Roman"/>
          <w:i/>
          <w:szCs w:val="14"/>
        </w:rPr>
        <w:t>Научное издание</w:t>
      </w:r>
    </w:p>
    <w:p w:rsidR="0068416D" w:rsidRPr="00261DF3" w:rsidRDefault="0068416D" w:rsidP="0068416D">
      <w:pPr>
        <w:spacing w:after="0"/>
        <w:jc w:val="center"/>
        <w:rPr>
          <w:rFonts w:ascii="Times New Roman" w:hAnsi="Times New Roman"/>
          <w:szCs w:val="14"/>
        </w:rPr>
      </w:pPr>
    </w:p>
    <w:p w:rsidR="0068416D" w:rsidRPr="00261DF3" w:rsidRDefault="0068416D" w:rsidP="0068416D">
      <w:pPr>
        <w:spacing w:after="0"/>
        <w:jc w:val="center"/>
        <w:rPr>
          <w:rFonts w:ascii="Times New Roman" w:hAnsi="Times New Roman"/>
          <w:b/>
          <w:sz w:val="28"/>
          <w:szCs w:val="28"/>
        </w:rPr>
      </w:pPr>
      <w:r w:rsidRPr="00261DF3">
        <w:rPr>
          <w:rFonts w:ascii="Times New Roman" w:hAnsi="Times New Roman"/>
          <w:b/>
          <w:sz w:val="28"/>
          <w:szCs w:val="28"/>
        </w:rPr>
        <w:t>Сознание и подсознание</w:t>
      </w:r>
    </w:p>
    <w:p w:rsidR="0068416D" w:rsidRPr="00261DF3" w:rsidRDefault="0068416D" w:rsidP="0068416D">
      <w:pPr>
        <w:spacing w:after="0"/>
        <w:jc w:val="center"/>
        <w:rPr>
          <w:rFonts w:ascii="Times New Roman" w:hAnsi="Times New Roman"/>
          <w:b/>
          <w:sz w:val="28"/>
          <w:szCs w:val="28"/>
        </w:rPr>
      </w:pPr>
      <w:r w:rsidRPr="00261DF3">
        <w:rPr>
          <w:rFonts w:ascii="Times New Roman" w:hAnsi="Times New Roman"/>
          <w:b/>
          <w:sz w:val="28"/>
          <w:szCs w:val="28"/>
        </w:rPr>
        <w:t>в искусстве и науке</w:t>
      </w:r>
    </w:p>
    <w:p w:rsidR="0068416D" w:rsidRPr="00261DF3" w:rsidRDefault="0068416D" w:rsidP="0068416D">
      <w:pPr>
        <w:spacing w:after="0"/>
        <w:jc w:val="center"/>
        <w:rPr>
          <w:rFonts w:ascii="Times New Roman" w:hAnsi="Times New Roman"/>
          <w:szCs w:val="14"/>
        </w:rPr>
      </w:pPr>
    </w:p>
    <w:p w:rsidR="0068416D" w:rsidRPr="00261DF3" w:rsidRDefault="0068416D" w:rsidP="0068416D">
      <w:pPr>
        <w:spacing w:after="0"/>
        <w:jc w:val="center"/>
        <w:rPr>
          <w:rFonts w:ascii="Times New Roman" w:hAnsi="Times New Roman"/>
          <w:szCs w:val="14"/>
        </w:rPr>
      </w:pPr>
    </w:p>
    <w:p w:rsidR="0068416D" w:rsidRPr="00261DF3" w:rsidRDefault="0068416D" w:rsidP="0068416D">
      <w:pPr>
        <w:spacing w:after="0"/>
        <w:jc w:val="center"/>
        <w:rPr>
          <w:rFonts w:ascii="Times New Roman" w:hAnsi="Times New Roman"/>
          <w:szCs w:val="14"/>
        </w:rPr>
      </w:pPr>
      <w:r w:rsidRPr="00261DF3">
        <w:rPr>
          <w:rFonts w:ascii="Times New Roman" w:hAnsi="Times New Roman"/>
          <w:szCs w:val="14"/>
        </w:rPr>
        <w:t xml:space="preserve">Сборник материалов 17-й конференции </w:t>
      </w:r>
    </w:p>
    <w:p w:rsidR="0068416D" w:rsidRPr="00261DF3" w:rsidRDefault="0068416D" w:rsidP="0068416D">
      <w:pPr>
        <w:spacing w:after="0"/>
        <w:jc w:val="center"/>
        <w:rPr>
          <w:rFonts w:ascii="Times New Roman" w:hAnsi="Times New Roman"/>
          <w:szCs w:val="14"/>
        </w:rPr>
      </w:pPr>
      <w:r w:rsidRPr="00261DF3">
        <w:rPr>
          <w:rFonts w:ascii="Times New Roman" w:hAnsi="Times New Roman"/>
          <w:szCs w:val="14"/>
        </w:rPr>
        <w:t>из цикла «Григорьевские чтения»</w:t>
      </w:r>
    </w:p>
    <w:p w:rsidR="0068416D" w:rsidRPr="00261DF3" w:rsidRDefault="0068416D" w:rsidP="0068416D">
      <w:pPr>
        <w:spacing w:after="0"/>
        <w:jc w:val="center"/>
        <w:rPr>
          <w:rFonts w:ascii="Times New Roman" w:hAnsi="Times New Roman"/>
          <w:szCs w:val="14"/>
        </w:rPr>
      </w:pPr>
    </w:p>
    <w:p w:rsidR="0068416D" w:rsidRPr="00261DF3" w:rsidRDefault="0068416D" w:rsidP="0068416D">
      <w:pPr>
        <w:spacing w:after="0"/>
        <w:jc w:val="center"/>
        <w:rPr>
          <w:rFonts w:ascii="Times New Roman" w:hAnsi="Times New Roman"/>
          <w:szCs w:val="14"/>
        </w:rPr>
      </w:pPr>
      <w:r w:rsidRPr="00261DF3">
        <w:rPr>
          <w:rFonts w:ascii="Times New Roman" w:hAnsi="Times New Roman"/>
          <w:szCs w:val="14"/>
        </w:rPr>
        <w:t>Печатается в авторской редакции</w:t>
      </w:r>
    </w:p>
    <w:p w:rsidR="0068416D" w:rsidRPr="00261DF3" w:rsidRDefault="0068416D" w:rsidP="0068416D">
      <w:pPr>
        <w:spacing w:after="0"/>
        <w:jc w:val="center"/>
        <w:rPr>
          <w:rFonts w:ascii="Times New Roman" w:hAnsi="Times New Roman"/>
          <w:szCs w:val="14"/>
        </w:rPr>
      </w:pPr>
    </w:p>
    <w:p w:rsidR="0068416D" w:rsidRPr="00261DF3" w:rsidRDefault="0068416D" w:rsidP="0068416D">
      <w:pPr>
        <w:spacing w:after="0"/>
        <w:jc w:val="center"/>
        <w:rPr>
          <w:rFonts w:ascii="Times New Roman" w:hAnsi="Times New Roman"/>
          <w:szCs w:val="14"/>
        </w:rPr>
      </w:pPr>
      <w:r w:rsidRPr="00261DF3">
        <w:rPr>
          <w:rFonts w:ascii="Times New Roman" w:hAnsi="Times New Roman"/>
          <w:szCs w:val="14"/>
        </w:rPr>
        <w:t xml:space="preserve">Подписано в печать </w:t>
      </w:r>
      <w:r>
        <w:rPr>
          <w:rFonts w:ascii="Times New Roman" w:hAnsi="Times New Roman"/>
          <w:szCs w:val="14"/>
        </w:rPr>
        <w:t>08.04.15</w:t>
      </w:r>
      <w:r w:rsidRPr="00261DF3">
        <w:rPr>
          <w:rFonts w:ascii="Times New Roman" w:hAnsi="Times New Roman"/>
          <w:szCs w:val="14"/>
        </w:rPr>
        <w:t>. Формат 60</w:t>
      </w:r>
      <w:r>
        <w:rPr>
          <w:rFonts w:ascii="Times New Roman" w:hAnsi="Times New Roman"/>
          <w:szCs w:val="14"/>
        </w:rPr>
        <w:t>*</w:t>
      </w:r>
      <w:r w:rsidRPr="00261DF3">
        <w:rPr>
          <w:rFonts w:ascii="Times New Roman" w:hAnsi="Times New Roman"/>
          <w:szCs w:val="14"/>
        </w:rPr>
        <w:t>84</w:t>
      </w:r>
      <w:r>
        <w:rPr>
          <w:rFonts w:ascii="Times New Roman" w:hAnsi="Times New Roman"/>
          <w:szCs w:val="14"/>
        </w:rPr>
        <w:t xml:space="preserve"> </w:t>
      </w:r>
      <w:r w:rsidRPr="00261DF3">
        <w:rPr>
          <w:rFonts w:ascii="Times New Roman" w:hAnsi="Times New Roman"/>
          <w:szCs w:val="14"/>
        </w:rPr>
        <w:t>1/16.</w:t>
      </w:r>
    </w:p>
    <w:p w:rsidR="0068416D" w:rsidRPr="00261DF3" w:rsidRDefault="0068416D" w:rsidP="0068416D">
      <w:pPr>
        <w:spacing w:after="0"/>
        <w:jc w:val="center"/>
        <w:rPr>
          <w:rFonts w:ascii="Times New Roman" w:hAnsi="Times New Roman"/>
          <w:szCs w:val="14"/>
        </w:rPr>
      </w:pPr>
      <w:r w:rsidRPr="00261DF3">
        <w:rPr>
          <w:rFonts w:ascii="Times New Roman" w:hAnsi="Times New Roman"/>
          <w:szCs w:val="14"/>
        </w:rPr>
        <w:t xml:space="preserve">Бумага офсет </w:t>
      </w:r>
      <w:r>
        <w:rPr>
          <w:rFonts w:ascii="Times New Roman" w:hAnsi="Times New Roman"/>
          <w:szCs w:val="14"/>
        </w:rPr>
        <w:t>№</w:t>
      </w:r>
      <w:r w:rsidRPr="00261DF3">
        <w:rPr>
          <w:rFonts w:ascii="Times New Roman" w:hAnsi="Times New Roman"/>
          <w:szCs w:val="14"/>
        </w:rPr>
        <w:t>1. Гарнитура Times.</w:t>
      </w:r>
      <w:r>
        <w:rPr>
          <w:rFonts w:ascii="Times New Roman" w:hAnsi="Times New Roman"/>
          <w:szCs w:val="14"/>
        </w:rPr>
        <w:t xml:space="preserve"> Печ.л. 15.</w:t>
      </w:r>
    </w:p>
    <w:p w:rsidR="0068416D" w:rsidRPr="00261DF3" w:rsidRDefault="0068416D" w:rsidP="0068416D">
      <w:pPr>
        <w:spacing w:after="0"/>
        <w:jc w:val="center"/>
        <w:rPr>
          <w:rFonts w:ascii="Times New Roman" w:hAnsi="Times New Roman"/>
          <w:szCs w:val="14"/>
        </w:rPr>
      </w:pPr>
      <w:r w:rsidRPr="00261DF3">
        <w:rPr>
          <w:rFonts w:ascii="Times New Roman" w:hAnsi="Times New Roman"/>
          <w:szCs w:val="14"/>
        </w:rPr>
        <w:t xml:space="preserve">Тираж 100 экз. Заказ № </w:t>
      </w:r>
      <w:r>
        <w:rPr>
          <w:rFonts w:ascii="Times New Roman" w:hAnsi="Times New Roman"/>
          <w:szCs w:val="14"/>
        </w:rPr>
        <w:t>82</w:t>
      </w:r>
    </w:p>
    <w:p w:rsidR="0068416D" w:rsidRPr="00261DF3" w:rsidRDefault="0068416D" w:rsidP="0068416D">
      <w:pPr>
        <w:spacing w:after="0"/>
        <w:jc w:val="center"/>
        <w:rPr>
          <w:rFonts w:ascii="Times New Roman" w:hAnsi="Times New Roman"/>
          <w:szCs w:val="14"/>
        </w:rPr>
      </w:pPr>
    </w:p>
    <w:p w:rsidR="0068416D" w:rsidRPr="00261DF3" w:rsidRDefault="0068416D" w:rsidP="0068416D">
      <w:pPr>
        <w:spacing w:after="0"/>
        <w:jc w:val="center"/>
        <w:rPr>
          <w:rFonts w:ascii="Times New Roman" w:hAnsi="Times New Roman"/>
          <w:szCs w:val="14"/>
        </w:rPr>
      </w:pPr>
      <w:r w:rsidRPr="00261DF3">
        <w:rPr>
          <w:rFonts w:ascii="Times New Roman" w:hAnsi="Times New Roman"/>
          <w:szCs w:val="14"/>
        </w:rPr>
        <w:t>Отпечатано в типографии Издательства</w:t>
      </w:r>
    </w:p>
    <w:p w:rsidR="0068416D" w:rsidRPr="00261DF3" w:rsidRDefault="0068416D" w:rsidP="0068416D">
      <w:pPr>
        <w:spacing w:after="0"/>
        <w:jc w:val="center"/>
        <w:rPr>
          <w:rFonts w:ascii="Times New Roman" w:hAnsi="Times New Roman"/>
          <w:szCs w:val="14"/>
        </w:rPr>
      </w:pPr>
      <w:r w:rsidRPr="00261DF3">
        <w:rPr>
          <w:rFonts w:ascii="Times New Roman" w:hAnsi="Times New Roman"/>
          <w:szCs w:val="14"/>
        </w:rPr>
        <w:t>Московского гуманитраного университета</w:t>
      </w:r>
    </w:p>
    <w:p w:rsidR="0068416D" w:rsidRPr="00AD2FE2" w:rsidRDefault="0068416D" w:rsidP="0068416D">
      <w:pPr>
        <w:spacing w:after="0"/>
        <w:jc w:val="center"/>
        <w:rPr>
          <w:rFonts w:ascii="Times New Roman" w:hAnsi="Times New Roman"/>
          <w:szCs w:val="14"/>
        </w:rPr>
      </w:pPr>
      <w:r w:rsidRPr="00261DF3">
        <w:rPr>
          <w:rFonts w:ascii="Times New Roman" w:hAnsi="Times New Roman"/>
          <w:szCs w:val="14"/>
        </w:rPr>
        <w:t>111395, Москва, ул. Юности, д.5</w:t>
      </w:r>
    </w:p>
    <w:p w:rsidR="0068416D" w:rsidRDefault="0068416D" w:rsidP="00AC468A">
      <w:pPr>
        <w:spacing w:after="0" w:line="240" w:lineRule="auto"/>
        <w:ind w:firstLine="709"/>
        <w:jc w:val="right"/>
        <w:rPr>
          <w:rFonts w:ascii="Times New Roman" w:hAnsi="Times New Roman"/>
          <w:b/>
          <w:sz w:val="20"/>
          <w:szCs w:val="20"/>
        </w:rPr>
      </w:pPr>
    </w:p>
    <w:p w:rsidR="0068416D" w:rsidRDefault="0068416D" w:rsidP="00AC468A">
      <w:pPr>
        <w:spacing w:after="0" w:line="240" w:lineRule="auto"/>
        <w:ind w:firstLine="709"/>
        <w:jc w:val="right"/>
        <w:rPr>
          <w:rFonts w:ascii="Times New Roman" w:hAnsi="Times New Roman"/>
          <w:b/>
          <w:sz w:val="20"/>
          <w:szCs w:val="20"/>
        </w:rPr>
      </w:pPr>
    </w:p>
    <w:p w:rsidR="0068416D" w:rsidRDefault="0068416D" w:rsidP="00AC468A">
      <w:pPr>
        <w:spacing w:after="0" w:line="240" w:lineRule="auto"/>
        <w:ind w:firstLine="709"/>
        <w:jc w:val="right"/>
        <w:rPr>
          <w:rFonts w:ascii="Times New Roman" w:hAnsi="Times New Roman"/>
          <w:b/>
          <w:sz w:val="20"/>
          <w:szCs w:val="20"/>
        </w:rPr>
      </w:pPr>
    </w:p>
    <w:p w:rsidR="0068416D" w:rsidRDefault="0068416D" w:rsidP="00AC468A">
      <w:pPr>
        <w:spacing w:after="0" w:line="240" w:lineRule="auto"/>
        <w:ind w:firstLine="709"/>
        <w:jc w:val="right"/>
        <w:rPr>
          <w:rFonts w:ascii="Times New Roman" w:hAnsi="Times New Roman"/>
          <w:b/>
          <w:sz w:val="20"/>
          <w:szCs w:val="20"/>
        </w:rPr>
      </w:pPr>
    </w:p>
    <w:p w:rsidR="0068416D" w:rsidRDefault="0068416D" w:rsidP="00AC468A">
      <w:pPr>
        <w:spacing w:after="0" w:line="240" w:lineRule="auto"/>
        <w:ind w:firstLine="709"/>
        <w:jc w:val="right"/>
        <w:rPr>
          <w:rFonts w:ascii="Times New Roman" w:hAnsi="Times New Roman"/>
          <w:b/>
          <w:sz w:val="20"/>
          <w:szCs w:val="20"/>
        </w:rPr>
      </w:pPr>
    </w:p>
    <w:p w:rsidR="0068416D" w:rsidRDefault="0068416D" w:rsidP="00AC468A">
      <w:pPr>
        <w:spacing w:after="0" w:line="240" w:lineRule="auto"/>
        <w:ind w:firstLine="709"/>
        <w:jc w:val="right"/>
        <w:rPr>
          <w:rFonts w:ascii="Times New Roman" w:hAnsi="Times New Roman"/>
          <w:b/>
          <w:sz w:val="20"/>
          <w:szCs w:val="20"/>
        </w:rPr>
      </w:pPr>
    </w:p>
    <w:p w:rsidR="0068416D" w:rsidRDefault="0068416D" w:rsidP="00AC468A">
      <w:pPr>
        <w:spacing w:after="0" w:line="240" w:lineRule="auto"/>
        <w:ind w:firstLine="709"/>
        <w:jc w:val="right"/>
        <w:rPr>
          <w:rFonts w:ascii="Times New Roman" w:hAnsi="Times New Roman"/>
          <w:b/>
          <w:sz w:val="20"/>
          <w:szCs w:val="20"/>
        </w:rPr>
      </w:pPr>
    </w:p>
    <w:p w:rsidR="0068416D" w:rsidRDefault="0068416D" w:rsidP="00AC468A">
      <w:pPr>
        <w:spacing w:after="0" w:line="240" w:lineRule="auto"/>
        <w:ind w:firstLine="709"/>
        <w:jc w:val="right"/>
        <w:rPr>
          <w:rFonts w:ascii="Times New Roman" w:hAnsi="Times New Roman"/>
          <w:b/>
          <w:sz w:val="20"/>
          <w:szCs w:val="20"/>
        </w:rPr>
      </w:pPr>
    </w:p>
    <w:p w:rsidR="0068416D" w:rsidRDefault="0068416D" w:rsidP="00AC468A">
      <w:pPr>
        <w:spacing w:after="0" w:line="240" w:lineRule="auto"/>
        <w:ind w:firstLine="709"/>
        <w:jc w:val="right"/>
        <w:rPr>
          <w:rFonts w:ascii="Times New Roman" w:hAnsi="Times New Roman"/>
          <w:b/>
          <w:sz w:val="20"/>
          <w:szCs w:val="20"/>
        </w:rPr>
      </w:pPr>
    </w:p>
    <w:p w:rsidR="0068416D" w:rsidRDefault="0068416D" w:rsidP="00AC468A">
      <w:pPr>
        <w:spacing w:after="0" w:line="240" w:lineRule="auto"/>
        <w:ind w:firstLine="709"/>
        <w:jc w:val="right"/>
        <w:rPr>
          <w:rFonts w:ascii="Times New Roman" w:hAnsi="Times New Roman"/>
          <w:b/>
          <w:sz w:val="20"/>
          <w:szCs w:val="20"/>
        </w:rPr>
      </w:pPr>
    </w:p>
    <w:p w:rsidR="0068416D" w:rsidRDefault="0068416D" w:rsidP="00AC468A">
      <w:pPr>
        <w:spacing w:after="0" w:line="240" w:lineRule="auto"/>
        <w:ind w:firstLine="709"/>
        <w:jc w:val="right"/>
        <w:rPr>
          <w:rFonts w:ascii="Times New Roman" w:hAnsi="Times New Roman"/>
          <w:b/>
          <w:sz w:val="20"/>
          <w:szCs w:val="20"/>
        </w:rPr>
      </w:pPr>
    </w:p>
    <w:p w:rsidR="00E10B63" w:rsidRPr="0071373E" w:rsidRDefault="00E10B63" w:rsidP="00AC468A">
      <w:pPr>
        <w:spacing w:after="0" w:line="240" w:lineRule="auto"/>
        <w:ind w:firstLine="709"/>
        <w:jc w:val="right"/>
        <w:rPr>
          <w:rFonts w:ascii="Times New Roman" w:hAnsi="Times New Roman"/>
          <w:b/>
          <w:sz w:val="20"/>
          <w:szCs w:val="20"/>
        </w:rPr>
      </w:pPr>
      <w:r w:rsidRPr="0071373E">
        <w:rPr>
          <w:rFonts w:ascii="Times New Roman" w:hAnsi="Times New Roman"/>
          <w:b/>
          <w:sz w:val="20"/>
          <w:szCs w:val="20"/>
        </w:rPr>
        <w:lastRenderedPageBreak/>
        <w:t>В</w:t>
      </w:r>
      <w:r w:rsidR="00AC468A" w:rsidRPr="0071373E">
        <w:rPr>
          <w:rFonts w:ascii="Times New Roman" w:hAnsi="Times New Roman"/>
          <w:b/>
          <w:sz w:val="20"/>
          <w:szCs w:val="20"/>
        </w:rPr>
        <w:t>.</w:t>
      </w:r>
      <w:r w:rsidR="00DB55D1" w:rsidRPr="0071373E">
        <w:rPr>
          <w:rFonts w:ascii="Times New Roman" w:hAnsi="Times New Roman"/>
          <w:b/>
          <w:sz w:val="20"/>
          <w:szCs w:val="20"/>
        </w:rPr>
        <w:t xml:space="preserve"> </w:t>
      </w:r>
      <w:r w:rsidRPr="0071373E">
        <w:rPr>
          <w:rFonts w:ascii="Times New Roman" w:hAnsi="Times New Roman"/>
          <w:b/>
          <w:sz w:val="20"/>
          <w:szCs w:val="20"/>
        </w:rPr>
        <w:t>Ю.</w:t>
      </w:r>
      <w:r w:rsidR="00AC468A" w:rsidRPr="0071373E">
        <w:rPr>
          <w:rFonts w:ascii="Times New Roman" w:hAnsi="Times New Roman"/>
          <w:b/>
          <w:sz w:val="20"/>
          <w:szCs w:val="20"/>
        </w:rPr>
        <w:t xml:space="preserve"> </w:t>
      </w:r>
      <w:r w:rsidRPr="0071373E">
        <w:rPr>
          <w:rFonts w:ascii="Times New Roman" w:hAnsi="Times New Roman"/>
          <w:b/>
          <w:sz w:val="20"/>
          <w:szCs w:val="20"/>
        </w:rPr>
        <w:t>Григорьев</w:t>
      </w:r>
    </w:p>
    <w:p w:rsidR="00AC468A" w:rsidRPr="0071373E" w:rsidRDefault="00AC468A" w:rsidP="00AC468A">
      <w:pPr>
        <w:spacing w:after="0" w:line="240" w:lineRule="auto"/>
        <w:ind w:firstLine="709"/>
        <w:jc w:val="right"/>
        <w:rPr>
          <w:rFonts w:ascii="Times New Roman" w:hAnsi="Times New Roman"/>
          <w:sz w:val="20"/>
          <w:szCs w:val="20"/>
        </w:rPr>
      </w:pPr>
    </w:p>
    <w:p w:rsidR="00E10B63" w:rsidRPr="0071373E" w:rsidRDefault="00AC468A" w:rsidP="00AC468A">
      <w:pPr>
        <w:spacing w:after="0" w:line="240" w:lineRule="auto"/>
        <w:ind w:firstLine="709"/>
        <w:jc w:val="center"/>
        <w:rPr>
          <w:rFonts w:ascii="Times New Roman" w:hAnsi="Times New Roman"/>
          <w:b/>
          <w:sz w:val="20"/>
          <w:szCs w:val="20"/>
        </w:rPr>
      </w:pPr>
      <w:r w:rsidRPr="0071373E">
        <w:rPr>
          <w:rFonts w:ascii="Times New Roman" w:hAnsi="Times New Roman"/>
          <w:b/>
          <w:sz w:val="20"/>
          <w:szCs w:val="20"/>
        </w:rPr>
        <w:t>ПЕРВЫЕ ПРОБЛЕСКИ СОЗНАНИЯ</w:t>
      </w:r>
    </w:p>
    <w:p w:rsidR="00AC468A" w:rsidRPr="0071373E" w:rsidRDefault="00AC468A" w:rsidP="00AC468A">
      <w:pPr>
        <w:spacing w:after="0" w:line="240" w:lineRule="auto"/>
        <w:ind w:firstLine="709"/>
        <w:jc w:val="both"/>
        <w:rPr>
          <w:rFonts w:ascii="Times New Roman" w:hAnsi="Times New Roman"/>
          <w:b/>
          <w:sz w:val="20"/>
          <w:szCs w:val="20"/>
        </w:rPr>
      </w:pPr>
    </w:p>
    <w:p w:rsidR="000D6B2B"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Чернота. Пугающая, тревожная, холодная. Она везде, кругом, сжимая пространство тугим кольцом страха, крика, боли. Крик глохнет в этой черноте, облепившей меня своими вязкими объятиями, лишающими свободы дыхания, движения. Лишь изредка, предвестником света, тепла, удовлетворённости, где-то высоко-высоко мрак немного рассеивается, прорезывается что-то белое, доброе и мягкое, снимая крик, судороги страха, заброшенности в этом океане беспросветности. Всё ближе и ближе свет. Контуры до того размытые, становятся чётче, свет придвигается, заполняет пространство. Детали ускользают, растекаются по всему полю неподвижного зрения, как в воде. Но я уже научился угадывать и широкое, меняю</w:t>
      </w:r>
      <w:r w:rsidR="00EE4B89" w:rsidRPr="0071373E">
        <w:rPr>
          <w:rFonts w:ascii="Times New Roman" w:hAnsi="Times New Roman"/>
          <w:sz w:val="20"/>
          <w:szCs w:val="20"/>
        </w:rPr>
        <w:t>щ</w:t>
      </w:r>
      <w:r w:rsidRPr="0071373E">
        <w:rPr>
          <w:rFonts w:ascii="Times New Roman" w:hAnsi="Times New Roman"/>
          <w:sz w:val="20"/>
          <w:szCs w:val="20"/>
        </w:rPr>
        <w:t>ееся пятно лица, и узкие, длинные, прорезывающие черноту двумя лучами молчаливо-ласковые материнские руки, и успокаивающие интонации голоса.</w:t>
      </w:r>
    </w:p>
    <w:p w:rsidR="00AC468A"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Как по</w:t>
      </w:r>
      <w:r w:rsidR="00E62CF0" w:rsidRPr="0071373E">
        <w:rPr>
          <w:rFonts w:ascii="Times New Roman" w:hAnsi="Times New Roman"/>
          <w:sz w:val="20"/>
          <w:szCs w:val="20"/>
        </w:rPr>
        <w:t xml:space="preserve"> </w:t>
      </w:r>
      <w:r w:rsidRPr="0071373E">
        <w:rPr>
          <w:rFonts w:ascii="Times New Roman" w:hAnsi="Times New Roman"/>
          <w:sz w:val="20"/>
          <w:szCs w:val="20"/>
        </w:rPr>
        <w:t>волшебству меняется мир, меняюсь и я. Существование обретает смысл, заставляет тянуться вверх – к свету, ласке, соединению с протянутыми руками. Жгучее желание удержать возникшее чудо, скрыться в тёплых объятьях от чёрного одиночества заполняет просыпающийся мозг первым, еще с</w:t>
      </w:r>
      <w:r w:rsidR="00AC468A" w:rsidRPr="0071373E">
        <w:rPr>
          <w:rFonts w:ascii="Times New Roman" w:hAnsi="Times New Roman"/>
          <w:sz w:val="20"/>
          <w:szCs w:val="20"/>
        </w:rPr>
        <w:t xml:space="preserve">мутно осознаваемым стремлением. </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Но чернота не сдаётся, не </w:t>
      </w:r>
      <w:proofErr w:type="gramStart"/>
      <w:r w:rsidRPr="0071373E">
        <w:rPr>
          <w:rFonts w:ascii="Times New Roman" w:hAnsi="Times New Roman"/>
          <w:sz w:val="20"/>
          <w:szCs w:val="20"/>
        </w:rPr>
        <w:t>исчезает в своей неоформленной неопределённости она ждёт</w:t>
      </w:r>
      <w:proofErr w:type="gramEnd"/>
      <w:r w:rsidRPr="0071373E">
        <w:rPr>
          <w:rFonts w:ascii="Times New Roman" w:hAnsi="Times New Roman"/>
          <w:sz w:val="20"/>
          <w:szCs w:val="20"/>
        </w:rPr>
        <w:t xml:space="preserve"> внизу своего часа как злая, враждебная сила. Прорывается </w:t>
      </w:r>
      <w:proofErr w:type="gramStart"/>
      <w:r w:rsidRPr="0071373E">
        <w:rPr>
          <w:rFonts w:ascii="Times New Roman" w:hAnsi="Times New Roman"/>
          <w:sz w:val="20"/>
          <w:szCs w:val="20"/>
        </w:rPr>
        <w:t>в первые</w:t>
      </w:r>
      <w:proofErr w:type="gramEnd"/>
      <w:r w:rsidRPr="0071373E">
        <w:rPr>
          <w:rFonts w:ascii="Times New Roman" w:hAnsi="Times New Roman"/>
          <w:sz w:val="20"/>
          <w:szCs w:val="20"/>
        </w:rPr>
        <w:t xml:space="preserve"> сны фантастическими образами, искажает светлое начало, пытается его уничтожить. И долго ещё в детских снах устойчиво живёт пугающий лик старой ведьмы. Она шевелится под кроватью, полная злобы и жажды разрушения, хватает холодными пальцами за ноги, больно хлещет длинными прутьями. Какой вечностью кажется темнота, как кратко мгновение света. Вся жизнь становится напряжённым ожиданьем смены ночи сверкающим, тёплым днём. Это ожиданье, предвкушенье перемены, которая обязательно настанет, наполняет сознанье, пробуждает ощущенье протекающего времени, неумолимого ритма судьбы, собственного бессилья. Горло заходится криком, первым, ещё еле осознаваемым протестом против бега времени. Требование немедленного удовлетворения желания доводит до хрипоты, до судорог. И материнские руки воспринимаются как первая победа, дающая, пусть </w:t>
      </w:r>
      <w:r w:rsidRPr="0071373E">
        <w:rPr>
          <w:rFonts w:ascii="Times New Roman" w:hAnsi="Times New Roman"/>
          <w:sz w:val="20"/>
          <w:szCs w:val="20"/>
        </w:rPr>
        <w:lastRenderedPageBreak/>
        <w:t xml:space="preserve">ещё смутно, осознавание себя, своей способности вырваться из цепких объятий окружающей темноты.                                                                  </w:t>
      </w:r>
    </w:p>
    <w:p w:rsidR="0053268A"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Медленно, очень медленно расширяются границы моего мира. Постепенно я начинаю различать пространство кроватки, её сетку, отгораживающую меня. Руки помогают зрению ощупать, опознать предметы, близорукое, неподвижное поле видения меняется. Я уже могу хватать игрушки, хотя за пределами кроватки лишь смутно улавливаю какие-то двигающиеся тени, расплывчатые пятна света. </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И вдруг, как озарение, радостно вспыхивает в сознании точка горя - щей лампы, отсветы огня в печке, яркий прямоугольник окна. Свет обрёл свой источник, осветил всё вокруг, изгнал тьму, заставил её спрятаться в дальние углы, стал проводником в таинственном и странном пространстве окружающего мира.                                                                             </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Наиболее привлекательным оказался живой огонь печки, </w:t>
      </w:r>
      <w:proofErr w:type="gramStart"/>
      <w:r w:rsidRPr="0071373E">
        <w:rPr>
          <w:rFonts w:ascii="Times New Roman" w:hAnsi="Times New Roman"/>
          <w:sz w:val="20"/>
          <w:szCs w:val="20"/>
        </w:rPr>
        <w:t>соединивший</w:t>
      </w:r>
      <w:proofErr w:type="gramEnd"/>
      <w:r w:rsidRPr="0071373E">
        <w:rPr>
          <w:rFonts w:ascii="Times New Roman" w:hAnsi="Times New Roman"/>
          <w:sz w:val="20"/>
          <w:szCs w:val="20"/>
        </w:rPr>
        <w:t xml:space="preserve"> как и материнские руки, свет и тепло. Ещё не умел ходить, я подползал, как вспоминали родители, к изразцовой печке и мог часами смотреть на игру огня. Даже боль от первого ожога ненадолго </w:t>
      </w:r>
      <w:proofErr w:type="gramStart"/>
      <w:r w:rsidRPr="0071373E">
        <w:rPr>
          <w:rFonts w:ascii="Times New Roman" w:hAnsi="Times New Roman"/>
          <w:sz w:val="20"/>
          <w:szCs w:val="20"/>
        </w:rPr>
        <w:t>отвадила</w:t>
      </w:r>
      <w:proofErr w:type="gramEnd"/>
      <w:r w:rsidRPr="0071373E">
        <w:rPr>
          <w:rFonts w:ascii="Times New Roman" w:hAnsi="Times New Roman"/>
          <w:sz w:val="20"/>
          <w:szCs w:val="20"/>
        </w:rPr>
        <w:t xml:space="preserve"> меня от этого занятия</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Другим развлечением были прыжки в кроватке.  Схватившись за</w:t>
      </w:r>
      <w:r w:rsidR="00EE4B89" w:rsidRPr="0071373E">
        <w:rPr>
          <w:rFonts w:ascii="Times New Roman" w:hAnsi="Times New Roman"/>
          <w:sz w:val="20"/>
          <w:szCs w:val="20"/>
        </w:rPr>
        <w:t xml:space="preserve"> </w:t>
      </w:r>
      <w:r w:rsidRPr="0071373E">
        <w:rPr>
          <w:rFonts w:ascii="Times New Roman" w:hAnsi="Times New Roman"/>
          <w:sz w:val="20"/>
          <w:szCs w:val="20"/>
        </w:rPr>
        <w:t xml:space="preserve">поручень кроватки двумя руками, я старался подпрыгнуть как можно выше. Скрип пружин, дребезжание сетки были хорошим аккомпанементом в этой тренировке ног, стремлении оторваться, преодолеть притяжение и полететь. И </w:t>
      </w:r>
      <w:proofErr w:type="gramStart"/>
      <w:r w:rsidRPr="0071373E">
        <w:rPr>
          <w:rFonts w:ascii="Times New Roman" w:hAnsi="Times New Roman"/>
          <w:sz w:val="20"/>
          <w:szCs w:val="20"/>
        </w:rPr>
        <w:t>в</w:t>
      </w:r>
      <w:proofErr w:type="gramEnd"/>
      <w:r w:rsidRPr="0071373E">
        <w:rPr>
          <w:rFonts w:ascii="Times New Roman" w:hAnsi="Times New Roman"/>
          <w:sz w:val="20"/>
          <w:szCs w:val="20"/>
        </w:rPr>
        <w:t xml:space="preserve"> снах бег обязательно оканчивался полетом</w:t>
      </w:r>
      <w:r w:rsidR="00353190" w:rsidRPr="0071373E">
        <w:rPr>
          <w:rFonts w:ascii="Times New Roman" w:hAnsi="Times New Roman"/>
          <w:sz w:val="20"/>
          <w:szCs w:val="20"/>
        </w:rPr>
        <w:t xml:space="preserve"> - </w:t>
      </w:r>
      <w:r w:rsidRPr="0071373E">
        <w:rPr>
          <w:rFonts w:ascii="Times New Roman" w:hAnsi="Times New Roman"/>
          <w:sz w:val="20"/>
          <w:szCs w:val="20"/>
        </w:rPr>
        <w:t xml:space="preserve">сначала ощущение невесомости, когда ноги никак не опускаются на землю и по инерции летишь всё дальше, затем свободным падением в небе, но с появлением    чувства страха высоты и неизбежной расплаты   падением. Это же чувство страха перед падением остро проявлялось при первых самостоятельных </w:t>
      </w:r>
      <w:proofErr w:type="gramStart"/>
      <w:r w:rsidRPr="0071373E">
        <w:rPr>
          <w:rFonts w:ascii="Times New Roman" w:hAnsi="Times New Roman"/>
          <w:sz w:val="20"/>
          <w:szCs w:val="20"/>
        </w:rPr>
        <w:t>шагах</w:t>
      </w:r>
      <w:proofErr w:type="gramEnd"/>
      <w:r w:rsidRPr="0071373E">
        <w:rPr>
          <w:rFonts w:ascii="Times New Roman" w:hAnsi="Times New Roman"/>
          <w:sz w:val="20"/>
          <w:szCs w:val="20"/>
        </w:rPr>
        <w:t>, когда пол ускользал из под ног, а комната начинала кружиться вокруг меня как живая.</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После первого года жизни мир заметно изменился. Появилась свобода передвижения, прорезался исследовательски</w:t>
      </w:r>
      <w:r w:rsidR="00CD6966" w:rsidRPr="0071373E">
        <w:rPr>
          <w:rFonts w:ascii="Times New Roman" w:hAnsi="Times New Roman"/>
          <w:sz w:val="20"/>
          <w:szCs w:val="20"/>
        </w:rPr>
        <w:t>й</w:t>
      </w:r>
      <w:r w:rsidRPr="0071373E">
        <w:rPr>
          <w:rFonts w:ascii="Times New Roman" w:hAnsi="Times New Roman"/>
          <w:sz w:val="20"/>
          <w:szCs w:val="20"/>
        </w:rPr>
        <w:t xml:space="preserve"> инстинкт - хотелось всё пощупать, испытать на прочность. Подражание действиям взрослых не всегда оказывалось безопасным. Как-то,</w:t>
      </w:r>
      <w:r w:rsidR="00E62CF0" w:rsidRPr="0071373E">
        <w:rPr>
          <w:rFonts w:ascii="Times New Roman" w:hAnsi="Times New Roman"/>
          <w:sz w:val="20"/>
          <w:szCs w:val="20"/>
        </w:rPr>
        <w:t xml:space="preserve"> схватив маникюр</w:t>
      </w:r>
      <w:r w:rsidRPr="0071373E">
        <w:rPr>
          <w:rFonts w:ascii="Times New Roman" w:hAnsi="Times New Roman"/>
          <w:sz w:val="20"/>
          <w:szCs w:val="20"/>
        </w:rPr>
        <w:t>ные ножницы, я решил «включить» настольную лампу, взобрался на стул и воткнул в штепсель вместо вилки ножницы. Результат – взрыв, обгоревшие провода</w:t>
      </w:r>
      <w:r w:rsidR="00CD6966" w:rsidRPr="0071373E">
        <w:rPr>
          <w:rFonts w:ascii="Times New Roman" w:hAnsi="Times New Roman"/>
          <w:sz w:val="20"/>
          <w:szCs w:val="20"/>
        </w:rPr>
        <w:t xml:space="preserve"> </w:t>
      </w:r>
      <w:r w:rsidRPr="0071373E">
        <w:rPr>
          <w:rFonts w:ascii="Times New Roman" w:hAnsi="Times New Roman"/>
          <w:sz w:val="20"/>
          <w:szCs w:val="20"/>
        </w:rPr>
        <w:t xml:space="preserve">и перегоревшие пробки. Меня сбросило со стула.  Вероятнее всего неожиданность. Испуг был сильным. Возмущение родителей моим поведением было </w:t>
      </w:r>
      <w:r w:rsidRPr="0071373E">
        <w:rPr>
          <w:rFonts w:ascii="Times New Roman" w:hAnsi="Times New Roman"/>
          <w:sz w:val="20"/>
          <w:szCs w:val="20"/>
        </w:rPr>
        <w:lastRenderedPageBreak/>
        <w:t>огромным. Впервые я был изолирован, посажен в кроватку без права выхода. Такое «тюремное заключение» породило страшную детскую обиду на весь несправедливый мир, первое чувство сопротивления насилию, принуждению. Слишком притягательной для меня оказалась достигнутая до этого свобода действий, относительно мало контролируемая родителями.</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По-прежнему меня привлекала печка. Когда в ней догорали дрова, это было самое интересное зрелище. Я приоткрывал дверцу и смотрел на фантастическую игру огня. В тлеющих углях жил особый мир огненных человечков. Они бегали, суетились в своём огненном замке. Постройки рушились, человечки пытались их спасти, но постепенно исчезали, умирали, уходили в черноту, которая поглощала, ненасытно пожирала жизнь, оставляя чёрный, холодный уголь, из которого ушло тепло жизни.</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Именно здесь, пожалуй, впервые стали осознаваться человеческие чувства – жадного интереса к иному миру, жалость и сострадание к чему-то лежащему вне меня. Рождённый фантазией параллельный мир позволил через него осознать себя – маленького человечка в неясном, жестоком мире черноты, где добро и свет </w:t>
      </w:r>
      <w:proofErr w:type="gramStart"/>
      <w:r w:rsidRPr="0071373E">
        <w:rPr>
          <w:rFonts w:ascii="Times New Roman" w:hAnsi="Times New Roman"/>
          <w:sz w:val="20"/>
          <w:szCs w:val="20"/>
        </w:rPr>
        <w:t>временны</w:t>
      </w:r>
      <w:proofErr w:type="gramEnd"/>
      <w:r w:rsidRPr="0071373E">
        <w:rPr>
          <w:rFonts w:ascii="Times New Roman" w:hAnsi="Times New Roman"/>
          <w:sz w:val="20"/>
          <w:szCs w:val="20"/>
        </w:rPr>
        <w:t>, а за жизнь и тепло надо бороться</w:t>
      </w:r>
    </w:p>
    <w:p w:rsidR="00AC468A"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Отца я впервые осознал, отделил от матери через сказку – бесконечную, захватывающую, волшебную, которую он рассказывал на ночь, помогая незаметно перейти в пугающую черноту одиночества. Её героем – неизменным и любимым, несмотря на все попытки отца уйти от этого персонажа, </w:t>
      </w:r>
      <w:r w:rsidR="00E62CF0" w:rsidRPr="0071373E">
        <w:rPr>
          <w:rFonts w:ascii="Times New Roman" w:hAnsi="Times New Roman"/>
          <w:sz w:val="20"/>
          <w:szCs w:val="20"/>
        </w:rPr>
        <w:t>–</w:t>
      </w:r>
      <w:r w:rsidRPr="0071373E">
        <w:rPr>
          <w:rFonts w:ascii="Times New Roman" w:hAnsi="Times New Roman"/>
          <w:sz w:val="20"/>
          <w:szCs w:val="20"/>
        </w:rPr>
        <w:t xml:space="preserve"> становился маленький гномик по имени Кебик, который жил в лесу под большим пнем и побеждал всех врагов. Что такое были лес, пень и многие другие</w:t>
      </w:r>
      <w:r w:rsidR="00E62CF0" w:rsidRPr="0071373E">
        <w:rPr>
          <w:rFonts w:ascii="Times New Roman" w:hAnsi="Times New Roman"/>
          <w:sz w:val="20"/>
          <w:szCs w:val="20"/>
        </w:rPr>
        <w:t xml:space="preserve"> </w:t>
      </w:r>
      <w:r w:rsidRPr="0071373E">
        <w:rPr>
          <w:rFonts w:ascii="Times New Roman" w:hAnsi="Times New Roman"/>
          <w:sz w:val="20"/>
          <w:szCs w:val="20"/>
        </w:rPr>
        <w:t>слова</w:t>
      </w:r>
      <w:r w:rsidR="00E62CF0" w:rsidRPr="0071373E">
        <w:rPr>
          <w:rFonts w:ascii="Times New Roman" w:hAnsi="Times New Roman"/>
          <w:sz w:val="20"/>
          <w:szCs w:val="20"/>
        </w:rPr>
        <w:t xml:space="preserve"> </w:t>
      </w:r>
      <w:r w:rsidRPr="0071373E">
        <w:rPr>
          <w:rFonts w:ascii="Times New Roman" w:hAnsi="Times New Roman"/>
          <w:sz w:val="20"/>
          <w:szCs w:val="20"/>
        </w:rPr>
        <w:t xml:space="preserve">я не понимал ещё, объяснения отца поясняли мало, но во многом эта неопределённость, какая-то расплывчатость </w:t>
      </w:r>
      <w:proofErr w:type="gramStart"/>
      <w:r w:rsidRPr="0071373E">
        <w:rPr>
          <w:rFonts w:ascii="Times New Roman" w:hAnsi="Times New Roman"/>
          <w:sz w:val="20"/>
          <w:szCs w:val="20"/>
        </w:rPr>
        <w:t>создавали</w:t>
      </w:r>
      <w:proofErr w:type="gramEnd"/>
      <w:r w:rsidRPr="0071373E">
        <w:rPr>
          <w:rFonts w:ascii="Times New Roman" w:hAnsi="Times New Roman"/>
          <w:sz w:val="20"/>
          <w:szCs w:val="20"/>
        </w:rPr>
        <w:t xml:space="preserve"> то удивительно притягивающее поле действия, ту фантастическую реальность и красочность, которых мне, видимо, так не </w:t>
      </w:r>
      <w:r w:rsidR="00AC468A" w:rsidRPr="0071373E">
        <w:rPr>
          <w:rFonts w:ascii="Times New Roman" w:hAnsi="Times New Roman"/>
          <w:sz w:val="20"/>
          <w:szCs w:val="20"/>
        </w:rPr>
        <w:t>хватало.</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Приключения обрастали всё новыми подробностями, вариантами. Из вечера в вечер длилось нескончаемое повествование, но я </w:t>
      </w:r>
      <w:proofErr w:type="gramStart"/>
      <w:r w:rsidRPr="0071373E">
        <w:rPr>
          <w:rFonts w:ascii="Times New Roman" w:hAnsi="Times New Roman"/>
          <w:sz w:val="20"/>
          <w:szCs w:val="20"/>
        </w:rPr>
        <w:t>всё</w:t>
      </w:r>
      <w:proofErr w:type="gramEnd"/>
      <w:r w:rsidRPr="0071373E">
        <w:rPr>
          <w:rFonts w:ascii="Times New Roman" w:hAnsi="Times New Roman"/>
          <w:sz w:val="20"/>
          <w:szCs w:val="20"/>
        </w:rPr>
        <w:t xml:space="preserve"> же вновь и вновь заставлял отца возвращаться к уже рассказанному ранее, неоднократно услышанному, а порой и ловил его на каких-то противоречиях прошлых рассказов, которые, казалось, должны были быть давно забытыми ребёнком. Отец злился «Я тебе это уже рассказывал, не хочу повторять, это скучно!». Но мне почему-то совсем не было скучно. Почему дети так любят повторение, так привязываются к раз </w:t>
      </w:r>
      <w:proofErr w:type="gramStart"/>
      <w:r w:rsidRPr="0071373E">
        <w:rPr>
          <w:rFonts w:ascii="Times New Roman" w:hAnsi="Times New Roman"/>
          <w:sz w:val="20"/>
          <w:szCs w:val="20"/>
        </w:rPr>
        <w:t>услышанному</w:t>
      </w:r>
      <w:proofErr w:type="gramEnd"/>
      <w:r w:rsidRPr="0071373E">
        <w:rPr>
          <w:rFonts w:ascii="Times New Roman" w:hAnsi="Times New Roman"/>
          <w:sz w:val="20"/>
          <w:szCs w:val="20"/>
        </w:rPr>
        <w:t xml:space="preserve">, полюбившемуся </w:t>
      </w:r>
      <w:r w:rsidRPr="0071373E">
        <w:rPr>
          <w:rFonts w:ascii="Times New Roman" w:hAnsi="Times New Roman"/>
          <w:sz w:val="20"/>
          <w:szCs w:val="20"/>
        </w:rPr>
        <w:lastRenderedPageBreak/>
        <w:t>и с трудом уходят от этого? Не есть ли тут образование устойчивого фантазийного мира, построенного с помощью слов</w:t>
      </w:r>
      <w:r w:rsidR="00CD6966" w:rsidRPr="0071373E">
        <w:rPr>
          <w:rFonts w:ascii="Times New Roman" w:hAnsi="Times New Roman"/>
          <w:sz w:val="20"/>
          <w:szCs w:val="20"/>
        </w:rPr>
        <w:t xml:space="preserve"> </w:t>
      </w:r>
      <w:r w:rsidRPr="0071373E">
        <w:rPr>
          <w:rFonts w:ascii="Times New Roman" w:hAnsi="Times New Roman"/>
          <w:sz w:val="20"/>
          <w:szCs w:val="20"/>
        </w:rPr>
        <w:t>– порой столь многозначных, таинственных и непонятных, стремления удержать, обжить этот иной, более интересный и увлекательный, чем реально существующий, мир волшебства, приключений, могущества? Не есть ли это изначальный шаг по пути бегства от слишком простого, примитивного ощущения реальности, от одиночества в иное измерение иллюзорного существования, находя в глубинных слоях унаследованной памяти какие-то смутные смыслы, символы, следы прошлых переживаний предыдущих поколений, неосуществлённых желаний и стремлений, или неясно предощущаемые намеки, предвестники грядущего? Грин, Гофман стали писателями романтиками, потому что сумели остаться детьми, сумели заглянуть в свой глубоко скрытый внутренний мир и хотя бы немного выразить его…</w:t>
      </w:r>
    </w:p>
    <w:p w:rsidR="00625609" w:rsidRPr="0071373E" w:rsidRDefault="00625609" w:rsidP="00AC468A">
      <w:pPr>
        <w:spacing w:after="0" w:line="240" w:lineRule="auto"/>
        <w:ind w:firstLine="709"/>
        <w:jc w:val="both"/>
        <w:rPr>
          <w:rFonts w:ascii="Times New Roman" w:hAnsi="Times New Roman"/>
          <w:sz w:val="20"/>
          <w:szCs w:val="20"/>
        </w:rPr>
      </w:pPr>
    </w:p>
    <w:p w:rsidR="00625609" w:rsidRPr="0071373E" w:rsidRDefault="00625609" w:rsidP="00AC468A">
      <w:pPr>
        <w:spacing w:after="0" w:line="240" w:lineRule="auto"/>
        <w:ind w:firstLine="709"/>
        <w:jc w:val="both"/>
        <w:rPr>
          <w:rFonts w:ascii="Times New Roman" w:hAnsi="Times New Roman"/>
          <w:sz w:val="20"/>
          <w:szCs w:val="20"/>
        </w:rPr>
      </w:pPr>
    </w:p>
    <w:p w:rsidR="00625609" w:rsidRPr="0071373E" w:rsidRDefault="00625609" w:rsidP="00AC468A">
      <w:pPr>
        <w:spacing w:after="0" w:line="240" w:lineRule="auto"/>
        <w:ind w:firstLine="709"/>
        <w:jc w:val="both"/>
        <w:rPr>
          <w:rFonts w:ascii="Times New Roman" w:hAnsi="Times New Roman"/>
          <w:sz w:val="20"/>
          <w:szCs w:val="20"/>
        </w:rPr>
      </w:pPr>
    </w:p>
    <w:p w:rsidR="00DF4891" w:rsidRPr="0071373E" w:rsidRDefault="00077E31" w:rsidP="00DF4891">
      <w:pPr>
        <w:tabs>
          <w:tab w:val="left" w:pos="4212"/>
        </w:tabs>
        <w:spacing w:after="0" w:line="240" w:lineRule="auto"/>
        <w:ind w:firstLine="360"/>
        <w:jc w:val="right"/>
        <w:rPr>
          <w:rFonts w:ascii="Times New Roman" w:hAnsi="Times New Roman"/>
          <w:b/>
          <w:sz w:val="20"/>
          <w:szCs w:val="20"/>
        </w:rPr>
      </w:pPr>
      <w:r w:rsidRPr="0071373E">
        <w:rPr>
          <w:rFonts w:ascii="Times New Roman" w:hAnsi="Times New Roman"/>
          <w:b/>
          <w:sz w:val="20"/>
          <w:szCs w:val="20"/>
        </w:rPr>
        <w:t>А.</w:t>
      </w:r>
      <w:r w:rsidRPr="00533447">
        <w:rPr>
          <w:rFonts w:ascii="Times New Roman" w:hAnsi="Times New Roman"/>
          <w:b/>
          <w:sz w:val="20"/>
          <w:szCs w:val="20"/>
        </w:rPr>
        <w:t xml:space="preserve"> </w:t>
      </w:r>
      <w:r w:rsidRPr="0071373E">
        <w:rPr>
          <w:rFonts w:ascii="Times New Roman" w:hAnsi="Times New Roman"/>
          <w:b/>
          <w:sz w:val="20"/>
          <w:szCs w:val="20"/>
        </w:rPr>
        <w:t>С.</w:t>
      </w:r>
      <w:r w:rsidRPr="00533447">
        <w:rPr>
          <w:rFonts w:ascii="Times New Roman" w:hAnsi="Times New Roman"/>
          <w:b/>
          <w:sz w:val="20"/>
          <w:szCs w:val="20"/>
        </w:rPr>
        <w:t xml:space="preserve"> </w:t>
      </w:r>
      <w:r w:rsidR="00DF4891" w:rsidRPr="0071373E">
        <w:rPr>
          <w:rFonts w:ascii="Times New Roman" w:hAnsi="Times New Roman"/>
          <w:b/>
          <w:sz w:val="20"/>
          <w:szCs w:val="20"/>
        </w:rPr>
        <w:t xml:space="preserve">Алпатова </w:t>
      </w:r>
    </w:p>
    <w:p w:rsidR="00DF4891" w:rsidRPr="0071373E" w:rsidRDefault="00DF4891" w:rsidP="00DF4891">
      <w:pPr>
        <w:tabs>
          <w:tab w:val="left" w:pos="4212"/>
        </w:tabs>
        <w:spacing w:after="0" w:line="240" w:lineRule="auto"/>
        <w:ind w:firstLine="360"/>
        <w:jc w:val="center"/>
        <w:rPr>
          <w:rFonts w:ascii="Times New Roman" w:hAnsi="Times New Roman"/>
          <w:b/>
          <w:sz w:val="20"/>
          <w:szCs w:val="20"/>
        </w:rPr>
      </w:pPr>
    </w:p>
    <w:p w:rsidR="00DF4891" w:rsidRPr="0071373E" w:rsidRDefault="00DF4891" w:rsidP="00DF4891">
      <w:pPr>
        <w:tabs>
          <w:tab w:val="left" w:pos="4212"/>
          <w:tab w:val="left" w:pos="4536"/>
        </w:tabs>
        <w:spacing w:after="0" w:line="240" w:lineRule="auto"/>
        <w:ind w:firstLine="360"/>
        <w:jc w:val="center"/>
        <w:rPr>
          <w:rFonts w:ascii="Times New Roman" w:hAnsi="Times New Roman"/>
          <w:b/>
          <w:sz w:val="20"/>
          <w:szCs w:val="20"/>
        </w:rPr>
      </w:pPr>
      <w:r w:rsidRPr="0071373E">
        <w:rPr>
          <w:rFonts w:ascii="Times New Roman" w:hAnsi="Times New Roman"/>
          <w:b/>
          <w:sz w:val="20"/>
          <w:szCs w:val="20"/>
        </w:rPr>
        <w:t>ПАРОДИЯ И ИГРА КАК ОСНОВНЫЕ ПРИНЦИПЫ ВЫРАЖЕНИЯ КОМИЧЕСКОГО</w:t>
      </w:r>
    </w:p>
    <w:p w:rsidR="00B64FB9" w:rsidRPr="0071373E" w:rsidRDefault="00B64FB9" w:rsidP="00DF4891">
      <w:pPr>
        <w:tabs>
          <w:tab w:val="left" w:pos="4212"/>
          <w:tab w:val="left" w:pos="4536"/>
        </w:tabs>
        <w:spacing w:after="0" w:line="240" w:lineRule="auto"/>
        <w:ind w:firstLine="360"/>
        <w:jc w:val="center"/>
        <w:rPr>
          <w:rFonts w:ascii="Times New Roman" w:hAnsi="Times New Roman"/>
          <w:b/>
          <w:sz w:val="20"/>
          <w:szCs w:val="20"/>
        </w:rPr>
      </w:pPr>
    </w:p>
    <w:p w:rsidR="00BD30C1" w:rsidRPr="0071373E" w:rsidRDefault="00B64FB9" w:rsidP="00BD30C1">
      <w:pPr>
        <w:tabs>
          <w:tab w:val="left" w:pos="4212"/>
          <w:tab w:val="left" w:pos="4536"/>
        </w:tabs>
        <w:spacing w:after="0" w:line="240" w:lineRule="auto"/>
        <w:ind w:firstLine="360"/>
        <w:jc w:val="right"/>
        <w:rPr>
          <w:rFonts w:ascii="Times New Roman" w:hAnsi="Times New Roman"/>
          <w:sz w:val="16"/>
          <w:szCs w:val="16"/>
        </w:rPr>
      </w:pPr>
      <w:r w:rsidRPr="0071373E">
        <w:rPr>
          <w:rFonts w:ascii="Times New Roman" w:hAnsi="Times New Roman"/>
          <w:sz w:val="16"/>
          <w:szCs w:val="16"/>
        </w:rPr>
        <w:t>Это «несерьезное»</w:t>
      </w:r>
      <w:r w:rsidR="00BD30C1" w:rsidRPr="0071373E">
        <w:rPr>
          <w:rFonts w:ascii="Times New Roman" w:hAnsi="Times New Roman"/>
          <w:sz w:val="16"/>
          <w:szCs w:val="16"/>
        </w:rPr>
        <w:t xml:space="preserve"> искусство требует</w:t>
      </w:r>
    </w:p>
    <w:p w:rsidR="00B64FB9" w:rsidRPr="0071373E" w:rsidRDefault="00B64FB9" w:rsidP="00BD30C1">
      <w:pPr>
        <w:tabs>
          <w:tab w:val="left" w:pos="4212"/>
          <w:tab w:val="left" w:pos="4536"/>
        </w:tabs>
        <w:spacing w:after="0" w:line="240" w:lineRule="auto"/>
        <w:ind w:firstLine="360"/>
        <w:jc w:val="right"/>
        <w:rPr>
          <w:rFonts w:ascii="Times New Roman" w:hAnsi="Times New Roman"/>
          <w:sz w:val="16"/>
          <w:szCs w:val="16"/>
        </w:rPr>
      </w:pPr>
      <w:r w:rsidRPr="0071373E">
        <w:rPr>
          <w:rFonts w:ascii="Times New Roman" w:hAnsi="Times New Roman"/>
          <w:sz w:val="16"/>
          <w:szCs w:val="16"/>
        </w:rPr>
        <w:t>к себе очень серьезного отношения.</w:t>
      </w:r>
    </w:p>
    <w:p w:rsidR="00B64FB9" w:rsidRPr="0071373E" w:rsidRDefault="00B64FB9" w:rsidP="00BD30C1">
      <w:pPr>
        <w:tabs>
          <w:tab w:val="left" w:pos="4212"/>
          <w:tab w:val="left" w:pos="4536"/>
        </w:tabs>
        <w:spacing w:after="0" w:line="240" w:lineRule="auto"/>
        <w:ind w:firstLine="360"/>
        <w:jc w:val="right"/>
        <w:rPr>
          <w:rFonts w:ascii="Times New Roman" w:hAnsi="Times New Roman"/>
          <w:sz w:val="16"/>
          <w:szCs w:val="16"/>
        </w:rPr>
      </w:pPr>
      <w:r w:rsidRPr="0071373E">
        <w:rPr>
          <w:rFonts w:ascii="Times New Roman" w:hAnsi="Times New Roman"/>
          <w:sz w:val="16"/>
          <w:szCs w:val="16"/>
        </w:rPr>
        <w:t>Н.</w:t>
      </w:r>
      <w:r w:rsidR="00BD30C1" w:rsidRPr="0071373E">
        <w:rPr>
          <w:rFonts w:ascii="Times New Roman" w:hAnsi="Times New Roman"/>
          <w:sz w:val="16"/>
          <w:szCs w:val="16"/>
        </w:rPr>
        <w:t xml:space="preserve"> </w:t>
      </w:r>
      <w:r w:rsidRPr="0071373E">
        <w:rPr>
          <w:rFonts w:ascii="Times New Roman" w:hAnsi="Times New Roman"/>
          <w:sz w:val="16"/>
          <w:szCs w:val="16"/>
        </w:rPr>
        <w:t>Акимов</w:t>
      </w:r>
    </w:p>
    <w:p w:rsidR="00DF4891" w:rsidRPr="0071373E" w:rsidRDefault="00DF4891" w:rsidP="00DF4891">
      <w:pPr>
        <w:tabs>
          <w:tab w:val="left" w:pos="4212"/>
        </w:tabs>
        <w:spacing w:after="0" w:line="240" w:lineRule="auto"/>
        <w:ind w:firstLine="360"/>
        <w:jc w:val="both"/>
        <w:rPr>
          <w:rFonts w:ascii="Times New Roman" w:hAnsi="Times New Roman"/>
          <w:sz w:val="20"/>
          <w:szCs w:val="20"/>
        </w:rPr>
      </w:pPr>
    </w:p>
    <w:p w:rsidR="00DF4891" w:rsidRPr="0071373E" w:rsidRDefault="00DF4891" w:rsidP="00DF4891">
      <w:pPr>
        <w:tabs>
          <w:tab w:val="left" w:pos="4212"/>
        </w:tabs>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В культуре </w:t>
      </w:r>
      <w:r w:rsidRPr="0071373E">
        <w:rPr>
          <w:rFonts w:ascii="Times New Roman" w:hAnsi="Times New Roman"/>
          <w:sz w:val="20"/>
          <w:szCs w:val="20"/>
          <w:lang w:val="en-US"/>
        </w:rPr>
        <w:t>XX</w:t>
      </w:r>
      <w:r w:rsidRPr="0071373E">
        <w:rPr>
          <w:rFonts w:ascii="Times New Roman" w:hAnsi="Times New Roman"/>
          <w:sz w:val="20"/>
          <w:szCs w:val="20"/>
        </w:rPr>
        <w:t xml:space="preserve"> столетия – времени, когда противоречия обостряются до предела, а конфликты доводятся порой до степени </w:t>
      </w:r>
      <w:proofErr w:type="gramStart"/>
      <w:r w:rsidRPr="0071373E">
        <w:rPr>
          <w:rFonts w:ascii="Times New Roman" w:hAnsi="Times New Roman"/>
          <w:sz w:val="20"/>
          <w:szCs w:val="20"/>
        </w:rPr>
        <w:t>неразрешимых</w:t>
      </w:r>
      <w:proofErr w:type="gramEnd"/>
      <w:r w:rsidRPr="0071373E">
        <w:rPr>
          <w:rFonts w:ascii="Times New Roman" w:hAnsi="Times New Roman"/>
          <w:sz w:val="20"/>
          <w:szCs w:val="20"/>
        </w:rPr>
        <w:t>, – резко возрастает потребность в комическом как эстетической категории. В литературе, театре, музыке, изобразительном искусстве и кинематографе она представлена всеми своими разновидностями – юмором, иронией, сатирой, сарказмом и гротеском.</w:t>
      </w:r>
    </w:p>
    <w:p w:rsidR="00CF28DB" w:rsidRPr="0071373E" w:rsidRDefault="00DF4891" w:rsidP="00CF28DB">
      <w:pPr>
        <w:tabs>
          <w:tab w:val="left" w:pos="4212"/>
        </w:tabs>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Наблюдения за эволюцией роли комического в культуре помогают понять, насколько значимым является оно для каждой ступени развития общества и в </w:t>
      </w:r>
      <w:r w:rsidR="00CF28DB" w:rsidRPr="0071373E">
        <w:rPr>
          <w:rFonts w:ascii="Times New Roman" w:hAnsi="Times New Roman"/>
          <w:sz w:val="20"/>
          <w:szCs w:val="20"/>
        </w:rPr>
        <w:t>какой степени им соответствует. В древнеякутском мифе о богине родов Ийесхит</w:t>
      </w:r>
      <w:r w:rsidR="00CF28DB" w:rsidRPr="0071373E">
        <w:rPr>
          <w:rStyle w:val="a5"/>
          <w:rFonts w:ascii="Times New Roman" w:hAnsi="Times New Roman"/>
          <w:sz w:val="20"/>
          <w:szCs w:val="20"/>
        </w:rPr>
        <w:footnoteReference w:id="1"/>
      </w:r>
      <w:r w:rsidR="00CF28DB" w:rsidRPr="0071373E">
        <w:rPr>
          <w:rFonts w:ascii="Times New Roman" w:hAnsi="Times New Roman"/>
          <w:sz w:val="20"/>
          <w:szCs w:val="20"/>
        </w:rPr>
        <w:t xml:space="preserve"> и древнегреческом </w:t>
      </w:r>
      <w:r w:rsidR="00CF28DB" w:rsidRPr="0071373E">
        <w:rPr>
          <w:rFonts w:ascii="Times New Roman" w:hAnsi="Times New Roman"/>
          <w:sz w:val="20"/>
          <w:szCs w:val="20"/>
        </w:rPr>
        <w:lastRenderedPageBreak/>
        <w:t>мифе о Деметре и Персефоне</w:t>
      </w:r>
      <w:r w:rsidR="00CF28DB" w:rsidRPr="0071373E">
        <w:rPr>
          <w:rStyle w:val="a5"/>
          <w:rFonts w:ascii="Times New Roman" w:hAnsi="Times New Roman"/>
          <w:sz w:val="20"/>
          <w:szCs w:val="20"/>
        </w:rPr>
        <w:footnoteReference w:id="2"/>
      </w:r>
      <w:r w:rsidR="00CF28DB" w:rsidRPr="0071373E">
        <w:rPr>
          <w:rFonts w:ascii="Times New Roman" w:hAnsi="Times New Roman"/>
          <w:sz w:val="20"/>
          <w:szCs w:val="20"/>
        </w:rPr>
        <w:t xml:space="preserve"> </w:t>
      </w:r>
      <w:proofErr w:type="gramStart"/>
      <w:r w:rsidR="00CF28DB" w:rsidRPr="0071373E">
        <w:rPr>
          <w:rFonts w:ascii="Times New Roman" w:hAnsi="Times New Roman"/>
          <w:sz w:val="20"/>
          <w:szCs w:val="20"/>
        </w:rPr>
        <w:t>комическое</w:t>
      </w:r>
      <w:proofErr w:type="gramEnd"/>
      <w:r w:rsidR="00CF28DB" w:rsidRPr="0071373E">
        <w:rPr>
          <w:rFonts w:ascii="Times New Roman" w:hAnsi="Times New Roman"/>
          <w:sz w:val="20"/>
          <w:szCs w:val="20"/>
        </w:rPr>
        <w:t xml:space="preserve"> представлено своим эмбрионом – смехом. Роль смеха здесь определяется субъективно-биологическим аспектом ценностной системы: смех полезен человеку и природе.</w:t>
      </w:r>
    </w:p>
    <w:p w:rsidR="00DF4891" w:rsidRPr="0071373E" w:rsidRDefault="00DF4891" w:rsidP="00CF28DB">
      <w:pPr>
        <w:tabs>
          <w:tab w:val="left" w:pos="4212"/>
        </w:tabs>
        <w:spacing w:after="0" w:line="240" w:lineRule="auto"/>
        <w:ind w:firstLine="709"/>
        <w:jc w:val="both"/>
        <w:rPr>
          <w:rFonts w:ascii="Times New Roman" w:hAnsi="Times New Roman"/>
          <w:sz w:val="20"/>
          <w:szCs w:val="20"/>
        </w:rPr>
      </w:pPr>
      <w:r w:rsidRPr="0071373E">
        <w:rPr>
          <w:rFonts w:ascii="Times New Roman" w:hAnsi="Times New Roman"/>
          <w:sz w:val="20"/>
          <w:szCs w:val="20"/>
        </w:rPr>
        <w:t>Генетически комическое восходит к обрядово-игровому смеху, выражающему чувство удовлетворения и радости от полноты ощущения жизни [</w:t>
      </w:r>
      <w:r w:rsidR="00EE4B89" w:rsidRPr="0071373E">
        <w:rPr>
          <w:rFonts w:ascii="Times New Roman" w:hAnsi="Times New Roman"/>
          <w:sz w:val="20"/>
          <w:szCs w:val="20"/>
        </w:rPr>
        <w:t>9</w:t>
      </w:r>
      <w:r w:rsidRPr="0071373E">
        <w:rPr>
          <w:rFonts w:ascii="Times New Roman" w:hAnsi="Times New Roman"/>
          <w:sz w:val="20"/>
          <w:szCs w:val="20"/>
        </w:rPr>
        <w:t>]. Интересно, что причины возникновения комического как эстетической категории аналогичны причинам возникновения чувства этого комического у отдельного человека – то есть чувства юмора.</w:t>
      </w:r>
    </w:p>
    <w:p w:rsidR="00DF4891" w:rsidRPr="0071373E" w:rsidRDefault="00DF4891" w:rsidP="00DF4891">
      <w:pPr>
        <w:tabs>
          <w:tab w:val="left" w:pos="4212"/>
        </w:tabs>
        <w:spacing w:after="0" w:line="240" w:lineRule="auto"/>
        <w:ind w:firstLine="709"/>
        <w:jc w:val="both"/>
        <w:rPr>
          <w:rFonts w:ascii="Times New Roman" w:hAnsi="Times New Roman"/>
          <w:sz w:val="20"/>
          <w:szCs w:val="20"/>
        </w:rPr>
      </w:pPr>
      <w:r w:rsidRPr="0071373E">
        <w:rPr>
          <w:rFonts w:ascii="Times New Roman" w:hAnsi="Times New Roman"/>
          <w:sz w:val="20"/>
          <w:szCs w:val="20"/>
        </w:rPr>
        <w:t>Природу комического определяют «принципы, основанные на уникальном и бесценном свойстве человека – способности сме</w:t>
      </w:r>
      <w:r w:rsidRPr="0071373E">
        <w:rPr>
          <w:rFonts w:ascii="Times New Roman" w:hAnsi="Times New Roman"/>
          <w:sz w:val="20"/>
          <w:szCs w:val="20"/>
        </w:rPr>
        <w:softHyphen/>
        <w:t>яться» [1</w:t>
      </w:r>
      <w:r w:rsidR="00EE4B89" w:rsidRPr="0071373E">
        <w:rPr>
          <w:rFonts w:ascii="Times New Roman" w:hAnsi="Times New Roman"/>
          <w:sz w:val="20"/>
          <w:szCs w:val="20"/>
        </w:rPr>
        <w:t>2</w:t>
      </w:r>
      <w:r w:rsidRPr="0071373E">
        <w:rPr>
          <w:rFonts w:ascii="Times New Roman" w:hAnsi="Times New Roman"/>
          <w:sz w:val="20"/>
          <w:szCs w:val="20"/>
        </w:rPr>
        <w:t xml:space="preserve">:11]. Этой способностью обладают не только люди. </w:t>
      </w:r>
      <w:proofErr w:type="gramStart"/>
      <w:r w:rsidRPr="0071373E">
        <w:rPr>
          <w:rFonts w:ascii="Times New Roman" w:hAnsi="Times New Roman"/>
          <w:sz w:val="20"/>
          <w:szCs w:val="20"/>
          <w:lang w:val="en-US"/>
        </w:rPr>
        <w:t>C</w:t>
      </w:r>
      <w:r w:rsidRPr="0071373E">
        <w:rPr>
          <w:rFonts w:ascii="Times New Roman" w:hAnsi="Times New Roman"/>
          <w:sz w:val="20"/>
          <w:szCs w:val="20"/>
        </w:rPr>
        <w:t>мех высших животных (например, обезьян) является реакцией на положительные раздражители и выражением эмоций радости и удовлетворения.</w:t>
      </w:r>
      <w:proofErr w:type="gramEnd"/>
      <w:r w:rsidRPr="0071373E">
        <w:rPr>
          <w:rFonts w:ascii="Times New Roman" w:hAnsi="Times New Roman"/>
          <w:sz w:val="20"/>
          <w:szCs w:val="20"/>
        </w:rPr>
        <w:t xml:space="preserve"> В та</w:t>
      </w:r>
      <w:r w:rsidRPr="0071373E">
        <w:rPr>
          <w:rFonts w:ascii="Times New Roman" w:hAnsi="Times New Roman"/>
          <w:sz w:val="20"/>
          <w:szCs w:val="20"/>
        </w:rPr>
        <w:softHyphen/>
        <w:t>ком же качестве проявляется смех и у зародыша человека на пятом-шестом месяце его формирования</w:t>
      </w:r>
      <w:r w:rsidRPr="0071373E">
        <w:rPr>
          <w:rStyle w:val="a5"/>
          <w:rFonts w:ascii="Times New Roman" w:hAnsi="Times New Roman"/>
          <w:sz w:val="20"/>
          <w:szCs w:val="20"/>
        </w:rPr>
        <w:footnoteReference w:id="3"/>
      </w:r>
      <w:r w:rsidRPr="0071373E">
        <w:rPr>
          <w:rFonts w:ascii="Times New Roman" w:hAnsi="Times New Roman"/>
          <w:sz w:val="20"/>
          <w:szCs w:val="20"/>
        </w:rPr>
        <w:t>. Таким образом, способность к смеху вообще свойственна высокоорганизованной материи – мозгу.</w:t>
      </w:r>
    </w:p>
    <w:p w:rsidR="00C27270" w:rsidRPr="0071373E" w:rsidRDefault="00DF4891" w:rsidP="00DF4891">
      <w:pPr>
        <w:tabs>
          <w:tab w:val="left" w:pos="4212"/>
        </w:tabs>
        <w:spacing w:after="0" w:line="240" w:lineRule="auto"/>
        <w:ind w:firstLine="709"/>
        <w:jc w:val="both"/>
        <w:rPr>
          <w:rFonts w:ascii="Times New Roman" w:hAnsi="Times New Roman"/>
          <w:sz w:val="20"/>
          <w:szCs w:val="20"/>
        </w:rPr>
      </w:pPr>
      <w:r w:rsidRPr="0071373E">
        <w:rPr>
          <w:rFonts w:ascii="Times New Roman" w:hAnsi="Times New Roman"/>
          <w:sz w:val="20"/>
          <w:szCs w:val="20"/>
        </w:rPr>
        <w:t>В то же время уникальность и бесценность способности к смеху состоит в том, что она является основой для возникновения и развития качества специфически человеческого, то есть присущего не просто мозгу, а высшей форме отражения – сознанию. Это чувство юмора, которое развивается у человека параллельно с чувством сострадания на третьем-пятом годах жизни</w:t>
      </w:r>
      <w:r w:rsidRPr="0071373E">
        <w:rPr>
          <w:rStyle w:val="a5"/>
          <w:rFonts w:ascii="Times New Roman" w:hAnsi="Times New Roman"/>
          <w:sz w:val="20"/>
          <w:szCs w:val="20"/>
        </w:rPr>
        <w:footnoteReference w:id="4"/>
      </w:r>
      <w:r w:rsidR="00C27270" w:rsidRPr="0071373E">
        <w:rPr>
          <w:rFonts w:ascii="Times New Roman" w:hAnsi="Times New Roman"/>
          <w:sz w:val="20"/>
          <w:szCs w:val="20"/>
        </w:rPr>
        <w:t>.</w:t>
      </w:r>
    </w:p>
    <w:p w:rsidR="00B64FB9" w:rsidRPr="0071373E" w:rsidRDefault="00DF4891" w:rsidP="00DF4891">
      <w:pPr>
        <w:tabs>
          <w:tab w:val="left" w:pos="4212"/>
        </w:tabs>
        <w:spacing w:after="0" w:line="240" w:lineRule="auto"/>
        <w:ind w:firstLine="709"/>
        <w:jc w:val="both"/>
        <w:rPr>
          <w:rFonts w:ascii="Times New Roman" w:hAnsi="Times New Roman"/>
          <w:sz w:val="20"/>
          <w:szCs w:val="20"/>
        </w:rPr>
      </w:pPr>
      <w:r w:rsidRPr="0071373E">
        <w:rPr>
          <w:rFonts w:ascii="Times New Roman" w:hAnsi="Times New Roman"/>
          <w:sz w:val="20"/>
          <w:szCs w:val="20"/>
        </w:rPr>
        <w:t>Наличие чувства юмора считается свидетельством культурного уровня человека и высокой степени его сознательности [1</w:t>
      </w:r>
      <w:r w:rsidR="00E304FA" w:rsidRPr="0071373E">
        <w:rPr>
          <w:rFonts w:ascii="Times New Roman" w:hAnsi="Times New Roman"/>
          <w:sz w:val="20"/>
          <w:szCs w:val="20"/>
        </w:rPr>
        <w:t>3</w:t>
      </w:r>
      <w:r w:rsidRPr="0071373E">
        <w:rPr>
          <w:rFonts w:ascii="Times New Roman" w:hAnsi="Times New Roman"/>
          <w:sz w:val="20"/>
          <w:szCs w:val="20"/>
        </w:rPr>
        <w:t xml:space="preserve">:201], а его отсутствие порой рассматривается как показатель определенной неполноценности: «Не понимает человек юмора – </w:t>
      </w:r>
      <w:proofErr w:type="gramStart"/>
      <w:r w:rsidRPr="0071373E">
        <w:rPr>
          <w:rFonts w:ascii="Times New Roman" w:hAnsi="Times New Roman"/>
          <w:sz w:val="20"/>
          <w:szCs w:val="20"/>
        </w:rPr>
        <w:t>пиши</w:t>
      </w:r>
      <w:proofErr w:type="gramEnd"/>
      <w:r w:rsidRPr="0071373E">
        <w:rPr>
          <w:rFonts w:ascii="Times New Roman" w:hAnsi="Times New Roman"/>
          <w:sz w:val="20"/>
          <w:szCs w:val="20"/>
        </w:rPr>
        <w:t xml:space="preserve"> пропало! И знайте: это уже не нас</w:t>
      </w:r>
      <w:r w:rsidRPr="0071373E">
        <w:rPr>
          <w:rFonts w:ascii="Times New Roman" w:hAnsi="Times New Roman"/>
          <w:sz w:val="20"/>
          <w:szCs w:val="20"/>
        </w:rPr>
        <w:softHyphen/>
        <w:t xml:space="preserve">тоящий ум, хоть у него, может и премудрая голова» [там же:214]. Характерно в этом </w:t>
      </w:r>
      <w:r w:rsidRPr="0071373E">
        <w:rPr>
          <w:rFonts w:ascii="Times New Roman" w:hAnsi="Times New Roman"/>
          <w:sz w:val="20"/>
          <w:szCs w:val="20"/>
        </w:rPr>
        <w:lastRenderedPageBreak/>
        <w:t xml:space="preserve">отношении отождествление чувства юмора с сознанием: «Юмор – это, в </w:t>
      </w:r>
      <w:r w:rsidR="00B64FB9" w:rsidRPr="0071373E">
        <w:rPr>
          <w:rFonts w:ascii="Times New Roman" w:hAnsi="Times New Roman"/>
          <w:sz w:val="20"/>
          <w:szCs w:val="20"/>
        </w:rPr>
        <w:t>конце концов, ум» [там же:204].</w:t>
      </w:r>
    </w:p>
    <w:p w:rsidR="00DF4891" w:rsidRPr="0071373E" w:rsidRDefault="00DF4891" w:rsidP="00DF4891">
      <w:pPr>
        <w:tabs>
          <w:tab w:val="left" w:pos="4212"/>
        </w:tabs>
        <w:spacing w:after="0" w:line="240" w:lineRule="auto"/>
        <w:ind w:firstLine="709"/>
        <w:jc w:val="both"/>
        <w:rPr>
          <w:rFonts w:ascii="Times New Roman" w:hAnsi="Times New Roman"/>
          <w:sz w:val="20"/>
          <w:szCs w:val="20"/>
        </w:rPr>
      </w:pPr>
      <w:proofErr w:type="gramStart"/>
      <w:r w:rsidRPr="0071373E">
        <w:rPr>
          <w:rFonts w:ascii="Times New Roman" w:hAnsi="Times New Roman"/>
          <w:sz w:val="20"/>
          <w:szCs w:val="20"/>
        </w:rPr>
        <w:t>Сознание и отсутствие чувства юмора – вещи столь же несовместные, как «гений и злодейство»: вспомним противопоставление Моцарта, смеющегося по поводу услышанной им от старика арии из его «Дон Жуана», агеласту (то есть человеку, не способного к смеху) Сальери, с негодованием заявляющего:</w:t>
      </w:r>
      <w:proofErr w:type="gramEnd"/>
      <w:r w:rsidRPr="0071373E">
        <w:rPr>
          <w:rFonts w:ascii="Times New Roman" w:hAnsi="Times New Roman"/>
          <w:sz w:val="20"/>
          <w:szCs w:val="20"/>
        </w:rPr>
        <w:t xml:space="preserve"> «Мне не смешно, когда маляр негодный мне пачкает картину Рафаэля» [1</w:t>
      </w:r>
      <w:r w:rsidR="00E304FA" w:rsidRPr="0071373E">
        <w:rPr>
          <w:rFonts w:ascii="Times New Roman" w:hAnsi="Times New Roman"/>
          <w:sz w:val="20"/>
          <w:szCs w:val="20"/>
        </w:rPr>
        <w:t>5</w:t>
      </w:r>
      <w:r w:rsidRPr="0071373E">
        <w:rPr>
          <w:rFonts w:ascii="Times New Roman" w:hAnsi="Times New Roman"/>
          <w:sz w:val="20"/>
          <w:szCs w:val="20"/>
        </w:rPr>
        <w:t>; см. также 1</w:t>
      </w:r>
      <w:r w:rsidR="00E304FA" w:rsidRPr="0071373E">
        <w:rPr>
          <w:rFonts w:ascii="Times New Roman" w:hAnsi="Times New Roman"/>
          <w:sz w:val="20"/>
          <w:szCs w:val="20"/>
        </w:rPr>
        <w:t>4</w:t>
      </w:r>
      <w:r w:rsidRPr="0071373E">
        <w:rPr>
          <w:rFonts w:ascii="Times New Roman" w:hAnsi="Times New Roman"/>
          <w:sz w:val="20"/>
          <w:szCs w:val="20"/>
        </w:rPr>
        <w:t xml:space="preserve">]. Такой же точки зрения придерживался П. Буаст, </w:t>
      </w:r>
      <w:proofErr w:type="gramStart"/>
      <w:r w:rsidRPr="0071373E">
        <w:rPr>
          <w:rFonts w:ascii="Times New Roman" w:hAnsi="Times New Roman"/>
          <w:sz w:val="20"/>
          <w:szCs w:val="20"/>
        </w:rPr>
        <w:t>предостерегавший</w:t>
      </w:r>
      <w:proofErr w:type="gramEnd"/>
      <w:r w:rsidRPr="0071373E">
        <w:rPr>
          <w:rFonts w:ascii="Times New Roman" w:hAnsi="Times New Roman"/>
          <w:sz w:val="20"/>
          <w:szCs w:val="20"/>
        </w:rPr>
        <w:t>»: «Никогда не шутите иначе, чем с умными людьми» [1</w:t>
      </w:r>
      <w:r w:rsidR="00E304FA" w:rsidRPr="0071373E">
        <w:rPr>
          <w:rFonts w:ascii="Times New Roman" w:hAnsi="Times New Roman"/>
          <w:sz w:val="20"/>
          <w:szCs w:val="20"/>
        </w:rPr>
        <w:t>3</w:t>
      </w:r>
      <w:r w:rsidRPr="0071373E">
        <w:rPr>
          <w:rFonts w:ascii="Times New Roman" w:hAnsi="Times New Roman"/>
          <w:sz w:val="20"/>
          <w:szCs w:val="20"/>
        </w:rPr>
        <w:t xml:space="preserve">:201]. </w:t>
      </w:r>
      <w:proofErr w:type="gramStart"/>
      <w:r w:rsidRPr="0071373E">
        <w:rPr>
          <w:rFonts w:ascii="Times New Roman" w:hAnsi="Times New Roman"/>
          <w:sz w:val="20"/>
          <w:szCs w:val="20"/>
        </w:rPr>
        <w:t>А С. Ежи Лец, допускавший отсутствие у человека чувства юмора, полагал, что тогда «должно быть, по крайне мере, чувство, что у него нет чувства юмора» [там же:203].</w:t>
      </w:r>
      <w:proofErr w:type="gramEnd"/>
    </w:p>
    <w:p w:rsidR="00DF4891" w:rsidRPr="0071373E" w:rsidRDefault="00DF4891" w:rsidP="00DF4891">
      <w:pPr>
        <w:tabs>
          <w:tab w:val="left" w:pos="4212"/>
        </w:tabs>
        <w:spacing w:after="0" w:line="240" w:lineRule="auto"/>
        <w:ind w:firstLine="709"/>
        <w:jc w:val="both"/>
        <w:rPr>
          <w:rFonts w:ascii="Times New Roman" w:hAnsi="Times New Roman"/>
          <w:sz w:val="20"/>
          <w:szCs w:val="20"/>
        </w:rPr>
      </w:pPr>
      <w:r w:rsidRPr="0071373E">
        <w:rPr>
          <w:rFonts w:ascii="Times New Roman" w:hAnsi="Times New Roman"/>
          <w:sz w:val="20"/>
          <w:szCs w:val="20"/>
        </w:rPr>
        <w:t>Итак, если чувство юмора – это свойство сознания, то причи</w:t>
      </w:r>
      <w:r w:rsidRPr="0071373E">
        <w:rPr>
          <w:rFonts w:ascii="Times New Roman" w:hAnsi="Times New Roman"/>
          <w:sz w:val="20"/>
          <w:szCs w:val="20"/>
        </w:rPr>
        <w:softHyphen/>
        <w:t>на, необходимые для его возникновения, кроются в самой объектив</w:t>
      </w:r>
      <w:r w:rsidRPr="0071373E">
        <w:rPr>
          <w:rFonts w:ascii="Times New Roman" w:hAnsi="Times New Roman"/>
          <w:sz w:val="20"/>
          <w:szCs w:val="20"/>
        </w:rPr>
        <w:softHyphen/>
        <w:t>ной действительности – это её противоречия. Противоречие – необходимое и достаточное условие возникновения всякого рода комического, но понимаемое как «различие», «противоположность», противоречие» в узком смысле слова, а не как философская категория, означающая внутренний источник всякого развития. В утверждении «никакое совершенство никогда не вызывает смеха» [1</w:t>
      </w:r>
      <w:r w:rsidR="00EE4B89" w:rsidRPr="0071373E">
        <w:rPr>
          <w:rFonts w:ascii="Times New Roman" w:hAnsi="Times New Roman"/>
          <w:sz w:val="20"/>
          <w:szCs w:val="20"/>
        </w:rPr>
        <w:t>1</w:t>
      </w:r>
      <w:r w:rsidRPr="0071373E">
        <w:rPr>
          <w:rFonts w:ascii="Times New Roman" w:hAnsi="Times New Roman"/>
          <w:sz w:val="20"/>
          <w:szCs w:val="20"/>
        </w:rPr>
        <w:t xml:space="preserve">:145] под совершенством понимается диалектическое единство противоположностей, но не противоречий: к последним же приводит преобладание </w:t>
      </w:r>
      <w:proofErr w:type="gramStart"/>
      <w:r w:rsidRPr="0071373E">
        <w:rPr>
          <w:rFonts w:ascii="Times New Roman" w:hAnsi="Times New Roman"/>
          <w:sz w:val="20"/>
          <w:szCs w:val="20"/>
        </w:rPr>
        <w:t>какой-либо</w:t>
      </w:r>
      <w:proofErr w:type="gramEnd"/>
      <w:r w:rsidRPr="0071373E">
        <w:rPr>
          <w:rFonts w:ascii="Times New Roman" w:hAnsi="Times New Roman"/>
          <w:sz w:val="20"/>
          <w:szCs w:val="20"/>
        </w:rPr>
        <w:t xml:space="preserve"> из противоположностей и нарушения путем этого преобладания единства, а значит и совершенства.</w:t>
      </w:r>
    </w:p>
    <w:p w:rsidR="00DF4891" w:rsidRPr="0071373E" w:rsidRDefault="00DF4891" w:rsidP="00DF4891">
      <w:pPr>
        <w:tabs>
          <w:tab w:val="left" w:pos="4212"/>
        </w:tabs>
        <w:spacing w:after="0" w:line="240" w:lineRule="auto"/>
        <w:ind w:firstLine="709"/>
        <w:jc w:val="both"/>
        <w:rPr>
          <w:rFonts w:ascii="Times New Roman" w:hAnsi="Times New Roman"/>
          <w:sz w:val="20"/>
          <w:szCs w:val="20"/>
        </w:rPr>
      </w:pPr>
      <w:r w:rsidRPr="0071373E">
        <w:rPr>
          <w:rFonts w:ascii="Times New Roman" w:hAnsi="Times New Roman"/>
          <w:sz w:val="20"/>
          <w:szCs w:val="20"/>
        </w:rPr>
        <w:t>Не всякое проти</w:t>
      </w:r>
      <w:r w:rsidRPr="0071373E">
        <w:rPr>
          <w:rFonts w:ascii="Times New Roman" w:hAnsi="Times New Roman"/>
          <w:sz w:val="20"/>
          <w:szCs w:val="20"/>
        </w:rPr>
        <w:softHyphen/>
        <w:t xml:space="preserve">воречие становится причиной возникновения </w:t>
      </w:r>
      <w:proofErr w:type="gramStart"/>
      <w:r w:rsidRPr="0071373E">
        <w:rPr>
          <w:rFonts w:ascii="Times New Roman" w:hAnsi="Times New Roman"/>
          <w:sz w:val="20"/>
          <w:szCs w:val="20"/>
        </w:rPr>
        <w:t>комической ситуации</w:t>
      </w:r>
      <w:proofErr w:type="gramEnd"/>
      <w:r w:rsidRPr="0071373E">
        <w:rPr>
          <w:rFonts w:ascii="Times New Roman" w:hAnsi="Times New Roman"/>
          <w:sz w:val="20"/>
          <w:szCs w:val="20"/>
        </w:rPr>
        <w:t xml:space="preserve"> и реакции на неё – чувства юмора. Для того</w:t>
      </w:r>
      <w:proofErr w:type="gramStart"/>
      <w:r w:rsidRPr="0071373E">
        <w:rPr>
          <w:rFonts w:ascii="Times New Roman" w:hAnsi="Times New Roman"/>
          <w:sz w:val="20"/>
          <w:szCs w:val="20"/>
        </w:rPr>
        <w:t>,</w:t>
      </w:r>
      <w:proofErr w:type="gramEnd"/>
      <w:r w:rsidRPr="0071373E">
        <w:rPr>
          <w:rFonts w:ascii="Times New Roman" w:hAnsi="Times New Roman"/>
          <w:sz w:val="20"/>
          <w:szCs w:val="20"/>
        </w:rPr>
        <w:t xml:space="preserve"> чтобы это произош</w:t>
      </w:r>
      <w:r w:rsidRPr="0071373E">
        <w:rPr>
          <w:rFonts w:ascii="Times New Roman" w:hAnsi="Times New Roman"/>
          <w:sz w:val="20"/>
          <w:szCs w:val="20"/>
        </w:rPr>
        <w:softHyphen/>
        <w:t>ло, оно должно отвечать двум условиям:</w:t>
      </w:r>
    </w:p>
    <w:p w:rsidR="00DF4891" w:rsidRPr="0071373E" w:rsidRDefault="00DF4891" w:rsidP="00BD30C1">
      <w:pPr>
        <w:tabs>
          <w:tab w:val="left" w:pos="993"/>
        </w:tabs>
        <w:spacing w:after="0" w:line="240" w:lineRule="auto"/>
        <w:ind w:firstLine="709"/>
        <w:jc w:val="both"/>
        <w:rPr>
          <w:rFonts w:ascii="Times New Roman" w:hAnsi="Times New Roman"/>
          <w:iCs/>
          <w:sz w:val="20"/>
          <w:szCs w:val="20"/>
        </w:rPr>
      </w:pPr>
      <w:r w:rsidRPr="0071373E">
        <w:rPr>
          <w:rFonts w:ascii="Times New Roman" w:hAnsi="Times New Roman"/>
          <w:sz w:val="20"/>
          <w:szCs w:val="20"/>
        </w:rPr>
        <w:t>1.</w:t>
      </w:r>
      <w:r w:rsidRPr="0071373E">
        <w:rPr>
          <w:rFonts w:ascii="Times New Roman" w:hAnsi="Times New Roman"/>
          <w:sz w:val="20"/>
          <w:szCs w:val="20"/>
        </w:rPr>
        <w:tab/>
        <w:t xml:space="preserve">Противоречие должно иметь форму недостатка. </w:t>
      </w:r>
      <w:proofErr w:type="gramStart"/>
      <w:r w:rsidRPr="0071373E">
        <w:rPr>
          <w:rFonts w:ascii="Times New Roman" w:hAnsi="Times New Roman"/>
          <w:sz w:val="20"/>
          <w:szCs w:val="20"/>
        </w:rPr>
        <w:t>Противоречия между личностью и обществом, между прекрасным и безобразным и им подобные, приводящие к тяжелым последствиям, являются осно</w:t>
      </w:r>
      <w:r w:rsidRPr="0071373E">
        <w:rPr>
          <w:rFonts w:ascii="Times New Roman" w:hAnsi="Times New Roman"/>
          <w:sz w:val="20"/>
          <w:szCs w:val="20"/>
        </w:rPr>
        <w:softHyphen/>
        <w:t>вой для выражения категории трагического.</w:t>
      </w:r>
      <w:proofErr w:type="gramEnd"/>
      <w:r w:rsidRPr="0071373E">
        <w:rPr>
          <w:rFonts w:ascii="Times New Roman" w:hAnsi="Times New Roman"/>
          <w:sz w:val="20"/>
          <w:szCs w:val="20"/>
        </w:rPr>
        <w:t xml:space="preserve"> Смешное же, комичес</w:t>
      </w:r>
      <w:r w:rsidRPr="0071373E">
        <w:rPr>
          <w:rFonts w:ascii="Times New Roman" w:hAnsi="Times New Roman"/>
          <w:sz w:val="20"/>
          <w:szCs w:val="20"/>
        </w:rPr>
        <w:softHyphen/>
        <w:t>кое – это ошибка или безобразие, никому не причиняю</w:t>
      </w:r>
      <w:r w:rsidRPr="0071373E">
        <w:rPr>
          <w:rFonts w:ascii="Times New Roman" w:hAnsi="Times New Roman"/>
          <w:sz w:val="20"/>
          <w:szCs w:val="20"/>
        </w:rPr>
        <w:softHyphen/>
        <w:t xml:space="preserve">щие страдания </w:t>
      </w:r>
      <w:proofErr w:type="gramStart"/>
      <w:r w:rsidRPr="0071373E">
        <w:rPr>
          <w:rFonts w:ascii="Times New Roman" w:hAnsi="Times New Roman"/>
          <w:sz w:val="20"/>
          <w:szCs w:val="20"/>
        </w:rPr>
        <w:t>и ни</w:t>
      </w:r>
      <w:proofErr w:type="gramEnd"/>
      <w:r w:rsidRPr="0071373E">
        <w:rPr>
          <w:rFonts w:ascii="Times New Roman" w:hAnsi="Times New Roman"/>
          <w:sz w:val="20"/>
          <w:szCs w:val="20"/>
        </w:rPr>
        <w:t xml:space="preserve"> для кого не пагубные, а комическая маска – это</w:t>
      </w:r>
      <w:r w:rsidR="00C27270" w:rsidRPr="0071373E">
        <w:rPr>
          <w:rFonts w:ascii="Times New Roman" w:hAnsi="Times New Roman"/>
          <w:sz w:val="20"/>
          <w:szCs w:val="20"/>
        </w:rPr>
        <w:t>, по словам Аристо</w:t>
      </w:r>
      <w:r w:rsidR="00C27270" w:rsidRPr="0071373E">
        <w:rPr>
          <w:rFonts w:ascii="Times New Roman" w:hAnsi="Times New Roman"/>
          <w:sz w:val="20"/>
          <w:szCs w:val="20"/>
        </w:rPr>
        <w:softHyphen/>
        <w:t xml:space="preserve">теля, </w:t>
      </w:r>
      <w:r w:rsidRPr="0071373E">
        <w:rPr>
          <w:rFonts w:ascii="Times New Roman" w:hAnsi="Times New Roman"/>
          <w:sz w:val="20"/>
          <w:szCs w:val="20"/>
        </w:rPr>
        <w:t>«нечто безобразное и искаженное, но без страдания» [1:</w:t>
      </w:r>
      <w:r w:rsidRPr="0071373E">
        <w:rPr>
          <w:rFonts w:ascii="Times New Roman" w:hAnsi="Times New Roman"/>
          <w:iCs/>
          <w:sz w:val="20"/>
          <w:szCs w:val="20"/>
        </w:rPr>
        <w:t>53].</w:t>
      </w:r>
    </w:p>
    <w:p w:rsidR="00DF4891" w:rsidRPr="0071373E" w:rsidRDefault="00DF4891" w:rsidP="00BD30C1">
      <w:pPr>
        <w:tabs>
          <w:tab w:val="left" w:pos="993"/>
        </w:tabs>
        <w:spacing w:after="0" w:line="240" w:lineRule="auto"/>
        <w:ind w:firstLine="709"/>
        <w:jc w:val="both"/>
        <w:rPr>
          <w:rFonts w:ascii="Times New Roman" w:hAnsi="Times New Roman"/>
          <w:sz w:val="20"/>
          <w:szCs w:val="20"/>
        </w:rPr>
      </w:pPr>
      <w:r w:rsidRPr="0071373E">
        <w:rPr>
          <w:rFonts w:ascii="Times New Roman" w:hAnsi="Times New Roman"/>
          <w:sz w:val="20"/>
          <w:szCs w:val="20"/>
        </w:rPr>
        <w:t>2.</w:t>
      </w:r>
      <w:r w:rsidRPr="0071373E">
        <w:rPr>
          <w:rFonts w:ascii="Times New Roman" w:hAnsi="Times New Roman"/>
          <w:sz w:val="20"/>
          <w:szCs w:val="20"/>
        </w:rPr>
        <w:tab/>
        <w:t>Недостаток должен быть качеством человека, так как смеяться может «только человек и только из-за чего-нибудь человеческого» (</w:t>
      </w:r>
      <w:r w:rsidR="00C27270" w:rsidRPr="0071373E">
        <w:rPr>
          <w:rFonts w:ascii="Times New Roman" w:hAnsi="Times New Roman"/>
          <w:sz w:val="20"/>
          <w:szCs w:val="20"/>
        </w:rPr>
        <w:t xml:space="preserve">Г. </w:t>
      </w:r>
      <w:r w:rsidRPr="0071373E">
        <w:rPr>
          <w:rFonts w:ascii="Times New Roman" w:hAnsi="Times New Roman"/>
          <w:sz w:val="20"/>
          <w:szCs w:val="20"/>
        </w:rPr>
        <w:t>Брандес) [1</w:t>
      </w:r>
      <w:r w:rsidR="00EE4B89" w:rsidRPr="0071373E">
        <w:rPr>
          <w:rFonts w:ascii="Times New Roman" w:hAnsi="Times New Roman"/>
          <w:sz w:val="20"/>
          <w:szCs w:val="20"/>
        </w:rPr>
        <w:t>1</w:t>
      </w:r>
      <w:r w:rsidRPr="0071373E">
        <w:rPr>
          <w:rFonts w:ascii="Times New Roman" w:hAnsi="Times New Roman"/>
          <w:sz w:val="20"/>
          <w:szCs w:val="20"/>
        </w:rPr>
        <w:t xml:space="preserve">:26]. Если же человек смеется над </w:t>
      </w:r>
      <w:r w:rsidRPr="0071373E">
        <w:rPr>
          <w:rFonts w:ascii="Times New Roman" w:hAnsi="Times New Roman"/>
          <w:sz w:val="20"/>
          <w:szCs w:val="20"/>
        </w:rPr>
        <w:lastRenderedPageBreak/>
        <w:t>вещью или над зверем, то он принимает его за человека, гуманизирует его (</w:t>
      </w:r>
      <w:r w:rsidR="00C27270" w:rsidRPr="0071373E">
        <w:rPr>
          <w:rFonts w:ascii="Times New Roman" w:hAnsi="Times New Roman"/>
          <w:sz w:val="20"/>
          <w:szCs w:val="20"/>
        </w:rPr>
        <w:t xml:space="preserve">А. </w:t>
      </w:r>
      <w:r w:rsidRPr="0071373E">
        <w:rPr>
          <w:rFonts w:ascii="Times New Roman" w:hAnsi="Times New Roman"/>
          <w:sz w:val="20"/>
          <w:szCs w:val="20"/>
        </w:rPr>
        <w:t>Бергсон) [3:305].</w:t>
      </w:r>
    </w:p>
    <w:p w:rsidR="00DF4891" w:rsidRPr="0071373E" w:rsidRDefault="00DF4891" w:rsidP="00DF4891">
      <w:pPr>
        <w:tabs>
          <w:tab w:val="left" w:pos="1134"/>
        </w:tabs>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Из всех человеческих недостатков, слабостей, пороков главным предметом насмешек и источником комического чаще всего является глупость (это подчеркивал </w:t>
      </w:r>
      <w:r w:rsidR="00C27270" w:rsidRPr="0071373E">
        <w:rPr>
          <w:rFonts w:ascii="Times New Roman" w:hAnsi="Times New Roman"/>
          <w:sz w:val="20"/>
          <w:szCs w:val="20"/>
        </w:rPr>
        <w:t xml:space="preserve">Н. </w:t>
      </w:r>
      <w:r w:rsidRPr="0071373E">
        <w:rPr>
          <w:rFonts w:ascii="Times New Roman" w:hAnsi="Times New Roman"/>
          <w:sz w:val="20"/>
          <w:szCs w:val="20"/>
        </w:rPr>
        <w:t>Чернышевский [1</w:t>
      </w:r>
      <w:r w:rsidR="00EE4B89" w:rsidRPr="0071373E">
        <w:rPr>
          <w:rFonts w:ascii="Times New Roman" w:hAnsi="Times New Roman"/>
          <w:sz w:val="20"/>
          <w:szCs w:val="20"/>
        </w:rPr>
        <w:t>1</w:t>
      </w:r>
      <w:r w:rsidRPr="0071373E">
        <w:rPr>
          <w:rFonts w:ascii="Times New Roman" w:hAnsi="Times New Roman"/>
          <w:sz w:val="20"/>
          <w:szCs w:val="20"/>
        </w:rPr>
        <w:t>:84]). В све</w:t>
      </w:r>
      <w:r w:rsidRPr="0071373E">
        <w:rPr>
          <w:rFonts w:ascii="Times New Roman" w:hAnsi="Times New Roman"/>
          <w:sz w:val="20"/>
          <w:szCs w:val="20"/>
        </w:rPr>
        <w:softHyphen/>
        <w:t>те такого понимания комического и «бесконечно неразумное» Жан Поля, и кантовское «нечто, противное разуму» [там же], воспринимаются именно как разновидности глупости.</w:t>
      </w:r>
    </w:p>
    <w:p w:rsidR="00DF4891" w:rsidRPr="0071373E" w:rsidRDefault="00DF4891" w:rsidP="00DF4891">
      <w:pPr>
        <w:tabs>
          <w:tab w:val="left" w:pos="1134"/>
        </w:tabs>
        <w:spacing w:after="0" w:line="240" w:lineRule="auto"/>
        <w:ind w:firstLine="709"/>
        <w:jc w:val="both"/>
        <w:rPr>
          <w:rFonts w:ascii="Times New Roman" w:hAnsi="Times New Roman"/>
          <w:sz w:val="20"/>
          <w:szCs w:val="20"/>
        </w:rPr>
      </w:pPr>
      <w:r w:rsidRPr="0071373E">
        <w:rPr>
          <w:rFonts w:ascii="Times New Roman" w:hAnsi="Times New Roman"/>
          <w:sz w:val="20"/>
          <w:szCs w:val="20"/>
        </w:rPr>
        <w:t>Второе условие ставит довольно жёсткое ограничение («недостатки», «человеческие недостатки»), что, однако, не вступает в противоречие с известным универсализмом, тотальностью действия комического. В этом случае утверждение «всё может быть подвергнуто осмеянию» следует понимать как «всё, что может быть подвергнуто осмеянию, может быть ему подвергнуто». Здесь противоречие, о котором шла речь (в значении «различие», «противоположность»), становится диалектическим, и распространяется на все уровни и типы отношений комического:</w:t>
      </w:r>
    </w:p>
    <w:p w:rsidR="00DF4891" w:rsidRPr="0071373E" w:rsidRDefault="00DF4891" w:rsidP="00DF4891">
      <w:pPr>
        <w:pStyle w:val="ad"/>
        <w:widowControl w:val="0"/>
        <w:numPr>
          <w:ilvl w:val="0"/>
          <w:numId w:val="14"/>
        </w:numPr>
        <w:tabs>
          <w:tab w:val="left" w:pos="993"/>
        </w:tabs>
        <w:spacing w:after="0" w:line="240" w:lineRule="auto"/>
        <w:ind w:left="0" w:firstLine="709"/>
        <w:jc w:val="both"/>
        <w:rPr>
          <w:rFonts w:ascii="Times New Roman" w:hAnsi="Times New Roman"/>
          <w:iCs/>
          <w:sz w:val="20"/>
          <w:szCs w:val="20"/>
        </w:rPr>
      </w:pPr>
      <w:r w:rsidRPr="0071373E">
        <w:rPr>
          <w:rFonts w:ascii="Times New Roman" w:hAnsi="Times New Roman"/>
          <w:sz w:val="20"/>
          <w:szCs w:val="20"/>
        </w:rPr>
        <w:t>недостатки объекта комического воспринимаются как продолже</w:t>
      </w:r>
      <w:r w:rsidRPr="0071373E">
        <w:rPr>
          <w:rFonts w:ascii="Times New Roman" w:hAnsi="Times New Roman"/>
          <w:sz w:val="20"/>
          <w:szCs w:val="20"/>
        </w:rPr>
        <w:softHyphen/>
        <w:t>ние его достоинств, а за внешне насмешливым отношением скрываются одобрение, благосклонность, симпатия и сочувствие – это характерно для юмора;</w:t>
      </w:r>
    </w:p>
    <w:p w:rsidR="00DF4891" w:rsidRPr="0071373E" w:rsidRDefault="00DF4891" w:rsidP="00DF4891">
      <w:pPr>
        <w:pStyle w:val="ad"/>
        <w:widowControl w:val="0"/>
        <w:numPr>
          <w:ilvl w:val="0"/>
          <w:numId w:val="14"/>
        </w:numPr>
        <w:tabs>
          <w:tab w:val="left" w:pos="993"/>
        </w:tabs>
        <w:spacing w:after="0" w:line="240" w:lineRule="auto"/>
        <w:ind w:left="0" w:firstLine="709"/>
        <w:jc w:val="both"/>
        <w:rPr>
          <w:rFonts w:ascii="Times New Roman" w:hAnsi="Times New Roman"/>
          <w:iCs/>
          <w:sz w:val="20"/>
          <w:szCs w:val="20"/>
        </w:rPr>
      </w:pPr>
      <w:r w:rsidRPr="0071373E">
        <w:rPr>
          <w:rFonts w:ascii="Times New Roman" w:hAnsi="Times New Roman"/>
          <w:sz w:val="20"/>
          <w:szCs w:val="20"/>
        </w:rPr>
        <w:t>унизительное обличение явлений действительности достигается с помощью комических средств – это осуществляет сатира;</w:t>
      </w:r>
    </w:p>
    <w:p w:rsidR="00DF4891" w:rsidRPr="0071373E" w:rsidRDefault="00DF4891" w:rsidP="00DF4891">
      <w:pPr>
        <w:pStyle w:val="ad"/>
        <w:widowControl w:val="0"/>
        <w:numPr>
          <w:ilvl w:val="0"/>
          <w:numId w:val="14"/>
        </w:numPr>
        <w:tabs>
          <w:tab w:val="left" w:pos="993"/>
        </w:tabs>
        <w:spacing w:after="0" w:line="240" w:lineRule="auto"/>
        <w:ind w:left="0" w:firstLine="709"/>
        <w:jc w:val="both"/>
        <w:rPr>
          <w:rFonts w:ascii="Times New Roman" w:hAnsi="Times New Roman"/>
          <w:iCs/>
          <w:sz w:val="20"/>
          <w:szCs w:val="20"/>
        </w:rPr>
      </w:pPr>
      <w:r w:rsidRPr="0071373E">
        <w:rPr>
          <w:rFonts w:ascii="Times New Roman" w:hAnsi="Times New Roman"/>
          <w:sz w:val="20"/>
          <w:szCs w:val="20"/>
        </w:rPr>
        <w:t>притворное</w:t>
      </w:r>
      <w:r w:rsidR="00E304FA" w:rsidRPr="0071373E">
        <w:rPr>
          <w:rFonts w:ascii="Times New Roman" w:hAnsi="Times New Roman"/>
          <w:sz w:val="20"/>
          <w:szCs w:val="20"/>
        </w:rPr>
        <w:t xml:space="preserve"> </w:t>
      </w:r>
      <w:r w:rsidRPr="0071373E">
        <w:rPr>
          <w:rFonts w:ascii="Times New Roman" w:hAnsi="Times New Roman"/>
          <w:sz w:val="20"/>
          <w:szCs w:val="20"/>
        </w:rPr>
        <w:t>добродушие содержит поношение и оскорбление – это отличает иронию;</w:t>
      </w:r>
    </w:p>
    <w:p w:rsidR="00DF4891" w:rsidRPr="0071373E" w:rsidRDefault="00DF4891" w:rsidP="00DF4891">
      <w:pPr>
        <w:pStyle w:val="ad"/>
        <w:widowControl w:val="0"/>
        <w:numPr>
          <w:ilvl w:val="0"/>
          <w:numId w:val="14"/>
        </w:numPr>
        <w:tabs>
          <w:tab w:val="left" w:pos="993"/>
        </w:tabs>
        <w:spacing w:after="0" w:line="240" w:lineRule="auto"/>
        <w:ind w:left="0" w:firstLine="709"/>
        <w:jc w:val="both"/>
        <w:rPr>
          <w:rFonts w:ascii="Times New Roman" w:hAnsi="Times New Roman"/>
          <w:iCs/>
          <w:sz w:val="20"/>
          <w:szCs w:val="20"/>
        </w:rPr>
      </w:pPr>
      <w:r w:rsidRPr="0071373E">
        <w:rPr>
          <w:rFonts w:ascii="Times New Roman" w:hAnsi="Times New Roman"/>
          <w:sz w:val="20"/>
          <w:szCs w:val="20"/>
        </w:rPr>
        <w:t>беспощадная резкость изобличения, чувства вплоть до негодования и ненависти используются в целях борьбы с негативными явлениями действительности – это выражает сарказм;</w:t>
      </w:r>
    </w:p>
    <w:p w:rsidR="00DF4891" w:rsidRPr="0071373E" w:rsidRDefault="00DF4891" w:rsidP="00DF4891">
      <w:pPr>
        <w:pStyle w:val="ad"/>
        <w:widowControl w:val="0"/>
        <w:numPr>
          <w:ilvl w:val="0"/>
          <w:numId w:val="14"/>
        </w:numPr>
        <w:tabs>
          <w:tab w:val="left" w:pos="993"/>
          <w:tab w:val="left" w:pos="8157"/>
        </w:tabs>
        <w:spacing w:after="0" w:line="240" w:lineRule="auto"/>
        <w:ind w:left="0" w:firstLine="709"/>
        <w:jc w:val="both"/>
        <w:rPr>
          <w:rFonts w:ascii="Times New Roman" w:hAnsi="Times New Roman"/>
          <w:sz w:val="20"/>
          <w:szCs w:val="20"/>
        </w:rPr>
      </w:pPr>
      <w:r w:rsidRPr="0071373E">
        <w:rPr>
          <w:rFonts w:ascii="Times New Roman" w:hAnsi="Times New Roman"/>
          <w:sz w:val="20"/>
          <w:szCs w:val="20"/>
        </w:rPr>
        <w:t xml:space="preserve">комическое в форме своего выражения и объект комического «сосуществуют в сознании воспринимающего субъекта» – это создает </w:t>
      </w:r>
      <w:r w:rsidRPr="0071373E">
        <w:rPr>
          <w:rFonts w:ascii="Times New Roman" w:hAnsi="Times New Roman"/>
          <w:iCs/>
          <w:sz w:val="20"/>
          <w:szCs w:val="20"/>
        </w:rPr>
        <w:t>пародия</w:t>
      </w:r>
      <w:r w:rsidRPr="0071373E">
        <w:rPr>
          <w:rFonts w:ascii="Times New Roman" w:hAnsi="Times New Roman"/>
          <w:sz w:val="20"/>
          <w:szCs w:val="20"/>
        </w:rPr>
        <w:t xml:space="preserve"> [2:71]</w:t>
      </w:r>
      <w:r w:rsidRPr="0071373E">
        <w:rPr>
          <w:rFonts w:ascii="Times New Roman" w:hAnsi="Times New Roman"/>
          <w:iCs/>
          <w:sz w:val="20"/>
          <w:szCs w:val="20"/>
        </w:rPr>
        <w:t>.</w:t>
      </w:r>
    </w:p>
    <w:p w:rsidR="00DF4891" w:rsidRPr="0071373E" w:rsidRDefault="00053C2A" w:rsidP="00DF4891">
      <w:pPr>
        <w:tabs>
          <w:tab w:val="left" w:pos="1134"/>
          <w:tab w:val="left" w:pos="8157"/>
        </w:tabs>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Названные </w:t>
      </w:r>
      <w:r w:rsidR="00DF4891" w:rsidRPr="0071373E">
        <w:rPr>
          <w:rFonts w:ascii="Times New Roman" w:hAnsi="Times New Roman"/>
          <w:sz w:val="20"/>
          <w:szCs w:val="20"/>
        </w:rPr>
        <w:t>свойства и качества комического в основ</w:t>
      </w:r>
      <w:r w:rsidR="00DF4891" w:rsidRPr="0071373E">
        <w:rPr>
          <w:rFonts w:ascii="Times New Roman" w:hAnsi="Times New Roman"/>
          <w:sz w:val="20"/>
          <w:szCs w:val="20"/>
        </w:rPr>
        <w:softHyphen/>
        <w:t>ном каса</w:t>
      </w:r>
      <w:r w:rsidRPr="0071373E">
        <w:rPr>
          <w:rFonts w:ascii="Times New Roman" w:hAnsi="Times New Roman"/>
          <w:sz w:val="20"/>
          <w:szCs w:val="20"/>
        </w:rPr>
        <w:t>ются</w:t>
      </w:r>
      <w:r w:rsidR="00DF4891" w:rsidRPr="0071373E">
        <w:rPr>
          <w:rFonts w:ascii="Times New Roman" w:hAnsi="Times New Roman"/>
          <w:sz w:val="20"/>
          <w:szCs w:val="20"/>
        </w:rPr>
        <w:t xml:space="preserve"> его объекта. На него же распространяется действие ещё одного параметра системы – направленности, цели комического, которыми и обусловлена его необходимость: «цель комедии состоит в том, чтобы заставить нас смеяться над недостатками её персона</w:t>
      </w:r>
      <w:r w:rsidR="00DF4891" w:rsidRPr="0071373E">
        <w:rPr>
          <w:rFonts w:ascii="Times New Roman" w:hAnsi="Times New Roman"/>
          <w:sz w:val="20"/>
          <w:szCs w:val="20"/>
        </w:rPr>
        <w:softHyphen/>
        <w:t>жей и тем помочь нам исправить эти недостатки в нас самих» [6:107]. Такая серьезная цель скрывается в самой безобидной шутке [1</w:t>
      </w:r>
      <w:r w:rsidR="00EE4B89" w:rsidRPr="0071373E">
        <w:rPr>
          <w:rFonts w:ascii="Times New Roman" w:hAnsi="Times New Roman"/>
          <w:sz w:val="20"/>
          <w:szCs w:val="20"/>
        </w:rPr>
        <w:t>4</w:t>
      </w:r>
      <w:r w:rsidR="00DF4891" w:rsidRPr="0071373E">
        <w:rPr>
          <w:rFonts w:ascii="Times New Roman" w:hAnsi="Times New Roman"/>
          <w:sz w:val="20"/>
          <w:szCs w:val="20"/>
        </w:rPr>
        <w:t xml:space="preserve">:205], а её отсутствие делает бессмысленным существование всяких форм </w:t>
      </w:r>
      <w:proofErr w:type="gramStart"/>
      <w:r w:rsidR="00DF4891" w:rsidRPr="0071373E">
        <w:rPr>
          <w:rFonts w:ascii="Times New Roman" w:hAnsi="Times New Roman"/>
          <w:sz w:val="20"/>
          <w:szCs w:val="20"/>
        </w:rPr>
        <w:lastRenderedPageBreak/>
        <w:t>комического</w:t>
      </w:r>
      <w:proofErr w:type="gramEnd"/>
      <w:r w:rsidR="00DF4891" w:rsidRPr="0071373E">
        <w:rPr>
          <w:rFonts w:ascii="Times New Roman" w:hAnsi="Times New Roman"/>
          <w:sz w:val="20"/>
          <w:szCs w:val="20"/>
        </w:rPr>
        <w:t>. В этом случае чувство юмора превращается в остроу</w:t>
      </w:r>
      <w:r w:rsidR="00DF4891" w:rsidRPr="0071373E">
        <w:rPr>
          <w:rFonts w:ascii="Times New Roman" w:hAnsi="Times New Roman"/>
          <w:sz w:val="20"/>
          <w:szCs w:val="20"/>
        </w:rPr>
        <w:softHyphen/>
        <w:t>мие.</w:t>
      </w:r>
    </w:p>
    <w:p w:rsidR="00053C2A" w:rsidRPr="0071373E" w:rsidRDefault="00DF4891" w:rsidP="00DF4891">
      <w:pPr>
        <w:tabs>
          <w:tab w:val="left" w:pos="1134"/>
          <w:tab w:val="left" w:pos="8157"/>
        </w:tabs>
        <w:spacing w:after="0" w:line="240" w:lineRule="auto"/>
        <w:ind w:firstLine="709"/>
        <w:jc w:val="both"/>
        <w:rPr>
          <w:rFonts w:ascii="Times New Roman" w:hAnsi="Times New Roman"/>
          <w:sz w:val="20"/>
          <w:szCs w:val="20"/>
        </w:rPr>
      </w:pPr>
      <w:r w:rsidRPr="0071373E">
        <w:rPr>
          <w:rFonts w:ascii="Times New Roman" w:hAnsi="Times New Roman"/>
          <w:sz w:val="20"/>
          <w:szCs w:val="20"/>
        </w:rPr>
        <w:t>Остроумие рассматривается как «комическое в интеллектуальной сфере» [8]. Его смысл – не столько в констатации комического (способность чувствовать, подмечать – это свойство чувства юмора), сколько в конструировании его: «остроумное создают, комическое находят» [там же]. Отсюда некоторая ограниченность остроумия, единственным достоянием которого подчас остается комический эффект. Именно в выражении (это можно назвать направленностью, целью) заключается главное отли</w:t>
      </w:r>
      <w:r w:rsidR="00053C2A" w:rsidRPr="0071373E">
        <w:rPr>
          <w:rFonts w:ascii="Times New Roman" w:hAnsi="Times New Roman"/>
          <w:sz w:val="20"/>
          <w:szCs w:val="20"/>
        </w:rPr>
        <w:t>чие остроумия от чувства юмора.</w:t>
      </w:r>
    </w:p>
    <w:p w:rsidR="00DF4891" w:rsidRPr="0071373E" w:rsidRDefault="00DF4891" w:rsidP="00DF4891">
      <w:pPr>
        <w:tabs>
          <w:tab w:val="left" w:pos="1134"/>
          <w:tab w:val="left" w:pos="8157"/>
        </w:tabs>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Однако, с другой стороны, остроумие – такое же непременное условие возникновения чувства юмора, как и </w:t>
      </w:r>
      <w:proofErr w:type="gramStart"/>
      <w:r w:rsidRPr="0071373E">
        <w:rPr>
          <w:rFonts w:ascii="Times New Roman" w:hAnsi="Times New Roman"/>
          <w:sz w:val="20"/>
          <w:szCs w:val="20"/>
        </w:rPr>
        <w:t>способность</w:t>
      </w:r>
      <w:proofErr w:type="gramEnd"/>
      <w:r w:rsidRPr="0071373E">
        <w:rPr>
          <w:rFonts w:ascii="Times New Roman" w:hAnsi="Times New Roman"/>
          <w:sz w:val="20"/>
          <w:szCs w:val="20"/>
        </w:rPr>
        <w:t xml:space="preserve"> смеяться, и лишь комплексное взаимодействие этих составляющих дает такое сложное явление как чувство юмора. Сопоставим выражения «остроумие – еще не доказательство ума» [там же] и «юмор – это, в конце концов, ум» [1</w:t>
      </w:r>
      <w:r w:rsidR="00EE4B89" w:rsidRPr="0071373E">
        <w:rPr>
          <w:rFonts w:ascii="Times New Roman" w:hAnsi="Times New Roman"/>
          <w:sz w:val="20"/>
          <w:szCs w:val="20"/>
        </w:rPr>
        <w:t>4</w:t>
      </w:r>
      <w:r w:rsidRPr="0071373E">
        <w:rPr>
          <w:rFonts w:ascii="Times New Roman" w:hAnsi="Times New Roman"/>
          <w:sz w:val="20"/>
          <w:szCs w:val="20"/>
        </w:rPr>
        <w:t xml:space="preserve">:202]: если принять первое за одно из слагаемых, сумма которых дает второе, то неизвестное второе слагаемое может быть представлено как эмоциональная реакция человека </w:t>
      </w:r>
      <w:proofErr w:type="gramStart"/>
      <w:r w:rsidRPr="0071373E">
        <w:rPr>
          <w:rFonts w:ascii="Times New Roman" w:hAnsi="Times New Roman"/>
          <w:sz w:val="20"/>
          <w:szCs w:val="20"/>
        </w:rPr>
        <w:t>на</w:t>
      </w:r>
      <w:proofErr w:type="gramEnd"/>
      <w:r w:rsidRPr="0071373E">
        <w:rPr>
          <w:rFonts w:ascii="Times New Roman" w:hAnsi="Times New Roman"/>
          <w:sz w:val="20"/>
          <w:szCs w:val="20"/>
        </w:rPr>
        <w:t xml:space="preserve"> </w:t>
      </w:r>
      <w:proofErr w:type="gramStart"/>
      <w:r w:rsidRPr="0071373E">
        <w:rPr>
          <w:rFonts w:ascii="Times New Roman" w:hAnsi="Times New Roman"/>
          <w:sz w:val="20"/>
          <w:szCs w:val="20"/>
        </w:rPr>
        <w:t>комическое</w:t>
      </w:r>
      <w:proofErr w:type="gramEnd"/>
      <w:r w:rsidRPr="0071373E">
        <w:rPr>
          <w:rFonts w:ascii="Times New Roman" w:hAnsi="Times New Roman"/>
          <w:sz w:val="20"/>
          <w:szCs w:val="20"/>
        </w:rPr>
        <w:t>, его восприимчивость к смеху, способность смеяться. Показательно, что универсализм юмора генетически заложен в остроумии так же, как и в способности смеяться: Жан Поль отмечал, что остроумие «простирается во все концы, куда только заходит царство рассудка» [</w:t>
      </w:r>
      <w:r w:rsidR="00EE4B89" w:rsidRPr="0071373E">
        <w:rPr>
          <w:rFonts w:ascii="Times New Roman" w:hAnsi="Times New Roman"/>
          <w:sz w:val="20"/>
          <w:szCs w:val="20"/>
        </w:rPr>
        <w:t>10</w:t>
      </w:r>
      <w:r w:rsidRPr="0071373E">
        <w:rPr>
          <w:rFonts w:ascii="Times New Roman" w:hAnsi="Times New Roman"/>
          <w:sz w:val="20"/>
          <w:szCs w:val="20"/>
        </w:rPr>
        <w:t>:140].</w:t>
      </w:r>
    </w:p>
    <w:p w:rsidR="00B64FB9" w:rsidRPr="0071373E" w:rsidRDefault="00DF4891" w:rsidP="00DF4891">
      <w:pPr>
        <w:tabs>
          <w:tab w:val="left" w:pos="1134"/>
          <w:tab w:val="left" w:pos="8157"/>
        </w:tabs>
        <w:spacing w:after="0" w:line="240" w:lineRule="auto"/>
        <w:ind w:firstLine="709"/>
        <w:jc w:val="both"/>
        <w:rPr>
          <w:rFonts w:ascii="Times New Roman" w:hAnsi="Times New Roman"/>
          <w:sz w:val="20"/>
          <w:szCs w:val="20"/>
        </w:rPr>
      </w:pPr>
      <w:r w:rsidRPr="0071373E">
        <w:rPr>
          <w:rFonts w:ascii="Times New Roman" w:hAnsi="Times New Roman"/>
          <w:sz w:val="20"/>
          <w:szCs w:val="20"/>
        </w:rPr>
        <w:t>Игнорирование серьезной цели комического проводит к бессодержательности не</w:t>
      </w:r>
      <w:r w:rsidRPr="0071373E">
        <w:rPr>
          <w:rFonts w:ascii="Times New Roman" w:hAnsi="Times New Roman"/>
          <w:sz w:val="20"/>
          <w:szCs w:val="20"/>
        </w:rPr>
        <w:softHyphen/>
        <w:t>которых его форм и жанров, особенно мелких, в которых нет иной цели, кроме их существования [там же]. В этом контексте нельзя смешивать понятия «цель» и «средства»: в качестве скрытого механизма комического, средства его создания необходимо рассматривать юмор, на что указывал В. Белинский в определении сатиры</w:t>
      </w:r>
      <w:r w:rsidR="00BD30C1" w:rsidRPr="0071373E">
        <w:rPr>
          <w:rFonts w:ascii="Times New Roman" w:hAnsi="Times New Roman"/>
          <w:sz w:val="20"/>
          <w:szCs w:val="20"/>
        </w:rPr>
        <w:t xml:space="preserve"> </w:t>
      </w:r>
      <w:r w:rsidRPr="0071373E">
        <w:rPr>
          <w:rFonts w:ascii="Times New Roman" w:hAnsi="Times New Roman"/>
          <w:sz w:val="20"/>
          <w:szCs w:val="20"/>
        </w:rPr>
        <w:t>[1</w:t>
      </w:r>
      <w:r w:rsidR="00EE4B89" w:rsidRPr="0071373E">
        <w:rPr>
          <w:rFonts w:ascii="Times New Roman" w:hAnsi="Times New Roman"/>
          <w:sz w:val="20"/>
          <w:szCs w:val="20"/>
        </w:rPr>
        <w:t>1</w:t>
      </w:r>
      <w:r w:rsidRPr="0071373E">
        <w:rPr>
          <w:rFonts w:ascii="Times New Roman" w:hAnsi="Times New Roman"/>
          <w:sz w:val="20"/>
          <w:szCs w:val="20"/>
        </w:rPr>
        <w:t>:159]. Смешение данных понятий приводит к возникновению многочисле</w:t>
      </w:r>
      <w:r w:rsidR="00B64FB9" w:rsidRPr="0071373E">
        <w:rPr>
          <w:rFonts w:ascii="Times New Roman" w:hAnsi="Times New Roman"/>
          <w:sz w:val="20"/>
          <w:szCs w:val="20"/>
        </w:rPr>
        <w:t xml:space="preserve">нных классификаций </w:t>
      </w:r>
      <w:proofErr w:type="gramStart"/>
      <w:r w:rsidR="00B64FB9" w:rsidRPr="0071373E">
        <w:rPr>
          <w:rFonts w:ascii="Times New Roman" w:hAnsi="Times New Roman"/>
          <w:sz w:val="20"/>
          <w:szCs w:val="20"/>
        </w:rPr>
        <w:t>комического</w:t>
      </w:r>
      <w:proofErr w:type="gramEnd"/>
      <w:r w:rsidR="00B64FB9" w:rsidRPr="0071373E">
        <w:rPr>
          <w:rFonts w:ascii="Times New Roman" w:hAnsi="Times New Roman"/>
          <w:sz w:val="20"/>
          <w:szCs w:val="20"/>
        </w:rPr>
        <w:t>.</w:t>
      </w:r>
    </w:p>
    <w:p w:rsidR="00DF4891" w:rsidRPr="0071373E" w:rsidRDefault="00DF4891" w:rsidP="00DF4891">
      <w:pPr>
        <w:tabs>
          <w:tab w:val="left" w:pos="1134"/>
          <w:tab w:val="left" w:pos="8157"/>
        </w:tabs>
        <w:spacing w:after="0" w:line="240" w:lineRule="auto"/>
        <w:ind w:firstLine="709"/>
        <w:jc w:val="both"/>
        <w:rPr>
          <w:rFonts w:ascii="Times New Roman" w:hAnsi="Times New Roman"/>
          <w:sz w:val="20"/>
          <w:szCs w:val="20"/>
        </w:rPr>
      </w:pPr>
      <w:r w:rsidRPr="0071373E">
        <w:rPr>
          <w:rFonts w:ascii="Times New Roman" w:hAnsi="Times New Roman"/>
          <w:sz w:val="20"/>
          <w:szCs w:val="20"/>
        </w:rPr>
        <w:t>Согласно классификации Г. Гегеля, на которую опирается Ю.</w:t>
      </w:r>
      <w:r w:rsidR="00BD30C1" w:rsidRPr="0071373E">
        <w:rPr>
          <w:rFonts w:ascii="Times New Roman" w:hAnsi="Times New Roman"/>
          <w:sz w:val="20"/>
          <w:szCs w:val="20"/>
        </w:rPr>
        <w:t> </w:t>
      </w:r>
      <w:r w:rsidRPr="0071373E">
        <w:rPr>
          <w:rFonts w:ascii="Times New Roman" w:hAnsi="Times New Roman"/>
          <w:sz w:val="20"/>
          <w:szCs w:val="20"/>
        </w:rPr>
        <w:t xml:space="preserve">Борев, </w:t>
      </w:r>
      <w:proofErr w:type="gramStart"/>
      <w:r w:rsidRPr="0071373E">
        <w:rPr>
          <w:rFonts w:ascii="Times New Roman" w:hAnsi="Times New Roman"/>
          <w:sz w:val="20"/>
          <w:szCs w:val="20"/>
        </w:rPr>
        <w:t>комическое</w:t>
      </w:r>
      <w:proofErr w:type="gramEnd"/>
      <w:r w:rsidRPr="0071373E">
        <w:rPr>
          <w:rFonts w:ascii="Times New Roman" w:hAnsi="Times New Roman"/>
          <w:sz w:val="20"/>
          <w:szCs w:val="20"/>
        </w:rPr>
        <w:t xml:space="preserve"> противопоставлено смешному [4]. В. Дземидок делит комизм на элементарный – не оценочный (юмор) и сложный – оценочный (сатира) [5], а Н. Крюковский разделяет </w:t>
      </w:r>
      <w:proofErr w:type="gramStart"/>
      <w:r w:rsidRPr="0071373E">
        <w:rPr>
          <w:rFonts w:ascii="Times New Roman" w:hAnsi="Times New Roman"/>
          <w:sz w:val="20"/>
          <w:szCs w:val="20"/>
        </w:rPr>
        <w:t>комическое</w:t>
      </w:r>
      <w:proofErr w:type="gramEnd"/>
      <w:r w:rsidRPr="0071373E">
        <w:rPr>
          <w:rFonts w:ascii="Times New Roman" w:hAnsi="Times New Roman"/>
          <w:sz w:val="20"/>
          <w:szCs w:val="20"/>
        </w:rPr>
        <w:t xml:space="preserve"> (юмор) и низменное (сатира) [</w:t>
      </w:r>
      <w:r w:rsidR="00EE4B89" w:rsidRPr="0071373E">
        <w:rPr>
          <w:rFonts w:ascii="Times New Roman" w:hAnsi="Times New Roman"/>
          <w:sz w:val="20"/>
          <w:szCs w:val="20"/>
        </w:rPr>
        <w:t>8</w:t>
      </w:r>
      <w:r w:rsidRPr="0071373E">
        <w:rPr>
          <w:rFonts w:ascii="Times New Roman" w:hAnsi="Times New Roman"/>
          <w:sz w:val="20"/>
          <w:szCs w:val="20"/>
        </w:rPr>
        <w:t>:224]. Очевидно, что каждый исследователь исходит из какого-либо одного критерия, не учитывая комплексное воздействие всех факторов комического.</w:t>
      </w:r>
    </w:p>
    <w:p w:rsidR="00DF4891" w:rsidRPr="0071373E" w:rsidRDefault="00DF4891" w:rsidP="00DF4891">
      <w:pPr>
        <w:tabs>
          <w:tab w:val="left" w:pos="1134"/>
          <w:tab w:val="left" w:pos="8157"/>
        </w:tabs>
        <w:spacing w:after="0" w:line="240" w:lineRule="auto"/>
        <w:ind w:firstLine="709"/>
        <w:jc w:val="both"/>
        <w:rPr>
          <w:rFonts w:ascii="Times New Roman" w:hAnsi="Times New Roman"/>
          <w:sz w:val="20"/>
          <w:szCs w:val="20"/>
        </w:rPr>
      </w:pPr>
      <w:r w:rsidRPr="0071373E">
        <w:rPr>
          <w:rFonts w:ascii="Times New Roman" w:hAnsi="Times New Roman"/>
          <w:sz w:val="20"/>
          <w:szCs w:val="20"/>
        </w:rPr>
        <w:lastRenderedPageBreak/>
        <w:t>Универсализм выбора объекта осмеяния порождает универсализм выбора его средств: «Подлинный юморист не признаёт никаких догм, не считает что-либо необходимым или невозможным» (М. Пруст</w:t>
      </w:r>
      <w:r w:rsidR="00EE4B89" w:rsidRPr="0071373E">
        <w:rPr>
          <w:rFonts w:ascii="Times New Roman" w:hAnsi="Times New Roman"/>
          <w:sz w:val="20"/>
          <w:szCs w:val="20"/>
        </w:rPr>
        <w:t>)</w:t>
      </w:r>
      <w:r w:rsidRPr="0071373E">
        <w:rPr>
          <w:rFonts w:ascii="Times New Roman" w:hAnsi="Times New Roman"/>
          <w:sz w:val="20"/>
          <w:szCs w:val="20"/>
        </w:rPr>
        <w:t xml:space="preserve"> [5:111-112]. И всё же существу</w:t>
      </w:r>
      <w:r w:rsidRPr="0071373E">
        <w:rPr>
          <w:rFonts w:ascii="Times New Roman" w:hAnsi="Times New Roman"/>
          <w:sz w:val="20"/>
          <w:szCs w:val="20"/>
        </w:rPr>
        <w:softHyphen/>
        <w:t>ют определенные правила, «догмы», возможные и даже необходи</w:t>
      </w:r>
      <w:r w:rsidRPr="0071373E">
        <w:rPr>
          <w:rFonts w:ascii="Times New Roman" w:hAnsi="Times New Roman"/>
          <w:sz w:val="20"/>
          <w:szCs w:val="20"/>
        </w:rPr>
        <w:softHyphen/>
        <w:t>мые как при воссоздании, так и при создании комического.</w:t>
      </w:r>
    </w:p>
    <w:p w:rsidR="00DF4891" w:rsidRPr="0071373E" w:rsidRDefault="00DF4891" w:rsidP="00DF4891">
      <w:pPr>
        <w:tabs>
          <w:tab w:val="left" w:pos="1134"/>
          <w:tab w:val="left" w:pos="8157"/>
        </w:tabs>
        <w:spacing w:after="0" w:line="240" w:lineRule="auto"/>
        <w:ind w:firstLine="709"/>
        <w:jc w:val="both"/>
        <w:rPr>
          <w:rFonts w:ascii="Times New Roman" w:hAnsi="Times New Roman"/>
          <w:sz w:val="20"/>
          <w:szCs w:val="20"/>
        </w:rPr>
      </w:pPr>
      <w:r w:rsidRPr="0071373E">
        <w:rPr>
          <w:rFonts w:ascii="Times New Roman" w:hAnsi="Times New Roman"/>
          <w:sz w:val="20"/>
          <w:szCs w:val="20"/>
        </w:rPr>
        <w:t>Все эти правила подчиняются общим принципам осмеяния объ</w:t>
      </w:r>
      <w:r w:rsidRPr="0071373E">
        <w:rPr>
          <w:rFonts w:ascii="Times New Roman" w:hAnsi="Times New Roman"/>
          <w:sz w:val="20"/>
          <w:szCs w:val="20"/>
        </w:rPr>
        <w:softHyphen/>
        <w:t xml:space="preserve">екта. </w:t>
      </w:r>
      <w:proofErr w:type="gramStart"/>
      <w:r w:rsidRPr="0071373E">
        <w:rPr>
          <w:rFonts w:ascii="Times New Roman" w:hAnsi="Times New Roman"/>
          <w:sz w:val="20"/>
          <w:szCs w:val="20"/>
        </w:rPr>
        <w:t>Из</w:t>
      </w:r>
      <w:proofErr w:type="gramEnd"/>
      <w:r w:rsidRPr="0071373E">
        <w:rPr>
          <w:rFonts w:ascii="Times New Roman" w:hAnsi="Times New Roman"/>
          <w:sz w:val="20"/>
          <w:szCs w:val="20"/>
        </w:rPr>
        <w:t xml:space="preserve"> </w:t>
      </w:r>
      <w:proofErr w:type="gramStart"/>
      <w:r w:rsidRPr="0071373E">
        <w:rPr>
          <w:rFonts w:ascii="Times New Roman" w:hAnsi="Times New Roman"/>
          <w:sz w:val="20"/>
          <w:szCs w:val="20"/>
        </w:rPr>
        <w:t>сущность</w:t>
      </w:r>
      <w:proofErr w:type="gramEnd"/>
      <w:r w:rsidRPr="0071373E">
        <w:rPr>
          <w:rFonts w:ascii="Times New Roman" w:hAnsi="Times New Roman"/>
          <w:sz w:val="20"/>
          <w:szCs w:val="20"/>
        </w:rPr>
        <w:t xml:space="preserve"> заключается в способе подхода к нему: с одной стороны, это изображение осмеиваемого (назовем это принцип услов</w:t>
      </w:r>
      <w:r w:rsidRPr="0071373E">
        <w:rPr>
          <w:rFonts w:ascii="Times New Roman" w:hAnsi="Times New Roman"/>
          <w:sz w:val="20"/>
          <w:szCs w:val="20"/>
        </w:rPr>
        <w:softHyphen/>
        <w:t>но «пародией»), с другой – выражение его внутренних качеств («игра»). Определения «пародия» и «игра» условны и даны в целях удобства оперирования ими. Каждое не претендует на полное раскрытие сущности определяемого им явления, хотя и дает понятие об основном его качестве.</w:t>
      </w:r>
    </w:p>
    <w:p w:rsidR="00DF4891" w:rsidRPr="0071373E" w:rsidRDefault="00DF4891" w:rsidP="00DF4891">
      <w:pPr>
        <w:tabs>
          <w:tab w:val="left" w:pos="1134"/>
          <w:tab w:val="left" w:pos="8157"/>
        </w:tabs>
        <w:spacing w:after="0" w:line="240" w:lineRule="auto"/>
        <w:ind w:firstLine="709"/>
        <w:jc w:val="both"/>
        <w:rPr>
          <w:rFonts w:ascii="Times New Roman" w:hAnsi="Times New Roman"/>
          <w:sz w:val="20"/>
          <w:szCs w:val="20"/>
        </w:rPr>
      </w:pPr>
      <w:r w:rsidRPr="0071373E">
        <w:rPr>
          <w:rFonts w:ascii="Times New Roman" w:hAnsi="Times New Roman"/>
          <w:sz w:val="20"/>
          <w:szCs w:val="20"/>
        </w:rPr>
        <w:t>«Пародия», понимаемая как смешное или насмешливое подражание [9], прямо указывает на передачу качеств осмеиваемого объекта в его изображении высмеивающим субъектом.</w:t>
      </w:r>
    </w:p>
    <w:p w:rsidR="00DF4891" w:rsidRPr="0071373E" w:rsidRDefault="00DF4891" w:rsidP="00DF4891">
      <w:pPr>
        <w:tabs>
          <w:tab w:val="left" w:pos="1134"/>
          <w:tab w:val="left" w:pos="8157"/>
        </w:tabs>
        <w:spacing w:after="0" w:line="240" w:lineRule="auto"/>
        <w:ind w:firstLine="709"/>
        <w:jc w:val="both"/>
        <w:rPr>
          <w:rFonts w:ascii="Times New Roman" w:hAnsi="Times New Roman"/>
          <w:sz w:val="20"/>
          <w:szCs w:val="20"/>
        </w:rPr>
      </w:pPr>
      <w:proofErr w:type="gramStart"/>
      <w:r w:rsidRPr="0071373E">
        <w:rPr>
          <w:rFonts w:ascii="Times New Roman" w:hAnsi="Times New Roman"/>
          <w:sz w:val="20"/>
          <w:szCs w:val="20"/>
        </w:rPr>
        <w:t>«Игра» – понятие более сложное: «играть» означает заниматься чем-либо для забавы [там же], отсюда «игра» – это то, чем занимаются для забавы, или то, во что или чем играют.</w:t>
      </w:r>
      <w:proofErr w:type="gramEnd"/>
      <w:r w:rsidRPr="0071373E">
        <w:rPr>
          <w:rFonts w:ascii="Times New Roman" w:hAnsi="Times New Roman"/>
          <w:sz w:val="20"/>
          <w:szCs w:val="20"/>
        </w:rPr>
        <w:t xml:space="preserve"> Указание на занятие, а значит, действие, </w:t>
      </w:r>
      <w:proofErr w:type="gramStart"/>
      <w:r w:rsidRPr="0071373E">
        <w:rPr>
          <w:rFonts w:ascii="Times New Roman" w:hAnsi="Times New Roman"/>
          <w:sz w:val="20"/>
          <w:szCs w:val="20"/>
        </w:rPr>
        <w:t>процесс</w:t>
      </w:r>
      <w:proofErr w:type="gramEnd"/>
      <w:r w:rsidRPr="0071373E">
        <w:rPr>
          <w:rFonts w:ascii="Times New Roman" w:hAnsi="Times New Roman"/>
          <w:sz w:val="20"/>
          <w:szCs w:val="20"/>
        </w:rPr>
        <w:t xml:space="preserve"> очевидно, что и позволяет обратиться к такому понятию. Что же касается того, чем играют, то для категории комического его границы четко обозначены: это собственно объект осмеяния со всеми своими свойствами, качествами и условиями. </w:t>
      </w:r>
    </w:p>
    <w:p w:rsidR="00DF4891" w:rsidRPr="0071373E" w:rsidRDefault="00DF4891" w:rsidP="00DF4891">
      <w:pPr>
        <w:tabs>
          <w:tab w:val="left" w:pos="1134"/>
          <w:tab w:val="left" w:pos="8157"/>
        </w:tabs>
        <w:spacing w:after="0" w:line="240" w:lineRule="auto"/>
        <w:ind w:firstLine="709"/>
        <w:jc w:val="both"/>
        <w:rPr>
          <w:rFonts w:ascii="Times New Roman" w:hAnsi="Times New Roman"/>
          <w:sz w:val="20"/>
          <w:szCs w:val="20"/>
        </w:rPr>
      </w:pPr>
      <w:r w:rsidRPr="0071373E">
        <w:rPr>
          <w:rFonts w:ascii="Times New Roman" w:hAnsi="Times New Roman"/>
          <w:sz w:val="20"/>
          <w:szCs w:val="20"/>
        </w:rPr>
        <w:t>Разграничение между пародией и игрой условно и дано с целью установлений функциональных границ действия каждого из этих принципов. В сущности же «игра» представляет собой более высокий уровень «пародии», это не внешнее изображение, прямо указывающее на объект ос</w:t>
      </w:r>
      <w:r w:rsidRPr="0071373E">
        <w:rPr>
          <w:rFonts w:ascii="Times New Roman" w:hAnsi="Times New Roman"/>
          <w:sz w:val="20"/>
          <w:szCs w:val="20"/>
        </w:rPr>
        <w:softHyphen/>
        <w:t>меяния, но скрытое, внутреннее выражение, представляющее собой как бы мо</w:t>
      </w:r>
      <w:r w:rsidRPr="0071373E">
        <w:rPr>
          <w:rFonts w:ascii="Times New Roman" w:hAnsi="Times New Roman"/>
          <w:sz w:val="20"/>
          <w:szCs w:val="20"/>
        </w:rPr>
        <w:softHyphen/>
        <w:t>дель, по которой в сознании воспринимающего субъекта строится образ-ассоциация. Собственно объект осмеяния и осмеивающий его субъект сосредоточены в «игре» в одном лице, и она помогает в полной мере выразить смех над собой, достичь саморазоблачения.</w:t>
      </w:r>
    </w:p>
    <w:p w:rsidR="00DF4891" w:rsidRPr="0071373E" w:rsidRDefault="00DF4891" w:rsidP="00DF4891">
      <w:pPr>
        <w:tabs>
          <w:tab w:val="left" w:pos="1134"/>
          <w:tab w:val="left" w:pos="8157"/>
        </w:tabs>
        <w:spacing w:after="0" w:line="240" w:lineRule="auto"/>
        <w:ind w:firstLine="709"/>
        <w:jc w:val="both"/>
        <w:rPr>
          <w:rFonts w:ascii="Times New Roman" w:hAnsi="Times New Roman"/>
          <w:sz w:val="20"/>
          <w:szCs w:val="20"/>
        </w:rPr>
      </w:pPr>
      <w:r w:rsidRPr="0071373E">
        <w:rPr>
          <w:rFonts w:ascii="Times New Roman" w:hAnsi="Times New Roman"/>
          <w:sz w:val="20"/>
          <w:szCs w:val="20"/>
        </w:rPr>
        <w:t>Каждый из двух принципов («пародия» и «игра») обладает своими нормами, правилами, приёмами и средствами, действующими и применяемыми в пределах именно этого принципа.</w:t>
      </w:r>
    </w:p>
    <w:p w:rsidR="00DF4891" w:rsidRPr="0071373E" w:rsidRDefault="00DF4891" w:rsidP="00DF4891">
      <w:pPr>
        <w:tabs>
          <w:tab w:val="left" w:pos="993"/>
        </w:tabs>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1. «Пародия» предполагает изображение-имитацию внешних признаков объекта с целью «раскрытия его внутренней </w:t>
      </w:r>
      <w:r w:rsidRPr="0071373E">
        <w:rPr>
          <w:rFonts w:ascii="Times New Roman" w:hAnsi="Times New Roman"/>
          <w:sz w:val="20"/>
          <w:szCs w:val="20"/>
        </w:rPr>
        <w:lastRenderedPageBreak/>
        <w:t>несостоятельности» [1</w:t>
      </w:r>
      <w:r w:rsidR="00EE4B89" w:rsidRPr="0071373E">
        <w:rPr>
          <w:rFonts w:ascii="Times New Roman" w:hAnsi="Times New Roman"/>
          <w:sz w:val="20"/>
          <w:szCs w:val="20"/>
        </w:rPr>
        <w:t>1</w:t>
      </w:r>
      <w:r w:rsidRPr="0071373E">
        <w:rPr>
          <w:rFonts w:ascii="Times New Roman" w:hAnsi="Times New Roman"/>
          <w:sz w:val="20"/>
          <w:szCs w:val="20"/>
        </w:rPr>
        <w:t>:63]. Различаются два типа такого изображения:</w:t>
      </w:r>
    </w:p>
    <w:p w:rsidR="00DF4891" w:rsidRPr="0071373E" w:rsidRDefault="00DF4891" w:rsidP="00DF4891">
      <w:pPr>
        <w:tabs>
          <w:tab w:val="left" w:pos="993"/>
        </w:tabs>
        <w:spacing w:after="0" w:line="240" w:lineRule="auto"/>
        <w:ind w:firstLine="709"/>
        <w:jc w:val="both"/>
        <w:rPr>
          <w:rFonts w:ascii="Times New Roman" w:hAnsi="Times New Roman"/>
          <w:sz w:val="20"/>
          <w:szCs w:val="20"/>
        </w:rPr>
      </w:pPr>
      <w:r w:rsidRPr="0071373E">
        <w:rPr>
          <w:rFonts w:ascii="Times New Roman" w:hAnsi="Times New Roman"/>
          <w:sz w:val="20"/>
          <w:szCs w:val="20"/>
        </w:rPr>
        <w:t>I)</w:t>
      </w:r>
      <w:r w:rsidRPr="0071373E">
        <w:rPr>
          <w:rFonts w:ascii="Times New Roman" w:hAnsi="Times New Roman"/>
          <w:sz w:val="20"/>
          <w:szCs w:val="20"/>
        </w:rPr>
        <w:tab/>
        <w:t>Прямое, подразумевающее непосредственное изображение внешних проявлений недостатков человека. Главным средством такого изображения является преувеличение, действующее в таких своих модификациях, как гипербола и гротеск. Существенным при их применении является предел доведения каких-либо харак</w:t>
      </w:r>
      <w:r w:rsidRPr="0071373E">
        <w:rPr>
          <w:rFonts w:ascii="Times New Roman" w:hAnsi="Times New Roman"/>
          <w:sz w:val="20"/>
          <w:szCs w:val="20"/>
        </w:rPr>
        <w:softHyphen/>
        <w:t>терных качеств до излишества [1</w:t>
      </w:r>
      <w:r w:rsidR="00EE4B89" w:rsidRPr="0071373E">
        <w:rPr>
          <w:rFonts w:ascii="Times New Roman" w:hAnsi="Times New Roman"/>
          <w:sz w:val="20"/>
          <w:szCs w:val="20"/>
        </w:rPr>
        <w:t>3</w:t>
      </w:r>
      <w:r w:rsidRPr="0071373E">
        <w:rPr>
          <w:rFonts w:ascii="Times New Roman" w:hAnsi="Times New Roman"/>
          <w:sz w:val="20"/>
          <w:szCs w:val="20"/>
        </w:rPr>
        <w:t>:20]. Гротеск в этом слу</w:t>
      </w:r>
      <w:r w:rsidRPr="0071373E">
        <w:rPr>
          <w:rFonts w:ascii="Times New Roman" w:hAnsi="Times New Roman"/>
          <w:sz w:val="20"/>
          <w:szCs w:val="20"/>
        </w:rPr>
        <w:softHyphen/>
        <w:t>чае дает выход не только за грани реальности в область фантасти</w:t>
      </w:r>
      <w:r w:rsidRPr="0071373E">
        <w:rPr>
          <w:rFonts w:ascii="Times New Roman" w:hAnsi="Times New Roman"/>
          <w:sz w:val="20"/>
          <w:szCs w:val="20"/>
        </w:rPr>
        <w:softHyphen/>
        <w:t>ки, но и выход даже за пределы комизма, когда «гиперболизация харак</w:t>
      </w:r>
      <w:r w:rsidRPr="0071373E">
        <w:rPr>
          <w:rFonts w:ascii="Times New Roman" w:hAnsi="Times New Roman"/>
          <w:sz w:val="20"/>
          <w:szCs w:val="20"/>
        </w:rPr>
        <w:softHyphen/>
        <w:t>терных черт доходит почти до абсурда» [2:71]</w:t>
      </w:r>
      <w:r w:rsidRPr="0071373E">
        <w:rPr>
          <w:rFonts w:ascii="Times New Roman" w:hAnsi="Times New Roman"/>
          <w:sz w:val="20"/>
          <w:szCs w:val="20"/>
          <w:vertAlign w:val="superscript"/>
        </w:rPr>
        <w:t>3</w:t>
      </w:r>
      <w:r w:rsidRPr="0071373E">
        <w:rPr>
          <w:rFonts w:ascii="Times New Roman" w:hAnsi="Times New Roman"/>
          <w:sz w:val="20"/>
          <w:szCs w:val="20"/>
        </w:rPr>
        <w:t>.</w:t>
      </w:r>
    </w:p>
    <w:p w:rsidR="00DF4891" w:rsidRPr="0071373E" w:rsidRDefault="00DF4891" w:rsidP="00DF4891">
      <w:pPr>
        <w:tabs>
          <w:tab w:val="left" w:pos="993"/>
        </w:tabs>
        <w:spacing w:after="0" w:line="240" w:lineRule="auto"/>
        <w:ind w:firstLine="709"/>
        <w:jc w:val="both"/>
        <w:rPr>
          <w:rFonts w:ascii="Times New Roman" w:hAnsi="Times New Roman"/>
          <w:sz w:val="20"/>
          <w:szCs w:val="20"/>
        </w:rPr>
      </w:pPr>
      <w:r w:rsidRPr="0071373E">
        <w:rPr>
          <w:rFonts w:ascii="Times New Roman" w:hAnsi="Times New Roman"/>
          <w:sz w:val="20"/>
          <w:szCs w:val="20"/>
        </w:rPr>
        <w:t>Преувеличение распространяется на все уровни прямого изо</w:t>
      </w:r>
      <w:r w:rsidRPr="0071373E">
        <w:rPr>
          <w:rFonts w:ascii="Times New Roman" w:hAnsi="Times New Roman"/>
          <w:sz w:val="20"/>
          <w:szCs w:val="20"/>
        </w:rPr>
        <w:softHyphen/>
        <w:t>бражения. Преувеличение какого-либо процесса, движения, действия приводит к возникновению другого средства прямого изображения-повторения: «юмор – борьба упрямых повторений» [1</w:t>
      </w:r>
      <w:r w:rsidR="00EE4B89" w:rsidRPr="0071373E">
        <w:rPr>
          <w:rFonts w:ascii="Times New Roman" w:hAnsi="Times New Roman"/>
          <w:sz w:val="20"/>
          <w:szCs w:val="20"/>
        </w:rPr>
        <w:t>3</w:t>
      </w:r>
      <w:r w:rsidRPr="0071373E">
        <w:rPr>
          <w:rFonts w:ascii="Times New Roman" w:hAnsi="Times New Roman"/>
          <w:sz w:val="20"/>
          <w:szCs w:val="20"/>
        </w:rPr>
        <w:t xml:space="preserve">:184]. Как </w:t>
      </w:r>
      <w:proofErr w:type="gramStart"/>
      <w:r w:rsidRPr="0071373E">
        <w:rPr>
          <w:rFonts w:ascii="Times New Roman" w:hAnsi="Times New Roman"/>
          <w:sz w:val="20"/>
          <w:szCs w:val="20"/>
        </w:rPr>
        <w:t>правило</w:t>
      </w:r>
      <w:proofErr w:type="gramEnd"/>
      <w:r w:rsidRPr="0071373E">
        <w:rPr>
          <w:rFonts w:ascii="Times New Roman" w:hAnsi="Times New Roman"/>
          <w:sz w:val="20"/>
          <w:szCs w:val="20"/>
        </w:rPr>
        <w:t xml:space="preserve"> приём повторения в наибольшей степени способствует осмеянию глупости,</w:t>
      </w:r>
    </w:p>
    <w:p w:rsidR="00B64FB9" w:rsidRPr="0071373E" w:rsidRDefault="00DF4891" w:rsidP="00DF4891">
      <w:pPr>
        <w:tabs>
          <w:tab w:val="left" w:pos="993"/>
        </w:tabs>
        <w:spacing w:after="0" w:line="240" w:lineRule="auto"/>
        <w:ind w:firstLine="709"/>
        <w:jc w:val="both"/>
        <w:rPr>
          <w:rFonts w:ascii="Times New Roman" w:hAnsi="Times New Roman"/>
          <w:sz w:val="20"/>
          <w:szCs w:val="20"/>
        </w:rPr>
      </w:pPr>
      <w:r w:rsidRPr="0071373E">
        <w:rPr>
          <w:rFonts w:ascii="Times New Roman" w:hAnsi="Times New Roman"/>
          <w:sz w:val="20"/>
          <w:szCs w:val="20"/>
        </w:rPr>
        <w:t>2)</w:t>
      </w:r>
      <w:r w:rsidRPr="0071373E">
        <w:rPr>
          <w:rFonts w:ascii="Times New Roman" w:hAnsi="Times New Roman"/>
          <w:sz w:val="20"/>
          <w:szCs w:val="20"/>
        </w:rPr>
        <w:tab/>
        <w:t>Косвенное, направленное тоже на раскрытие – разоблаче</w:t>
      </w:r>
      <w:r w:rsidRPr="0071373E">
        <w:rPr>
          <w:rFonts w:ascii="Times New Roman" w:hAnsi="Times New Roman"/>
          <w:sz w:val="20"/>
          <w:szCs w:val="20"/>
        </w:rPr>
        <w:softHyphen/>
        <w:t>ние недостатков человека, однако в форме аллегории (которая является таким же обличительным признаком косвенного изображе</w:t>
      </w:r>
      <w:r w:rsidRPr="0071373E">
        <w:rPr>
          <w:rFonts w:ascii="Times New Roman" w:hAnsi="Times New Roman"/>
          <w:sz w:val="20"/>
          <w:szCs w:val="20"/>
        </w:rPr>
        <w:softHyphen/>
        <w:t xml:space="preserve">ния, как и преувеличение </w:t>
      </w:r>
      <w:r w:rsidRPr="0071373E">
        <w:rPr>
          <w:rFonts w:ascii="Times New Roman" w:hAnsi="Times New Roman"/>
          <w:sz w:val="20"/>
          <w:szCs w:val="20"/>
        </w:rPr>
        <w:softHyphen/>
        <w:t>– прямого). Аллегория – более сильное средство осмеяния, чем преувеличение, так как направлено на осмеяние объекта не просто путем упрощения, снижения имеющихся у него качеств (при всем этом человек все же остается человеком), но путем сопоставления их с качествами животных, вещей (то есть фактически путем превращения человека</w:t>
      </w:r>
      <w:r w:rsidR="00B64FB9" w:rsidRPr="0071373E">
        <w:rPr>
          <w:rFonts w:ascii="Times New Roman" w:hAnsi="Times New Roman"/>
          <w:sz w:val="20"/>
          <w:szCs w:val="20"/>
        </w:rPr>
        <w:t xml:space="preserve"> в животное, вещь).</w:t>
      </w:r>
    </w:p>
    <w:p w:rsidR="00DF4891" w:rsidRPr="0071373E" w:rsidRDefault="00DF4891" w:rsidP="00DF4891">
      <w:pPr>
        <w:tabs>
          <w:tab w:val="left" w:pos="993"/>
        </w:tabs>
        <w:spacing w:after="0" w:line="240" w:lineRule="auto"/>
        <w:ind w:firstLine="709"/>
        <w:jc w:val="both"/>
        <w:rPr>
          <w:rFonts w:ascii="Times New Roman" w:hAnsi="Times New Roman"/>
          <w:sz w:val="20"/>
          <w:szCs w:val="20"/>
        </w:rPr>
      </w:pPr>
      <w:r w:rsidRPr="0071373E">
        <w:rPr>
          <w:rFonts w:ascii="Times New Roman" w:hAnsi="Times New Roman"/>
          <w:sz w:val="20"/>
          <w:szCs w:val="20"/>
        </w:rPr>
        <w:t>Но раз</w:t>
      </w:r>
      <w:r w:rsidRPr="0071373E">
        <w:rPr>
          <w:rFonts w:ascii="Times New Roman" w:hAnsi="Times New Roman"/>
          <w:sz w:val="20"/>
          <w:szCs w:val="20"/>
        </w:rPr>
        <w:softHyphen/>
        <w:t>ница в степени напряжения аллегории и преувеличения ограничива</w:t>
      </w:r>
      <w:r w:rsidRPr="0071373E">
        <w:rPr>
          <w:rFonts w:ascii="Times New Roman" w:hAnsi="Times New Roman"/>
          <w:sz w:val="20"/>
          <w:szCs w:val="20"/>
        </w:rPr>
        <w:softHyphen/>
        <w:t xml:space="preserve">ется пределами применения этих средств, </w:t>
      </w:r>
      <w:proofErr w:type="gramStart"/>
      <w:r w:rsidRPr="0071373E">
        <w:rPr>
          <w:rFonts w:ascii="Times New Roman" w:hAnsi="Times New Roman"/>
          <w:sz w:val="20"/>
          <w:szCs w:val="20"/>
        </w:rPr>
        <w:t>цель</w:t>
      </w:r>
      <w:proofErr w:type="gramEnd"/>
      <w:r w:rsidRPr="0071373E">
        <w:rPr>
          <w:rFonts w:ascii="Times New Roman" w:hAnsi="Times New Roman"/>
          <w:sz w:val="20"/>
          <w:szCs w:val="20"/>
        </w:rPr>
        <w:t xml:space="preserve"> же остается преж</w:t>
      </w:r>
      <w:r w:rsidRPr="0071373E">
        <w:rPr>
          <w:rFonts w:ascii="Times New Roman" w:hAnsi="Times New Roman"/>
          <w:sz w:val="20"/>
          <w:szCs w:val="20"/>
        </w:rPr>
        <w:softHyphen/>
        <w:t>ней: исправление недостатков объекта путем их выявления и осме</w:t>
      </w:r>
      <w:r w:rsidRPr="0071373E">
        <w:rPr>
          <w:rFonts w:ascii="Times New Roman" w:hAnsi="Times New Roman"/>
          <w:sz w:val="20"/>
          <w:szCs w:val="20"/>
        </w:rPr>
        <w:softHyphen/>
        <w:t>яния. Овеществление, оживотнивание и другие «о – ния» способствуют лишь ещё большему обострению противоречий путём сталкивания полярных явлений.</w:t>
      </w:r>
    </w:p>
    <w:p w:rsidR="00B64FB9" w:rsidRPr="0071373E" w:rsidRDefault="00DF4891" w:rsidP="00DF4891">
      <w:pPr>
        <w:tabs>
          <w:tab w:val="left" w:pos="993"/>
        </w:tabs>
        <w:spacing w:after="0" w:line="240" w:lineRule="auto"/>
        <w:ind w:firstLine="709"/>
        <w:jc w:val="both"/>
        <w:rPr>
          <w:rFonts w:ascii="Times New Roman" w:hAnsi="Times New Roman"/>
          <w:sz w:val="20"/>
          <w:szCs w:val="20"/>
        </w:rPr>
      </w:pPr>
      <w:r w:rsidRPr="0071373E">
        <w:rPr>
          <w:rFonts w:ascii="Times New Roman" w:hAnsi="Times New Roman"/>
          <w:sz w:val="20"/>
          <w:szCs w:val="20"/>
        </w:rPr>
        <w:t>2. Способы действия при выражении комического другого принципа, принципа «игры», группируется вокруг «нарушения» и «несоответствия». Они во многом пересекаются, взаимодополняют друг друга. Возможен даже переход из одного качества в другое – это проис</w:t>
      </w:r>
      <w:r w:rsidRPr="0071373E">
        <w:rPr>
          <w:rFonts w:ascii="Times New Roman" w:hAnsi="Times New Roman"/>
          <w:sz w:val="20"/>
          <w:szCs w:val="20"/>
        </w:rPr>
        <w:softHyphen/>
        <w:t xml:space="preserve">ходит </w:t>
      </w:r>
      <w:proofErr w:type="gramStart"/>
      <w:r w:rsidRPr="0071373E">
        <w:rPr>
          <w:rFonts w:ascii="Times New Roman" w:hAnsi="Times New Roman"/>
          <w:sz w:val="20"/>
          <w:szCs w:val="20"/>
        </w:rPr>
        <w:t>в случав</w:t>
      </w:r>
      <w:proofErr w:type="gramEnd"/>
      <w:r w:rsidRPr="0071373E">
        <w:rPr>
          <w:rFonts w:ascii="Times New Roman" w:hAnsi="Times New Roman"/>
          <w:sz w:val="20"/>
          <w:szCs w:val="20"/>
        </w:rPr>
        <w:t xml:space="preserve"> изменения подхода к объекту, позиции рассмотре</w:t>
      </w:r>
      <w:r w:rsidRPr="0071373E">
        <w:rPr>
          <w:rFonts w:ascii="Times New Roman" w:hAnsi="Times New Roman"/>
          <w:sz w:val="20"/>
          <w:szCs w:val="20"/>
        </w:rPr>
        <w:softHyphen/>
        <w:t>ния его: несоответствие формы содержанию, например, при деталь</w:t>
      </w:r>
      <w:r w:rsidRPr="0071373E">
        <w:rPr>
          <w:rFonts w:ascii="Times New Roman" w:hAnsi="Times New Roman"/>
          <w:sz w:val="20"/>
          <w:szCs w:val="20"/>
        </w:rPr>
        <w:softHyphen/>
        <w:t>ном рассмотрении оказывается нарушением формы или содержания, при</w:t>
      </w:r>
      <w:r w:rsidR="00B64FB9" w:rsidRPr="0071373E">
        <w:rPr>
          <w:rFonts w:ascii="Times New Roman" w:hAnsi="Times New Roman"/>
          <w:sz w:val="20"/>
          <w:szCs w:val="20"/>
        </w:rPr>
        <w:t>водящим к этому несоответствию.</w:t>
      </w:r>
    </w:p>
    <w:p w:rsidR="00DF4891" w:rsidRPr="0071373E" w:rsidRDefault="00DF4891" w:rsidP="00DF4891">
      <w:pPr>
        <w:tabs>
          <w:tab w:val="left" w:pos="993"/>
        </w:tabs>
        <w:spacing w:after="0" w:line="240" w:lineRule="auto"/>
        <w:ind w:firstLine="709"/>
        <w:jc w:val="both"/>
        <w:rPr>
          <w:rFonts w:ascii="Times New Roman" w:hAnsi="Times New Roman"/>
          <w:sz w:val="20"/>
          <w:szCs w:val="20"/>
        </w:rPr>
      </w:pPr>
      <w:proofErr w:type="gramStart"/>
      <w:r w:rsidRPr="0071373E">
        <w:rPr>
          <w:rFonts w:ascii="Times New Roman" w:hAnsi="Times New Roman"/>
          <w:sz w:val="20"/>
          <w:szCs w:val="20"/>
        </w:rPr>
        <w:lastRenderedPageBreak/>
        <w:t>Главное качество при действии нарушения или несоответствия – это контраст («комическим /.../ может стать всякий контраст /..../ цели и средств», [4:87].</w:t>
      </w:r>
      <w:proofErr w:type="gramEnd"/>
      <w:r w:rsidRPr="0071373E">
        <w:rPr>
          <w:rFonts w:ascii="Times New Roman" w:hAnsi="Times New Roman"/>
          <w:sz w:val="20"/>
          <w:szCs w:val="20"/>
        </w:rPr>
        <w:t xml:space="preserve"> Контраст (по сути </w:t>
      </w:r>
      <w:proofErr w:type="gramStart"/>
      <w:r w:rsidRPr="0071373E">
        <w:rPr>
          <w:rFonts w:ascii="Times New Roman" w:hAnsi="Times New Roman"/>
          <w:sz w:val="20"/>
          <w:szCs w:val="20"/>
        </w:rPr>
        <w:t>это то</w:t>
      </w:r>
      <w:proofErr w:type="gramEnd"/>
      <w:r w:rsidRPr="0071373E">
        <w:rPr>
          <w:rFonts w:ascii="Times New Roman" w:hAnsi="Times New Roman"/>
          <w:sz w:val="20"/>
          <w:szCs w:val="20"/>
        </w:rPr>
        <w:t xml:space="preserve"> же «противоречие», «противопо</w:t>
      </w:r>
      <w:r w:rsidRPr="0071373E">
        <w:rPr>
          <w:rFonts w:ascii="Times New Roman" w:hAnsi="Times New Roman"/>
          <w:sz w:val="20"/>
          <w:szCs w:val="20"/>
        </w:rPr>
        <w:softHyphen/>
        <w:t>ложность», «различие», о которых говорилось ранее) уже существует в объекте, избираемом субъектом для осмеяния. Комичес</w:t>
      </w:r>
      <w:r w:rsidRPr="0071373E">
        <w:rPr>
          <w:rFonts w:ascii="Times New Roman" w:hAnsi="Times New Roman"/>
          <w:sz w:val="20"/>
          <w:szCs w:val="20"/>
        </w:rPr>
        <w:softHyphen/>
        <w:t>ким он становится при внезапном обнаружении: как указывал А. Шопенгауэр, смех появляется тогда, «ко</w:t>
      </w:r>
      <w:r w:rsidRPr="0071373E">
        <w:rPr>
          <w:rFonts w:ascii="Times New Roman" w:hAnsi="Times New Roman"/>
          <w:sz w:val="20"/>
          <w:szCs w:val="20"/>
        </w:rPr>
        <w:softHyphen/>
        <w:t>гда мы внезапно обнаруживаем, что реальные объекты окружающего нас мира не соответствуют нашим понятиям и представлениям о них» [1</w:t>
      </w:r>
      <w:r w:rsidR="00EE4B89" w:rsidRPr="0071373E">
        <w:rPr>
          <w:rFonts w:ascii="Times New Roman" w:hAnsi="Times New Roman"/>
          <w:sz w:val="20"/>
          <w:szCs w:val="20"/>
        </w:rPr>
        <w:t>1</w:t>
      </w:r>
      <w:r w:rsidRPr="0071373E">
        <w:rPr>
          <w:rFonts w:ascii="Times New Roman" w:hAnsi="Times New Roman"/>
          <w:sz w:val="20"/>
          <w:szCs w:val="20"/>
        </w:rPr>
        <w:t>:9].</w:t>
      </w:r>
    </w:p>
    <w:p w:rsidR="00DF4891" w:rsidRPr="0071373E" w:rsidRDefault="00DF4891" w:rsidP="00DF4891">
      <w:pPr>
        <w:tabs>
          <w:tab w:val="left" w:pos="1134"/>
          <w:tab w:val="left" w:pos="8157"/>
        </w:tabs>
        <w:spacing w:after="0" w:line="240" w:lineRule="auto"/>
        <w:ind w:firstLine="709"/>
        <w:jc w:val="both"/>
        <w:rPr>
          <w:rFonts w:ascii="Times New Roman" w:hAnsi="Times New Roman"/>
          <w:sz w:val="20"/>
          <w:szCs w:val="20"/>
        </w:rPr>
      </w:pPr>
      <w:r w:rsidRPr="0071373E">
        <w:rPr>
          <w:rFonts w:ascii="Times New Roman" w:hAnsi="Times New Roman"/>
          <w:sz w:val="20"/>
          <w:szCs w:val="20"/>
        </w:rPr>
        <w:t>Внезапность открытия влечёт за собой краткость («вспышка» открытия смешного не может длиться долго, она мгновенна): «Крат</w:t>
      </w:r>
      <w:r w:rsidRPr="0071373E">
        <w:rPr>
          <w:rFonts w:ascii="Times New Roman" w:hAnsi="Times New Roman"/>
          <w:sz w:val="20"/>
          <w:szCs w:val="20"/>
        </w:rPr>
        <w:softHyphen/>
        <w:t>кость – душа и тело остроумия и даже оно само» и «В сатире крат</w:t>
      </w:r>
      <w:r w:rsidRPr="0071373E">
        <w:rPr>
          <w:rFonts w:ascii="Times New Roman" w:hAnsi="Times New Roman"/>
          <w:sz w:val="20"/>
          <w:szCs w:val="20"/>
        </w:rPr>
        <w:softHyphen/>
        <w:t>кость даже не сестра таланта, а сам талант, его суть, во всяком случае, его непременное условие», писал Ж. Поль [там же:162].</w:t>
      </w:r>
    </w:p>
    <w:p w:rsidR="00053C2A" w:rsidRPr="0071373E" w:rsidRDefault="00053C2A" w:rsidP="00DF4891">
      <w:pPr>
        <w:tabs>
          <w:tab w:val="left" w:pos="1134"/>
          <w:tab w:val="left" w:pos="8157"/>
        </w:tabs>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В </w:t>
      </w:r>
      <w:r w:rsidR="00B64FB9" w:rsidRPr="0071373E">
        <w:rPr>
          <w:rFonts w:ascii="Times New Roman" w:hAnsi="Times New Roman"/>
          <w:sz w:val="20"/>
          <w:szCs w:val="20"/>
        </w:rPr>
        <w:t xml:space="preserve">целом оба принципа </w:t>
      </w:r>
      <w:r w:rsidR="00BD30C1" w:rsidRPr="0071373E">
        <w:rPr>
          <w:rFonts w:ascii="Times New Roman" w:hAnsi="Times New Roman"/>
          <w:sz w:val="20"/>
          <w:szCs w:val="20"/>
        </w:rPr>
        <w:t xml:space="preserve">выражения комического </w:t>
      </w:r>
      <w:r w:rsidR="00B64FB9" w:rsidRPr="0071373E">
        <w:rPr>
          <w:rFonts w:ascii="Times New Roman" w:hAnsi="Times New Roman"/>
          <w:sz w:val="20"/>
          <w:szCs w:val="20"/>
        </w:rPr>
        <w:t xml:space="preserve">поддерживают друг друга в тесном взаимодействии. В истории </w:t>
      </w:r>
      <w:r w:rsidRPr="0071373E">
        <w:rPr>
          <w:rFonts w:ascii="Times New Roman" w:hAnsi="Times New Roman"/>
          <w:sz w:val="20"/>
          <w:szCs w:val="20"/>
        </w:rPr>
        <w:t xml:space="preserve">своего развития </w:t>
      </w:r>
      <w:proofErr w:type="gramStart"/>
      <w:r w:rsidRPr="0071373E">
        <w:rPr>
          <w:rFonts w:ascii="Times New Roman" w:hAnsi="Times New Roman"/>
          <w:sz w:val="20"/>
          <w:szCs w:val="20"/>
        </w:rPr>
        <w:t>комическое</w:t>
      </w:r>
      <w:proofErr w:type="gramEnd"/>
      <w:r w:rsidRPr="0071373E">
        <w:rPr>
          <w:rFonts w:ascii="Times New Roman" w:hAnsi="Times New Roman"/>
          <w:sz w:val="20"/>
          <w:szCs w:val="20"/>
        </w:rPr>
        <w:t xml:space="preserve"> прошло целый ряд стадий, которые оставили след в его выражении в художественной культуре. </w:t>
      </w:r>
      <w:r w:rsidR="00B64FB9" w:rsidRPr="0071373E">
        <w:rPr>
          <w:rFonts w:ascii="Times New Roman" w:hAnsi="Times New Roman"/>
          <w:sz w:val="20"/>
          <w:szCs w:val="20"/>
        </w:rPr>
        <w:t>С</w:t>
      </w:r>
      <w:r w:rsidRPr="0071373E">
        <w:rPr>
          <w:rFonts w:ascii="Times New Roman" w:hAnsi="Times New Roman"/>
          <w:sz w:val="20"/>
          <w:szCs w:val="20"/>
        </w:rPr>
        <w:t xml:space="preserve"> начал</w:t>
      </w:r>
      <w:r w:rsidR="00B64FB9" w:rsidRPr="0071373E">
        <w:rPr>
          <w:rFonts w:ascii="Times New Roman" w:hAnsi="Times New Roman"/>
          <w:sz w:val="20"/>
          <w:szCs w:val="20"/>
        </w:rPr>
        <w:t>а</w:t>
      </w:r>
      <w:r w:rsidRPr="0071373E">
        <w:rPr>
          <w:rFonts w:ascii="Times New Roman" w:hAnsi="Times New Roman"/>
          <w:sz w:val="20"/>
          <w:szCs w:val="20"/>
        </w:rPr>
        <w:t xml:space="preserve"> </w:t>
      </w:r>
      <w:r w:rsidRPr="0071373E">
        <w:rPr>
          <w:rFonts w:ascii="Times New Roman" w:hAnsi="Times New Roman"/>
          <w:sz w:val="20"/>
          <w:szCs w:val="20"/>
          <w:lang w:val="en-US"/>
        </w:rPr>
        <w:t>XX</w:t>
      </w:r>
      <w:r w:rsidRPr="0071373E">
        <w:rPr>
          <w:rFonts w:ascii="Times New Roman" w:hAnsi="Times New Roman"/>
          <w:sz w:val="20"/>
          <w:szCs w:val="20"/>
        </w:rPr>
        <w:t xml:space="preserve"> столетия социальный аспект комического </w:t>
      </w:r>
      <w:r w:rsidR="00B64FB9" w:rsidRPr="0071373E">
        <w:rPr>
          <w:rFonts w:ascii="Times New Roman" w:hAnsi="Times New Roman"/>
          <w:sz w:val="20"/>
          <w:szCs w:val="20"/>
        </w:rPr>
        <w:t xml:space="preserve">стал </w:t>
      </w:r>
      <w:r w:rsidRPr="0071373E">
        <w:rPr>
          <w:rFonts w:ascii="Times New Roman" w:hAnsi="Times New Roman"/>
          <w:sz w:val="20"/>
          <w:szCs w:val="20"/>
        </w:rPr>
        <w:t>проявл</w:t>
      </w:r>
      <w:r w:rsidR="00B64FB9" w:rsidRPr="0071373E">
        <w:rPr>
          <w:rFonts w:ascii="Times New Roman" w:hAnsi="Times New Roman"/>
          <w:sz w:val="20"/>
          <w:szCs w:val="20"/>
        </w:rPr>
        <w:t>ять</w:t>
      </w:r>
      <w:r w:rsidRPr="0071373E">
        <w:rPr>
          <w:rFonts w:ascii="Times New Roman" w:hAnsi="Times New Roman"/>
          <w:sz w:val="20"/>
          <w:szCs w:val="20"/>
        </w:rPr>
        <w:t xml:space="preserve">ся особенно остро. </w:t>
      </w:r>
      <w:proofErr w:type="gramStart"/>
      <w:r w:rsidRPr="0071373E">
        <w:rPr>
          <w:rFonts w:ascii="Times New Roman" w:hAnsi="Times New Roman"/>
          <w:sz w:val="20"/>
          <w:szCs w:val="20"/>
        </w:rPr>
        <w:t xml:space="preserve">Из камерной </w:t>
      </w:r>
      <w:r w:rsidR="00B64FB9" w:rsidRPr="0071373E">
        <w:rPr>
          <w:rFonts w:ascii="Times New Roman" w:hAnsi="Times New Roman"/>
          <w:sz w:val="20"/>
          <w:szCs w:val="20"/>
        </w:rPr>
        <w:t xml:space="preserve">придворной </w:t>
      </w:r>
      <w:r w:rsidRPr="0071373E">
        <w:rPr>
          <w:rFonts w:ascii="Times New Roman" w:hAnsi="Times New Roman"/>
          <w:sz w:val="20"/>
          <w:szCs w:val="20"/>
        </w:rPr>
        <w:t xml:space="preserve">обстановки </w:t>
      </w:r>
      <w:r w:rsidR="00B64FB9" w:rsidRPr="0071373E">
        <w:rPr>
          <w:rFonts w:ascii="Times New Roman" w:hAnsi="Times New Roman"/>
          <w:sz w:val="20"/>
          <w:szCs w:val="20"/>
        </w:rPr>
        <w:t>классицистского каламбура, из выходящей за пределы реального и отрицающей даже самое себя романтической иронии комического выходит на арену истории, становится орудием борьбы, средством, которое позволяет изменить мир.</w:t>
      </w:r>
      <w:proofErr w:type="gramEnd"/>
      <w:r w:rsidR="00B64FB9" w:rsidRPr="0071373E">
        <w:rPr>
          <w:rFonts w:ascii="Times New Roman" w:hAnsi="Times New Roman"/>
          <w:sz w:val="20"/>
          <w:szCs w:val="20"/>
        </w:rPr>
        <w:t xml:space="preserve"> И это не только определяет его существенную роль в художественной культуре, но и </w:t>
      </w:r>
      <w:r w:rsidR="00BD30C1" w:rsidRPr="0071373E">
        <w:rPr>
          <w:rFonts w:ascii="Times New Roman" w:hAnsi="Times New Roman"/>
          <w:sz w:val="20"/>
          <w:szCs w:val="20"/>
        </w:rPr>
        <w:t>предъявляет</w:t>
      </w:r>
      <w:r w:rsidR="00B64FB9" w:rsidRPr="0071373E">
        <w:rPr>
          <w:rFonts w:ascii="Times New Roman" w:hAnsi="Times New Roman"/>
          <w:sz w:val="20"/>
          <w:szCs w:val="20"/>
        </w:rPr>
        <w:t xml:space="preserve"> </w:t>
      </w:r>
      <w:r w:rsidR="00BD30C1" w:rsidRPr="0071373E">
        <w:rPr>
          <w:rFonts w:ascii="Times New Roman" w:hAnsi="Times New Roman"/>
          <w:sz w:val="20"/>
          <w:szCs w:val="20"/>
        </w:rPr>
        <w:t>серьез</w:t>
      </w:r>
      <w:r w:rsidR="00B64FB9" w:rsidRPr="0071373E">
        <w:rPr>
          <w:rFonts w:ascii="Times New Roman" w:hAnsi="Times New Roman"/>
          <w:sz w:val="20"/>
          <w:szCs w:val="20"/>
        </w:rPr>
        <w:t>ные требования ее представителям.</w:t>
      </w:r>
    </w:p>
    <w:p w:rsidR="00DF4891" w:rsidRPr="0071373E" w:rsidRDefault="00DF4891" w:rsidP="00DF4891">
      <w:pPr>
        <w:tabs>
          <w:tab w:val="left" w:pos="1134"/>
          <w:tab w:val="left" w:pos="8157"/>
        </w:tabs>
        <w:spacing w:after="0" w:line="240" w:lineRule="auto"/>
        <w:ind w:firstLine="709"/>
        <w:jc w:val="both"/>
        <w:rPr>
          <w:rFonts w:ascii="Times New Roman" w:hAnsi="Times New Roman"/>
          <w:sz w:val="20"/>
          <w:szCs w:val="20"/>
        </w:rPr>
      </w:pPr>
    </w:p>
    <w:p w:rsidR="00DF4891" w:rsidRPr="0071373E" w:rsidRDefault="00DF4891" w:rsidP="00DF4891">
      <w:pPr>
        <w:spacing w:after="0" w:line="240" w:lineRule="auto"/>
        <w:ind w:firstLine="360"/>
        <w:rPr>
          <w:rFonts w:ascii="Times New Roman" w:hAnsi="Times New Roman"/>
          <w:b/>
          <w:sz w:val="20"/>
          <w:szCs w:val="20"/>
        </w:rPr>
      </w:pPr>
      <w:r w:rsidRPr="0071373E">
        <w:rPr>
          <w:rFonts w:ascii="Times New Roman" w:hAnsi="Times New Roman"/>
          <w:b/>
          <w:sz w:val="20"/>
          <w:szCs w:val="20"/>
        </w:rPr>
        <w:t>Литература</w:t>
      </w:r>
    </w:p>
    <w:p w:rsidR="00DF4891" w:rsidRPr="0071373E" w:rsidRDefault="00DF4891" w:rsidP="00DF4891">
      <w:pPr>
        <w:pStyle w:val="ad"/>
        <w:widowControl w:val="0"/>
        <w:numPr>
          <w:ilvl w:val="0"/>
          <w:numId w:val="15"/>
        </w:numPr>
        <w:tabs>
          <w:tab w:val="left" w:pos="284"/>
        </w:tabs>
        <w:spacing w:after="0" w:line="240" w:lineRule="auto"/>
        <w:ind w:left="0" w:firstLine="0"/>
        <w:jc w:val="both"/>
        <w:rPr>
          <w:rFonts w:ascii="Times New Roman" w:hAnsi="Times New Roman"/>
          <w:sz w:val="16"/>
          <w:szCs w:val="16"/>
        </w:rPr>
      </w:pPr>
      <w:r w:rsidRPr="0071373E">
        <w:rPr>
          <w:rFonts w:ascii="Times New Roman" w:hAnsi="Times New Roman"/>
          <w:sz w:val="16"/>
          <w:szCs w:val="16"/>
        </w:rPr>
        <w:t>Аристотель. Об искусстве поэзии [Текст]  // М., 1957.</w:t>
      </w:r>
    </w:p>
    <w:p w:rsidR="00DF4891" w:rsidRPr="0071373E" w:rsidRDefault="00DF4891" w:rsidP="00DF4891">
      <w:pPr>
        <w:pStyle w:val="ad"/>
        <w:widowControl w:val="0"/>
        <w:numPr>
          <w:ilvl w:val="0"/>
          <w:numId w:val="15"/>
        </w:numPr>
        <w:tabs>
          <w:tab w:val="left" w:pos="284"/>
        </w:tabs>
        <w:spacing w:after="0" w:line="240" w:lineRule="auto"/>
        <w:ind w:left="0" w:firstLine="0"/>
        <w:jc w:val="both"/>
        <w:rPr>
          <w:rFonts w:ascii="Times New Roman" w:hAnsi="Times New Roman"/>
          <w:sz w:val="16"/>
          <w:szCs w:val="16"/>
        </w:rPr>
      </w:pPr>
      <w:r w:rsidRPr="0071373E">
        <w:rPr>
          <w:rFonts w:ascii="Times New Roman" w:hAnsi="Times New Roman"/>
          <w:sz w:val="16"/>
          <w:szCs w:val="16"/>
        </w:rPr>
        <w:t xml:space="preserve">Вонфельд М. Пародия в музыке венских классиков </w:t>
      </w:r>
      <w:r w:rsidR="00D45347" w:rsidRPr="0071373E">
        <w:rPr>
          <w:rFonts w:ascii="Times New Roman" w:hAnsi="Times New Roman"/>
          <w:sz w:val="16"/>
          <w:szCs w:val="16"/>
        </w:rPr>
        <w:t xml:space="preserve">[Текст]  // </w:t>
      </w:r>
      <w:r w:rsidRPr="0071373E">
        <w:rPr>
          <w:rFonts w:ascii="Times New Roman" w:hAnsi="Times New Roman"/>
          <w:sz w:val="16"/>
          <w:szCs w:val="16"/>
        </w:rPr>
        <w:t>Советская музыка, 1977, № 5.</w:t>
      </w:r>
    </w:p>
    <w:p w:rsidR="00DF4891" w:rsidRPr="0071373E" w:rsidRDefault="00DF4891" w:rsidP="00DF4891">
      <w:pPr>
        <w:pStyle w:val="ad"/>
        <w:widowControl w:val="0"/>
        <w:numPr>
          <w:ilvl w:val="0"/>
          <w:numId w:val="15"/>
        </w:numPr>
        <w:tabs>
          <w:tab w:val="left" w:pos="284"/>
        </w:tabs>
        <w:spacing w:after="0" w:line="240" w:lineRule="auto"/>
        <w:ind w:left="0" w:firstLine="0"/>
        <w:jc w:val="both"/>
        <w:rPr>
          <w:rFonts w:ascii="Times New Roman" w:hAnsi="Times New Roman"/>
          <w:sz w:val="16"/>
          <w:szCs w:val="16"/>
        </w:rPr>
      </w:pPr>
      <w:r w:rsidRPr="0071373E">
        <w:rPr>
          <w:rFonts w:ascii="Times New Roman" w:hAnsi="Times New Roman"/>
          <w:sz w:val="16"/>
          <w:szCs w:val="16"/>
        </w:rPr>
        <w:t>Выготский А.С. Психология искусства [Текст] // М., 1965.</w:t>
      </w:r>
    </w:p>
    <w:p w:rsidR="00DF4891" w:rsidRPr="0071373E" w:rsidRDefault="00DF4891" w:rsidP="00DF4891">
      <w:pPr>
        <w:pStyle w:val="ad"/>
        <w:widowControl w:val="0"/>
        <w:numPr>
          <w:ilvl w:val="0"/>
          <w:numId w:val="15"/>
        </w:numPr>
        <w:tabs>
          <w:tab w:val="left" w:pos="284"/>
        </w:tabs>
        <w:spacing w:after="0" w:line="240" w:lineRule="auto"/>
        <w:ind w:left="0" w:firstLine="0"/>
        <w:jc w:val="both"/>
        <w:rPr>
          <w:rFonts w:ascii="Times New Roman" w:hAnsi="Times New Roman"/>
          <w:sz w:val="16"/>
          <w:szCs w:val="16"/>
        </w:rPr>
      </w:pPr>
      <w:r w:rsidRPr="0071373E">
        <w:rPr>
          <w:rFonts w:ascii="Times New Roman" w:hAnsi="Times New Roman"/>
          <w:sz w:val="16"/>
          <w:szCs w:val="16"/>
        </w:rPr>
        <w:t xml:space="preserve">Гегель Г. Наука логики </w:t>
      </w:r>
      <w:r w:rsidR="00D45347" w:rsidRPr="0071373E">
        <w:rPr>
          <w:rFonts w:ascii="Times New Roman" w:hAnsi="Times New Roman"/>
          <w:sz w:val="16"/>
          <w:szCs w:val="16"/>
        </w:rPr>
        <w:t xml:space="preserve">[Текст] </w:t>
      </w:r>
      <w:r w:rsidRPr="0071373E">
        <w:rPr>
          <w:rFonts w:ascii="Times New Roman" w:hAnsi="Times New Roman"/>
          <w:sz w:val="16"/>
          <w:szCs w:val="16"/>
        </w:rPr>
        <w:t>// Сочинения в 12 томах. Т. 12. М, 1938.</w:t>
      </w:r>
    </w:p>
    <w:p w:rsidR="00DF4891" w:rsidRPr="0071373E" w:rsidRDefault="00DF4891" w:rsidP="00DF4891">
      <w:pPr>
        <w:pStyle w:val="ad"/>
        <w:widowControl w:val="0"/>
        <w:numPr>
          <w:ilvl w:val="0"/>
          <w:numId w:val="15"/>
        </w:numPr>
        <w:tabs>
          <w:tab w:val="left" w:pos="284"/>
        </w:tabs>
        <w:spacing w:after="0" w:line="240" w:lineRule="auto"/>
        <w:ind w:left="0" w:firstLine="0"/>
        <w:jc w:val="both"/>
        <w:rPr>
          <w:rFonts w:ascii="Times New Roman" w:hAnsi="Times New Roman"/>
          <w:sz w:val="16"/>
          <w:szCs w:val="16"/>
        </w:rPr>
      </w:pPr>
      <w:r w:rsidRPr="0071373E">
        <w:rPr>
          <w:rFonts w:ascii="Times New Roman" w:hAnsi="Times New Roman"/>
          <w:sz w:val="16"/>
          <w:szCs w:val="16"/>
        </w:rPr>
        <w:t xml:space="preserve">Дземидок В. О </w:t>
      </w:r>
      <w:proofErr w:type="gramStart"/>
      <w:r w:rsidRPr="0071373E">
        <w:rPr>
          <w:rFonts w:ascii="Times New Roman" w:hAnsi="Times New Roman"/>
          <w:sz w:val="16"/>
          <w:szCs w:val="16"/>
        </w:rPr>
        <w:t>комическом</w:t>
      </w:r>
      <w:proofErr w:type="gramEnd"/>
      <w:r w:rsidR="00D45347" w:rsidRPr="0071373E">
        <w:rPr>
          <w:rFonts w:ascii="Times New Roman" w:hAnsi="Times New Roman"/>
          <w:sz w:val="16"/>
          <w:szCs w:val="16"/>
        </w:rPr>
        <w:t xml:space="preserve"> [Текст] // </w:t>
      </w:r>
      <w:r w:rsidRPr="0071373E">
        <w:rPr>
          <w:rFonts w:ascii="Times New Roman" w:hAnsi="Times New Roman"/>
          <w:sz w:val="16"/>
          <w:szCs w:val="16"/>
        </w:rPr>
        <w:t>М., 1974.</w:t>
      </w:r>
    </w:p>
    <w:p w:rsidR="00BD30C1" w:rsidRPr="0071373E" w:rsidRDefault="00DF4891" w:rsidP="007A6D19">
      <w:pPr>
        <w:pStyle w:val="ad"/>
        <w:widowControl w:val="0"/>
        <w:numPr>
          <w:ilvl w:val="0"/>
          <w:numId w:val="15"/>
        </w:numPr>
        <w:shd w:val="clear" w:color="auto" w:fill="FFFFFF"/>
        <w:tabs>
          <w:tab w:val="left" w:pos="284"/>
        </w:tabs>
        <w:spacing w:after="0" w:line="240" w:lineRule="auto"/>
        <w:ind w:left="0" w:firstLine="0"/>
        <w:jc w:val="both"/>
        <w:rPr>
          <w:rFonts w:ascii="Times New Roman" w:hAnsi="Times New Roman"/>
          <w:sz w:val="16"/>
          <w:szCs w:val="16"/>
        </w:rPr>
      </w:pPr>
      <w:r w:rsidRPr="0071373E">
        <w:rPr>
          <w:rFonts w:ascii="Times New Roman" w:hAnsi="Times New Roman"/>
          <w:sz w:val="16"/>
          <w:szCs w:val="16"/>
        </w:rPr>
        <w:t>Дюбо Ж.В. Критические размышления о поэзии и живописи</w:t>
      </w:r>
      <w:r w:rsidR="00D45347" w:rsidRPr="0071373E">
        <w:rPr>
          <w:rFonts w:ascii="Times New Roman" w:hAnsi="Times New Roman"/>
          <w:sz w:val="16"/>
          <w:szCs w:val="16"/>
        </w:rPr>
        <w:t xml:space="preserve"> [Текст] // </w:t>
      </w:r>
      <w:r w:rsidRPr="0071373E">
        <w:rPr>
          <w:rFonts w:ascii="Times New Roman" w:hAnsi="Times New Roman"/>
          <w:sz w:val="16"/>
          <w:szCs w:val="16"/>
        </w:rPr>
        <w:t>М., 1982.</w:t>
      </w:r>
    </w:p>
    <w:p w:rsidR="00BD30C1" w:rsidRPr="0071373E" w:rsidRDefault="00BD30C1" w:rsidP="007A6D19">
      <w:pPr>
        <w:pStyle w:val="ad"/>
        <w:widowControl w:val="0"/>
        <w:numPr>
          <w:ilvl w:val="0"/>
          <w:numId w:val="15"/>
        </w:numPr>
        <w:shd w:val="clear" w:color="auto" w:fill="FFFFFF"/>
        <w:tabs>
          <w:tab w:val="left" w:pos="284"/>
        </w:tabs>
        <w:spacing w:after="0" w:line="240" w:lineRule="auto"/>
        <w:ind w:left="0" w:firstLine="0"/>
        <w:jc w:val="both"/>
        <w:rPr>
          <w:rFonts w:ascii="Times New Roman" w:hAnsi="Times New Roman"/>
          <w:sz w:val="16"/>
          <w:szCs w:val="16"/>
        </w:rPr>
      </w:pPr>
      <w:r w:rsidRPr="0071373E">
        <w:rPr>
          <w:rFonts w:ascii="Times New Roman" w:hAnsi="Times New Roman"/>
          <w:bCs/>
          <w:iCs/>
          <w:sz w:val="16"/>
          <w:szCs w:val="16"/>
          <w:lang w:eastAsia="ru-RU"/>
        </w:rPr>
        <w:t xml:space="preserve">Козиорова Л. </w:t>
      </w:r>
      <w:r w:rsidRPr="0071373E">
        <w:rPr>
          <w:rFonts w:ascii="Times New Roman" w:hAnsi="Times New Roman"/>
          <w:bCs/>
          <w:kern w:val="36"/>
          <w:sz w:val="16"/>
          <w:szCs w:val="16"/>
          <w:lang w:eastAsia="ru-RU"/>
        </w:rPr>
        <w:t>Чувство юмора, как аспект сознания</w:t>
      </w:r>
      <w:r w:rsidRPr="0071373E">
        <w:rPr>
          <w:rFonts w:ascii="Times New Roman" w:hAnsi="Times New Roman"/>
          <w:sz w:val="16"/>
          <w:szCs w:val="16"/>
          <w:shd w:val="clear" w:color="auto" w:fill="FFFFFF"/>
        </w:rPr>
        <w:t xml:space="preserve"> </w:t>
      </w:r>
      <w:r w:rsidR="00D45347" w:rsidRPr="0071373E">
        <w:rPr>
          <w:rFonts w:ascii="Times New Roman" w:hAnsi="Times New Roman"/>
          <w:bCs/>
          <w:kern w:val="36"/>
          <w:sz w:val="16"/>
          <w:szCs w:val="16"/>
        </w:rPr>
        <w:t xml:space="preserve">[Электронный ресурс]  // </w:t>
      </w:r>
      <w:r w:rsidRPr="0071373E">
        <w:rPr>
          <w:rFonts w:ascii="Times New Roman" w:hAnsi="Times New Roman"/>
          <w:sz w:val="16"/>
          <w:szCs w:val="16"/>
          <w:shd w:val="clear" w:color="auto" w:fill="FFFFFF"/>
        </w:rPr>
        <w:t>Режим доступа: www.proza.ru/2013/06/12/585</w:t>
      </w:r>
    </w:p>
    <w:p w:rsidR="00DF4891" w:rsidRPr="0071373E" w:rsidRDefault="00DF4891" w:rsidP="00DF4891">
      <w:pPr>
        <w:pStyle w:val="ad"/>
        <w:widowControl w:val="0"/>
        <w:numPr>
          <w:ilvl w:val="0"/>
          <w:numId w:val="15"/>
        </w:numPr>
        <w:tabs>
          <w:tab w:val="left" w:pos="284"/>
        </w:tabs>
        <w:spacing w:after="0" w:line="240" w:lineRule="auto"/>
        <w:ind w:left="0" w:firstLine="0"/>
        <w:jc w:val="both"/>
        <w:rPr>
          <w:rFonts w:ascii="Times New Roman" w:hAnsi="Times New Roman"/>
          <w:sz w:val="16"/>
          <w:szCs w:val="16"/>
        </w:rPr>
      </w:pPr>
      <w:r w:rsidRPr="0071373E">
        <w:rPr>
          <w:rFonts w:ascii="Times New Roman" w:hAnsi="Times New Roman"/>
          <w:sz w:val="16"/>
          <w:szCs w:val="16"/>
        </w:rPr>
        <w:t>Крюковский Н.И. Кибернетика и законы красоты</w:t>
      </w:r>
      <w:r w:rsidR="00D45347" w:rsidRPr="0071373E">
        <w:rPr>
          <w:rFonts w:ascii="Times New Roman" w:hAnsi="Times New Roman"/>
          <w:sz w:val="16"/>
          <w:szCs w:val="16"/>
        </w:rPr>
        <w:t xml:space="preserve"> [Текст]  // </w:t>
      </w:r>
      <w:r w:rsidRPr="0071373E">
        <w:rPr>
          <w:rFonts w:ascii="Times New Roman" w:hAnsi="Times New Roman"/>
          <w:sz w:val="16"/>
          <w:szCs w:val="16"/>
        </w:rPr>
        <w:t>Минск, 1977.</w:t>
      </w:r>
    </w:p>
    <w:p w:rsidR="00DF4891" w:rsidRPr="0071373E" w:rsidRDefault="00DF4891" w:rsidP="00DF4891">
      <w:pPr>
        <w:pStyle w:val="ad"/>
        <w:widowControl w:val="0"/>
        <w:numPr>
          <w:ilvl w:val="0"/>
          <w:numId w:val="15"/>
        </w:numPr>
        <w:tabs>
          <w:tab w:val="left" w:pos="284"/>
        </w:tabs>
        <w:spacing w:after="0" w:line="240" w:lineRule="auto"/>
        <w:ind w:left="0" w:firstLine="0"/>
        <w:jc w:val="both"/>
        <w:rPr>
          <w:rFonts w:ascii="Times New Roman" w:hAnsi="Times New Roman"/>
          <w:sz w:val="16"/>
          <w:szCs w:val="16"/>
        </w:rPr>
      </w:pPr>
      <w:r w:rsidRPr="0071373E">
        <w:rPr>
          <w:rFonts w:ascii="Times New Roman" w:hAnsi="Times New Roman"/>
          <w:sz w:val="16"/>
          <w:szCs w:val="16"/>
        </w:rPr>
        <w:t>Пинский Л.Е. Юмор [Текст] // Краткая литературная энциклопедия. М., 1975. Т.  8.</w:t>
      </w:r>
    </w:p>
    <w:p w:rsidR="00DF4891" w:rsidRPr="0071373E" w:rsidRDefault="00DF4891" w:rsidP="00DF4891">
      <w:pPr>
        <w:pStyle w:val="ad"/>
        <w:widowControl w:val="0"/>
        <w:numPr>
          <w:ilvl w:val="0"/>
          <w:numId w:val="15"/>
        </w:numPr>
        <w:tabs>
          <w:tab w:val="left" w:pos="284"/>
        </w:tabs>
        <w:spacing w:after="0" w:line="240" w:lineRule="auto"/>
        <w:ind w:left="0" w:firstLine="0"/>
        <w:jc w:val="both"/>
        <w:rPr>
          <w:rFonts w:ascii="Times New Roman" w:hAnsi="Times New Roman"/>
          <w:sz w:val="16"/>
          <w:szCs w:val="16"/>
        </w:rPr>
      </w:pPr>
      <w:r w:rsidRPr="0071373E">
        <w:rPr>
          <w:rFonts w:ascii="Times New Roman" w:hAnsi="Times New Roman"/>
          <w:sz w:val="16"/>
          <w:szCs w:val="16"/>
        </w:rPr>
        <w:t>Пропп В.Я. Проблемы комизма и смеха [Текст]  // М., 1976.</w:t>
      </w:r>
    </w:p>
    <w:p w:rsidR="00DF4891" w:rsidRPr="0071373E" w:rsidRDefault="00DF4891" w:rsidP="00DF4891">
      <w:pPr>
        <w:pStyle w:val="ad"/>
        <w:widowControl w:val="0"/>
        <w:numPr>
          <w:ilvl w:val="0"/>
          <w:numId w:val="15"/>
        </w:numPr>
        <w:tabs>
          <w:tab w:val="left" w:pos="284"/>
        </w:tabs>
        <w:spacing w:after="0" w:line="240" w:lineRule="auto"/>
        <w:ind w:left="0" w:firstLine="0"/>
        <w:jc w:val="both"/>
        <w:rPr>
          <w:rFonts w:ascii="Times New Roman" w:hAnsi="Times New Roman"/>
          <w:sz w:val="16"/>
          <w:szCs w:val="16"/>
        </w:rPr>
      </w:pPr>
      <w:r w:rsidRPr="0071373E">
        <w:rPr>
          <w:rFonts w:ascii="Times New Roman" w:hAnsi="Times New Roman"/>
          <w:sz w:val="16"/>
          <w:szCs w:val="16"/>
        </w:rPr>
        <w:t>Самойлов И.С. Карикатура, карикатурист, читатель [Текст]  // Искусство, 1981, № 1. С. 11-37.</w:t>
      </w:r>
    </w:p>
    <w:p w:rsidR="00DF4891" w:rsidRPr="0071373E" w:rsidRDefault="00DF4891" w:rsidP="00DF4891">
      <w:pPr>
        <w:pStyle w:val="ad"/>
        <w:widowControl w:val="0"/>
        <w:numPr>
          <w:ilvl w:val="0"/>
          <w:numId w:val="15"/>
        </w:numPr>
        <w:tabs>
          <w:tab w:val="left" w:pos="284"/>
        </w:tabs>
        <w:spacing w:after="0" w:line="240" w:lineRule="auto"/>
        <w:ind w:left="0" w:firstLine="0"/>
        <w:jc w:val="both"/>
        <w:rPr>
          <w:rFonts w:ascii="Times New Roman" w:hAnsi="Times New Roman"/>
          <w:sz w:val="16"/>
          <w:szCs w:val="16"/>
        </w:rPr>
      </w:pPr>
      <w:r w:rsidRPr="0071373E">
        <w:rPr>
          <w:rFonts w:ascii="Times New Roman" w:hAnsi="Times New Roman"/>
          <w:sz w:val="16"/>
          <w:szCs w:val="16"/>
        </w:rPr>
        <w:lastRenderedPageBreak/>
        <w:t>Смирнов М. Русская фортепианная музыка</w:t>
      </w:r>
      <w:r w:rsidR="00D45347" w:rsidRPr="0071373E">
        <w:rPr>
          <w:rFonts w:ascii="Times New Roman" w:hAnsi="Times New Roman"/>
          <w:sz w:val="16"/>
          <w:szCs w:val="16"/>
        </w:rPr>
        <w:t xml:space="preserve"> [Текст]  // </w:t>
      </w:r>
      <w:r w:rsidRPr="0071373E">
        <w:rPr>
          <w:rFonts w:ascii="Times New Roman" w:hAnsi="Times New Roman"/>
          <w:sz w:val="16"/>
          <w:szCs w:val="16"/>
        </w:rPr>
        <w:t>М., 1983.</w:t>
      </w:r>
    </w:p>
    <w:p w:rsidR="00DF4891" w:rsidRPr="0071373E" w:rsidRDefault="00DF4891" w:rsidP="00DF4891">
      <w:pPr>
        <w:pStyle w:val="ad"/>
        <w:widowControl w:val="0"/>
        <w:numPr>
          <w:ilvl w:val="0"/>
          <w:numId w:val="15"/>
        </w:numPr>
        <w:tabs>
          <w:tab w:val="left" w:pos="284"/>
        </w:tabs>
        <w:spacing w:after="0" w:line="240" w:lineRule="auto"/>
        <w:ind w:left="0" w:firstLine="0"/>
        <w:jc w:val="both"/>
        <w:rPr>
          <w:rFonts w:ascii="Times New Roman" w:hAnsi="Times New Roman"/>
          <w:sz w:val="16"/>
          <w:szCs w:val="16"/>
        </w:rPr>
      </w:pPr>
      <w:r w:rsidRPr="0071373E">
        <w:rPr>
          <w:rFonts w:ascii="Times New Roman" w:hAnsi="Times New Roman"/>
          <w:sz w:val="16"/>
          <w:szCs w:val="16"/>
        </w:rPr>
        <w:t>Книга весело</w:t>
      </w:r>
      <w:r w:rsidRPr="0071373E">
        <w:rPr>
          <w:rStyle w:val="af5"/>
          <w:rFonts w:ascii="Times New Roman" w:hAnsi="Times New Roman"/>
          <w:bCs/>
          <w:color w:val="545454"/>
          <w:sz w:val="16"/>
          <w:szCs w:val="16"/>
          <w:shd w:val="clear" w:color="auto" w:fill="FFFFFF"/>
        </w:rPr>
        <w:t>ї</w:t>
      </w:r>
      <w:r w:rsidRPr="0071373E">
        <w:rPr>
          <w:rFonts w:ascii="Times New Roman" w:hAnsi="Times New Roman"/>
          <w:sz w:val="16"/>
          <w:szCs w:val="16"/>
        </w:rPr>
        <w:t xml:space="preserve"> мудрост</w:t>
      </w:r>
      <w:proofErr w:type="gramStart"/>
      <w:r w:rsidRPr="0071373E">
        <w:rPr>
          <w:rFonts w:ascii="Times New Roman" w:hAnsi="Times New Roman"/>
          <w:sz w:val="16"/>
          <w:szCs w:val="16"/>
          <w:lang w:val="en-US"/>
        </w:rPr>
        <w:t>i</w:t>
      </w:r>
      <w:proofErr w:type="gramEnd"/>
      <w:r w:rsidRPr="0071373E">
        <w:rPr>
          <w:rFonts w:ascii="Times New Roman" w:hAnsi="Times New Roman"/>
          <w:sz w:val="16"/>
          <w:szCs w:val="16"/>
        </w:rPr>
        <w:t xml:space="preserve"> [Текст]  // Ки</w:t>
      </w:r>
      <w:r w:rsidRPr="0071373E">
        <w:rPr>
          <w:rStyle w:val="af5"/>
          <w:rFonts w:ascii="Times New Roman" w:hAnsi="Times New Roman"/>
          <w:bCs/>
          <w:color w:val="545454"/>
          <w:sz w:val="16"/>
          <w:szCs w:val="16"/>
          <w:shd w:val="clear" w:color="auto" w:fill="FFFFFF"/>
        </w:rPr>
        <w:t>ї</w:t>
      </w:r>
      <w:r w:rsidRPr="0071373E">
        <w:rPr>
          <w:rFonts w:ascii="Times New Roman" w:hAnsi="Times New Roman"/>
          <w:sz w:val="16"/>
          <w:szCs w:val="16"/>
        </w:rPr>
        <w:t>в, 1970.</w:t>
      </w:r>
    </w:p>
    <w:p w:rsidR="00E304FA" w:rsidRPr="0071373E" w:rsidRDefault="00E304FA" w:rsidP="00E304FA">
      <w:pPr>
        <w:pStyle w:val="ad"/>
        <w:widowControl w:val="0"/>
        <w:numPr>
          <w:ilvl w:val="0"/>
          <w:numId w:val="15"/>
        </w:numPr>
        <w:tabs>
          <w:tab w:val="left" w:pos="284"/>
        </w:tabs>
        <w:spacing w:after="0" w:line="240" w:lineRule="auto"/>
        <w:ind w:left="0" w:firstLine="0"/>
        <w:jc w:val="both"/>
        <w:rPr>
          <w:rFonts w:ascii="Times New Roman" w:hAnsi="Times New Roman"/>
          <w:sz w:val="16"/>
          <w:szCs w:val="16"/>
        </w:rPr>
      </w:pPr>
      <w:r w:rsidRPr="0071373E">
        <w:rPr>
          <w:rFonts w:ascii="Times New Roman" w:hAnsi="Times New Roman"/>
          <w:bCs/>
          <w:kern w:val="36"/>
          <w:sz w:val="16"/>
          <w:szCs w:val="16"/>
        </w:rPr>
        <w:t xml:space="preserve">Лотман Ю. Анализ поэтического текста [Электронный ресурс]  // Библиотека Гумер. – Режим доступа: </w:t>
      </w:r>
      <w:r w:rsidRPr="0071373E">
        <w:rPr>
          <w:rFonts w:ascii="Times New Roman" w:hAnsi="Times New Roman"/>
          <w:sz w:val="16"/>
          <w:szCs w:val="16"/>
          <w:shd w:val="clear" w:color="auto" w:fill="FFFFFF"/>
        </w:rPr>
        <w:t>www.gumer.info/bibliotek_Buks/Literat/Lotm/05.php</w:t>
      </w:r>
    </w:p>
    <w:p w:rsidR="00DF4891" w:rsidRPr="0071373E" w:rsidRDefault="00DF4891" w:rsidP="00DF4891">
      <w:pPr>
        <w:pStyle w:val="ad"/>
        <w:widowControl w:val="0"/>
        <w:numPr>
          <w:ilvl w:val="0"/>
          <w:numId w:val="15"/>
        </w:numPr>
        <w:tabs>
          <w:tab w:val="left" w:pos="284"/>
        </w:tabs>
        <w:spacing w:after="0" w:line="240" w:lineRule="auto"/>
        <w:ind w:left="0" w:firstLine="0"/>
        <w:jc w:val="both"/>
        <w:rPr>
          <w:rFonts w:ascii="Times New Roman" w:hAnsi="Times New Roman"/>
          <w:sz w:val="16"/>
          <w:szCs w:val="16"/>
        </w:rPr>
      </w:pPr>
      <w:r w:rsidRPr="0071373E">
        <w:rPr>
          <w:rFonts w:ascii="Times New Roman" w:hAnsi="Times New Roman"/>
          <w:sz w:val="16"/>
          <w:szCs w:val="16"/>
        </w:rPr>
        <w:t>Пушкин А.</w:t>
      </w:r>
      <w:proofErr w:type="gramStart"/>
      <w:r w:rsidRPr="0071373E">
        <w:rPr>
          <w:rFonts w:ascii="Times New Roman" w:hAnsi="Times New Roman"/>
          <w:sz w:val="16"/>
          <w:szCs w:val="16"/>
        </w:rPr>
        <w:t>С</w:t>
      </w:r>
      <w:proofErr w:type="gramEnd"/>
      <w:r w:rsidRPr="0071373E">
        <w:rPr>
          <w:rFonts w:ascii="Times New Roman" w:hAnsi="Times New Roman"/>
          <w:sz w:val="16"/>
          <w:szCs w:val="16"/>
        </w:rPr>
        <w:t xml:space="preserve"> </w:t>
      </w:r>
      <w:proofErr w:type="gramStart"/>
      <w:r w:rsidRPr="0071373E">
        <w:rPr>
          <w:rFonts w:ascii="Times New Roman" w:hAnsi="Times New Roman"/>
          <w:sz w:val="16"/>
          <w:szCs w:val="16"/>
        </w:rPr>
        <w:t>Моцарт</w:t>
      </w:r>
      <w:proofErr w:type="gramEnd"/>
      <w:r w:rsidRPr="0071373E">
        <w:rPr>
          <w:rFonts w:ascii="Times New Roman" w:hAnsi="Times New Roman"/>
          <w:sz w:val="16"/>
          <w:szCs w:val="16"/>
        </w:rPr>
        <w:t xml:space="preserve"> и Сальери [Текст]  // </w:t>
      </w:r>
      <w:r w:rsidRPr="0071373E">
        <w:rPr>
          <w:rFonts w:ascii="Times New Roman" w:hAnsi="Times New Roman"/>
          <w:color w:val="252525"/>
          <w:sz w:val="16"/>
          <w:szCs w:val="16"/>
          <w:shd w:val="clear" w:color="auto" w:fill="FFFFFF"/>
        </w:rPr>
        <w:t> </w:t>
      </w:r>
      <w:r w:rsidRPr="0071373E">
        <w:rPr>
          <w:rFonts w:ascii="Times New Roman" w:hAnsi="Times New Roman"/>
          <w:iCs/>
          <w:color w:val="252525"/>
          <w:sz w:val="16"/>
          <w:szCs w:val="16"/>
          <w:shd w:val="clear" w:color="auto" w:fill="FFFFFF"/>
        </w:rPr>
        <w:t>Полное собрание сочинений в 10 т.; 4-е издание</w:t>
      </w:r>
      <w:r w:rsidRPr="0071373E">
        <w:rPr>
          <w:rFonts w:ascii="Times New Roman" w:hAnsi="Times New Roman"/>
          <w:color w:val="252525"/>
          <w:sz w:val="16"/>
          <w:szCs w:val="16"/>
          <w:shd w:val="clear" w:color="auto" w:fill="FFFFFF"/>
        </w:rPr>
        <w:t> / АН СССР. Институт русской литературы (Пушкинский дом) / Те</w:t>
      </w:r>
      <w:proofErr w:type="gramStart"/>
      <w:r w:rsidRPr="0071373E">
        <w:rPr>
          <w:rFonts w:ascii="Times New Roman" w:hAnsi="Times New Roman"/>
          <w:color w:val="252525"/>
          <w:sz w:val="16"/>
          <w:szCs w:val="16"/>
          <w:shd w:val="clear" w:color="auto" w:fill="FFFFFF"/>
        </w:rPr>
        <w:t>кст пр</w:t>
      </w:r>
      <w:proofErr w:type="gramEnd"/>
      <w:r w:rsidRPr="0071373E">
        <w:rPr>
          <w:rFonts w:ascii="Times New Roman" w:hAnsi="Times New Roman"/>
          <w:color w:val="252525"/>
          <w:sz w:val="16"/>
          <w:szCs w:val="16"/>
          <w:shd w:val="clear" w:color="auto" w:fill="FFFFFF"/>
        </w:rPr>
        <w:t>оверен и примеч. сост. Б. В. Томашевским. </w:t>
      </w:r>
      <w:r w:rsidRPr="0071373E">
        <w:rPr>
          <w:rFonts w:ascii="Times New Roman" w:hAnsi="Times New Roman"/>
          <w:bCs/>
          <w:kern w:val="36"/>
          <w:sz w:val="16"/>
          <w:szCs w:val="16"/>
        </w:rPr>
        <w:t>–</w:t>
      </w:r>
      <w:r w:rsidRPr="0071373E">
        <w:rPr>
          <w:rFonts w:ascii="Times New Roman" w:hAnsi="Times New Roman"/>
          <w:color w:val="252525"/>
          <w:sz w:val="16"/>
          <w:szCs w:val="16"/>
          <w:shd w:val="clear" w:color="auto" w:fill="FFFFFF"/>
        </w:rPr>
        <w:t> Л.: Наука, 1977. </w:t>
      </w:r>
      <w:r w:rsidRPr="0071373E">
        <w:rPr>
          <w:rFonts w:ascii="Times New Roman" w:hAnsi="Times New Roman"/>
          <w:bCs/>
          <w:kern w:val="36"/>
          <w:sz w:val="16"/>
          <w:szCs w:val="16"/>
        </w:rPr>
        <w:t>–</w:t>
      </w:r>
      <w:r w:rsidRPr="0071373E">
        <w:rPr>
          <w:rFonts w:ascii="Times New Roman" w:hAnsi="Times New Roman"/>
          <w:color w:val="252525"/>
          <w:sz w:val="16"/>
          <w:szCs w:val="16"/>
          <w:shd w:val="clear" w:color="auto" w:fill="FFFFFF"/>
        </w:rPr>
        <w:t xml:space="preserve"> Т. 5. </w:t>
      </w:r>
      <w:r w:rsidRPr="0071373E">
        <w:rPr>
          <w:rFonts w:ascii="Times New Roman" w:hAnsi="Times New Roman"/>
          <w:bCs/>
          <w:kern w:val="36"/>
          <w:sz w:val="16"/>
          <w:szCs w:val="16"/>
        </w:rPr>
        <w:t>–</w:t>
      </w:r>
      <w:r w:rsidRPr="0071373E">
        <w:rPr>
          <w:rFonts w:ascii="Times New Roman" w:hAnsi="Times New Roman"/>
          <w:color w:val="252525"/>
          <w:sz w:val="16"/>
          <w:szCs w:val="16"/>
          <w:shd w:val="clear" w:color="auto" w:fill="FFFFFF"/>
        </w:rPr>
        <w:t xml:space="preserve"> С. 306</w:t>
      </w:r>
      <w:r w:rsidR="00EE4B89" w:rsidRPr="0071373E">
        <w:rPr>
          <w:rFonts w:ascii="Times New Roman" w:hAnsi="Times New Roman"/>
          <w:color w:val="252525"/>
          <w:sz w:val="16"/>
          <w:szCs w:val="16"/>
          <w:shd w:val="clear" w:color="auto" w:fill="FFFFFF"/>
        </w:rPr>
        <w:t>-</w:t>
      </w:r>
      <w:r w:rsidRPr="0071373E">
        <w:rPr>
          <w:rFonts w:ascii="Times New Roman" w:hAnsi="Times New Roman"/>
          <w:color w:val="252525"/>
          <w:sz w:val="16"/>
          <w:szCs w:val="16"/>
          <w:shd w:val="clear" w:color="auto" w:fill="FFFFFF"/>
        </w:rPr>
        <w:t>315</w:t>
      </w:r>
      <w:r w:rsidR="00EE4B89" w:rsidRPr="0071373E">
        <w:rPr>
          <w:rFonts w:ascii="Times New Roman" w:hAnsi="Times New Roman"/>
          <w:color w:val="252525"/>
          <w:sz w:val="16"/>
          <w:szCs w:val="16"/>
          <w:shd w:val="clear" w:color="auto" w:fill="FFFFFF"/>
        </w:rPr>
        <w:t>.</w:t>
      </w:r>
    </w:p>
    <w:p w:rsidR="00CD6966" w:rsidRPr="0071373E" w:rsidRDefault="00CD6966" w:rsidP="00CD6966">
      <w:pPr>
        <w:spacing w:after="0" w:line="240" w:lineRule="auto"/>
        <w:jc w:val="right"/>
        <w:rPr>
          <w:rFonts w:ascii="Times New Roman" w:hAnsi="Times New Roman"/>
          <w:b/>
          <w:sz w:val="20"/>
          <w:szCs w:val="20"/>
        </w:rPr>
      </w:pPr>
      <w:r w:rsidRPr="0071373E">
        <w:rPr>
          <w:rFonts w:ascii="Times New Roman" w:hAnsi="Times New Roman"/>
          <w:b/>
          <w:sz w:val="20"/>
          <w:szCs w:val="20"/>
        </w:rPr>
        <w:t xml:space="preserve">А. М. Валуев </w:t>
      </w:r>
    </w:p>
    <w:p w:rsidR="00CD6966" w:rsidRPr="0071373E" w:rsidRDefault="00CD6966" w:rsidP="00CD6966">
      <w:pPr>
        <w:spacing w:after="0" w:line="240" w:lineRule="auto"/>
        <w:jc w:val="center"/>
        <w:rPr>
          <w:rFonts w:ascii="Times New Roman" w:hAnsi="Times New Roman"/>
          <w:b/>
          <w:sz w:val="20"/>
          <w:szCs w:val="20"/>
        </w:rPr>
      </w:pPr>
    </w:p>
    <w:p w:rsidR="00CD6966" w:rsidRPr="0071373E" w:rsidRDefault="00CD6966" w:rsidP="00CD6966">
      <w:pPr>
        <w:spacing w:after="0" w:line="240" w:lineRule="auto"/>
        <w:jc w:val="center"/>
        <w:rPr>
          <w:rFonts w:ascii="Times New Roman" w:hAnsi="Times New Roman"/>
          <w:b/>
          <w:sz w:val="20"/>
          <w:szCs w:val="20"/>
        </w:rPr>
      </w:pPr>
      <w:r w:rsidRPr="0071373E">
        <w:rPr>
          <w:rFonts w:ascii="Times New Roman" w:hAnsi="Times New Roman"/>
          <w:b/>
          <w:sz w:val="20"/>
          <w:szCs w:val="20"/>
        </w:rPr>
        <w:t>ПАРАДОКСЫ ТВОРЧЕСКОГО И ОБЩЕСТВЕННОГО ПОВЕДЕНИЯ ПУШКИНА В 1836 ГОДУ</w:t>
      </w:r>
    </w:p>
    <w:p w:rsidR="00433BD7" w:rsidRPr="0071373E" w:rsidRDefault="00433BD7" w:rsidP="00433BD7">
      <w:pPr>
        <w:spacing w:after="0" w:line="240" w:lineRule="auto"/>
        <w:jc w:val="center"/>
        <w:rPr>
          <w:rFonts w:ascii="Times New Roman" w:eastAsia="Times New Roman" w:hAnsi="Times New Roman"/>
          <w:sz w:val="20"/>
          <w:szCs w:val="20"/>
          <w:lang w:eastAsia="ru-RU"/>
        </w:rPr>
      </w:pP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Драматическая история последнего года жизни Пушкина, в той или иной степени подробности, является всеобщим достоянием. События этого периода, все мыслимые документы, к нему относящиеся, исследованы с величайшей тщательностью [1, 2, 3]. </w:t>
      </w:r>
      <w:proofErr w:type="gramStart"/>
      <w:r w:rsidRPr="0071373E">
        <w:rPr>
          <w:rFonts w:ascii="Times New Roman" w:eastAsia="Times New Roman" w:hAnsi="Times New Roman"/>
          <w:sz w:val="20"/>
          <w:szCs w:val="20"/>
          <w:lang w:eastAsia="ru-RU"/>
        </w:rPr>
        <w:t xml:space="preserve">Но за перипетиями частной жизни поэта, тем не менее, может теряться понимание его жизни в полноте, не сводящейся лишь к частной жизни одного камер-юнкера «с литературным прошлым», как она представлена во многих изданиях (характерны заголовки глав у Вересаева – </w:t>
      </w:r>
      <w:r w:rsidRPr="0071373E">
        <w:rPr>
          <w:rFonts w:ascii="Times New Roman" w:eastAsia="Times New Roman" w:hAnsi="Times New Roman"/>
          <w:sz w:val="20"/>
          <w:szCs w:val="20"/>
          <w:lang w:val="en-US" w:eastAsia="ru-RU"/>
        </w:rPr>
        <w:t>XV</w:t>
      </w:r>
      <w:r w:rsidRPr="0071373E">
        <w:rPr>
          <w:rFonts w:ascii="Times New Roman" w:eastAsia="Times New Roman" w:hAnsi="Times New Roman"/>
          <w:sz w:val="20"/>
          <w:szCs w:val="20"/>
          <w:lang w:eastAsia="ru-RU"/>
        </w:rPr>
        <w:t>.</w:t>
      </w:r>
      <w:proofErr w:type="gramEnd"/>
      <w:r w:rsidRPr="0071373E">
        <w:rPr>
          <w:rFonts w:ascii="Times New Roman" w:eastAsia="Times New Roman" w:hAnsi="Times New Roman"/>
          <w:sz w:val="20"/>
          <w:szCs w:val="20"/>
          <w:lang w:eastAsia="ru-RU"/>
        </w:rPr>
        <w:t xml:space="preserve"> «В придворном плену», </w:t>
      </w:r>
      <w:r w:rsidRPr="0071373E">
        <w:rPr>
          <w:rFonts w:ascii="Times New Roman" w:eastAsia="Times New Roman" w:hAnsi="Times New Roman"/>
          <w:sz w:val="20"/>
          <w:szCs w:val="20"/>
          <w:lang w:val="en-US" w:eastAsia="ru-RU"/>
        </w:rPr>
        <w:t>XVI</w:t>
      </w:r>
      <w:r w:rsidRPr="0071373E">
        <w:rPr>
          <w:rFonts w:ascii="Times New Roman" w:eastAsia="Times New Roman" w:hAnsi="Times New Roman"/>
          <w:sz w:val="20"/>
          <w:szCs w:val="20"/>
          <w:lang w:eastAsia="ru-RU"/>
        </w:rPr>
        <w:t xml:space="preserve">. «Анонимный пасквиль, первый вызов, женитьба Дантеса», </w:t>
      </w:r>
      <w:r w:rsidRPr="0071373E">
        <w:rPr>
          <w:rFonts w:ascii="Times New Roman" w:eastAsia="Times New Roman" w:hAnsi="Times New Roman"/>
          <w:sz w:val="20"/>
          <w:szCs w:val="20"/>
          <w:lang w:val="en-US" w:eastAsia="ru-RU"/>
        </w:rPr>
        <w:t>XVII</w:t>
      </w:r>
      <w:r w:rsidRPr="0071373E">
        <w:rPr>
          <w:rFonts w:ascii="Times New Roman" w:eastAsia="Times New Roman" w:hAnsi="Times New Roman"/>
          <w:sz w:val="20"/>
          <w:szCs w:val="20"/>
          <w:lang w:eastAsia="ru-RU"/>
        </w:rPr>
        <w:t xml:space="preserve">. </w:t>
      </w:r>
      <w:proofErr w:type="gramStart"/>
      <w:r w:rsidRPr="0071373E">
        <w:rPr>
          <w:rFonts w:ascii="Times New Roman" w:eastAsia="Times New Roman" w:hAnsi="Times New Roman"/>
          <w:sz w:val="20"/>
          <w:szCs w:val="20"/>
          <w:lang w:eastAsia="ru-RU"/>
        </w:rPr>
        <w:t>«Дуэль, смерть и похороны» – это всё, что собрано за 1834–1837 годы!).</w:t>
      </w:r>
      <w:proofErr w:type="gramEnd"/>
      <w:r w:rsidRPr="0071373E">
        <w:rPr>
          <w:rFonts w:ascii="Times New Roman" w:eastAsia="Times New Roman" w:hAnsi="Times New Roman"/>
          <w:sz w:val="20"/>
          <w:szCs w:val="20"/>
          <w:lang w:eastAsia="ru-RU"/>
        </w:rPr>
        <w:t xml:space="preserve"> И действительно, как бы драматически не складывались жизненные обстоятельства </w:t>
      </w:r>
      <w:proofErr w:type="gramStart"/>
      <w:r w:rsidRPr="0071373E">
        <w:rPr>
          <w:rFonts w:ascii="Times New Roman" w:eastAsia="Times New Roman" w:hAnsi="Times New Roman"/>
          <w:sz w:val="20"/>
          <w:szCs w:val="20"/>
          <w:lang w:eastAsia="ru-RU"/>
        </w:rPr>
        <w:t>Пушкина</w:t>
      </w:r>
      <w:proofErr w:type="gramEnd"/>
      <w:r w:rsidRPr="0071373E">
        <w:rPr>
          <w:rFonts w:ascii="Times New Roman" w:eastAsia="Times New Roman" w:hAnsi="Times New Roman"/>
          <w:sz w:val="20"/>
          <w:szCs w:val="20"/>
          <w:lang w:eastAsia="ru-RU"/>
        </w:rPr>
        <w:t xml:space="preserve"> и </w:t>
      </w:r>
      <w:proofErr w:type="gramStart"/>
      <w:r w:rsidRPr="0071373E">
        <w:rPr>
          <w:rFonts w:ascii="Times New Roman" w:eastAsia="Times New Roman" w:hAnsi="Times New Roman"/>
          <w:sz w:val="20"/>
          <w:szCs w:val="20"/>
          <w:lang w:eastAsia="ru-RU"/>
        </w:rPr>
        <w:t>какой</w:t>
      </w:r>
      <w:proofErr w:type="gramEnd"/>
      <w:r w:rsidRPr="0071373E">
        <w:rPr>
          <w:rFonts w:ascii="Times New Roman" w:eastAsia="Times New Roman" w:hAnsi="Times New Roman"/>
          <w:sz w:val="20"/>
          <w:szCs w:val="20"/>
          <w:lang w:eastAsia="ru-RU"/>
        </w:rPr>
        <w:t xml:space="preserve"> бы острой подчас ни была его собственная реакция на них, он и в последний год своей жизни никогда не забывал о своей миссии в литературе. Более того, сама эта миссия в конце его жизни, как представляется, была им самым серьезным образом переосмыслена, что повлияло противоречивым образом и на его практическое поведение. Обоснование этой мысли составляет основную идею данной работы.</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Причины, делавшие жизнь Пушкина в 1836 году трудной и даже мучительной, лежат на поверхности. Налицо огромные долги и невозможность с ними расплатиться без специальных предприятий, неизбежно рискованных (к последним, в первую очередь, относилось издание «Современника»). Действительно, расходы были огромны, доходы от издания собственных произведений не так велики, Пушкин уже не был на гребне популярности. Отчаянные и сомнительные с точки зрения перспектив попытки продать Михайловское также ни к чему не привели.</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lastRenderedPageBreak/>
        <w:t>С другой стороны, двусмысленное положение камер-юнкера, мужа первой красавицы Петербурга, пользовавшейся огромным успехом и неравнодушной к этому успеху. Служебное положение скорее историографа, чем поэта (давно прошли те времена, когда писание од уже составляло государственную службу). Оно открывало доступ к историческим архивам, который сразу бы прекратился, если бы Пушкин ушел в отставку. К тому же жалование шло в уплату долгов перед казной. Поэтому свобода маневра для Пушкина в конце его жизни оказалась крайне суженной. Еще одним обстоятельством, омрачившим последний год жизни поэта, оказалась смерть его матери. Пушкин приехал в Москву, чтобы проститься с матерью, был при ней до ее кончины и сопровождал гроб на дальнем пути в Святогорский монастырь, где на следующий год упокоился и его прах.</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Конечно, при таких обстоятельствах темпераментный поэт далеко не всегда мог сохранять спокойствие духа. «При последнем свидании с братом, в 1836 году (</w:t>
      </w:r>
      <w:r w:rsidRPr="0071373E">
        <w:rPr>
          <w:rFonts w:ascii="Times New Roman" w:eastAsia="Times New Roman" w:hAnsi="Times New Roman"/>
          <w:i/>
          <w:sz w:val="20"/>
          <w:szCs w:val="20"/>
          <w:lang w:eastAsia="ru-RU"/>
        </w:rPr>
        <w:t>в конце июня</w:t>
      </w:r>
      <w:r w:rsidRPr="0071373E">
        <w:rPr>
          <w:rFonts w:ascii="Times New Roman" w:eastAsia="Times New Roman" w:hAnsi="Times New Roman"/>
          <w:sz w:val="20"/>
          <w:szCs w:val="20"/>
          <w:lang w:eastAsia="ru-RU"/>
        </w:rPr>
        <w:t>) Ольга Сергеевна была поражена его худобою, желтизною лица и расстройством его нервов» [3:294]. Еще весной 1836 года от малозначительных причин произошли два конфликта, каждый из которых мог закончиться дуэлью, причем в том, что эти дуэли не состоялись, меньше всего можно видеть проявление благоразумия самого Пушкина.</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Еще один конфликт иного рода, произошедший на рубеже 1835–1836 годов, имел гораздо более тяжелые последствия [2: 44]. Речь идет о написанной в ноябре 1835 года и опубликованной в январе 1836 года сатире «На выздоровление Лукулла», в которой Пушкин иносказательно изобразил неблаговидные поступки министра народного просвещения С. С.</w:t>
      </w:r>
      <w:r w:rsidRPr="0071373E">
        <w:rPr>
          <w:rFonts w:ascii="Times New Roman" w:eastAsia="Times New Roman" w:hAnsi="Times New Roman"/>
          <w:sz w:val="20"/>
          <w:szCs w:val="20"/>
          <w:lang w:val="en-US" w:eastAsia="ru-RU"/>
        </w:rPr>
        <w:t> </w:t>
      </w:r>
      <w:r w:rsidRPr="0071373E">
        <w:rPr>
          <w:rFonts w:ascii="Times New Roman" w:eastAsia="Times New Roman" w:hAnsi="Times New Roman"/>
          <w:sz w:val="20"/>
          <w:szCs w:val="20"/>
          <w:lang w:eastAsia="ru-RU"/>
        </w:rPr>
        <w:t>Уварова. Уваров без труда узнал себя в сатире, и его снисходительно-покровительственное отношение к поэту сменилось на ненависть, что имело значение не столько для личного положения Пушкина, сколько для его литературного дела. Ведь в 1835 году выяснилось, что даже издание собственных сочинений поэта подлежало не только личной цензуре царя, но и обычной цензуре, осуществлявшейся по ведомству Уварова. А что и говорить про издание «Современника»! Таким образом, Пушкин, подчеркнув свою внутреннюю независимость своим сатирическим выпадом против презираемого им сановника, на деле попал в еще большую зависимость от него.</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История с сатирой показательна. Личная неприязнь Пушкина вызвала к жизни, это – может быть, последнее — проявление его </w:t>
      </w:r>
      <w:r w:rsidRPr="0071373E">
        <w:rPr>
          <w:rFonts w:ascii="Times New Roman" w:eastAsia="Times New Roman" w:hAnsi="Times New Roman"/>
          <w:sz w:val="20"/>
          <w:szCs w:val="20"/>
          <w:lang w:eastAsia="ru-RU"/>
        </w:rPr>
        <w:lastRenderedPageBreak/>
        <w:t xml:space="preserve">поэтического остроумия. По своему непосредственному содержанию сатира была весьма злободневна, поскольку отсылала читателя к скандальному событию ближайшей осени, но вошла в историю литературы как яркое сочинение великого поэта в сатирическом роде. Мы как-то не задумываемся, могли ли иметь для Катулла какие-то последствия его язвительные эпиграммы на Цезаря. С этой стороны творческий порыв сатирической музы Пушкина оправдан тем, что произведение представляет собой еще одну яркую черту в творчестве поэта. Но мог ли Пушкин (бесспорно, ясно сознававший свое литературное значение) мыслить так </w:t>
      </w:r>
      <w:r w:rsidRPr="0071373E">
        <w:rPr>
          <w:rFonts w:ascii="Times New Roman" w:eastAsia="Times New Roman" w:hAnsi="Times New Roman"/>
          <w:i/>
          <w:sz w:val="20"/>
          <w:szCs w:val="20"/>
          <w:lang w:eastAsia="ru-RU"/>
        </w:rPr>
        <w:t>сознательно</w:t>
      </w:r>
      <w:r w:rsidRPr="0071373E">
        <w:rPr>
          <w:rFonts w:ascii="Times New Roman" w:eastAsia="Times New Roman" w:hAnsi="Times New Roman"/>
          <w:sz w:val="20"/>
          <w:szCs w:val="20"/>
          <w:lang w:eastAsia="ru-RU"/>
        </w:rPr>
        <w:t xml:space="preserve">, сочиняя «На выздоровление Лукулла»? Едва ли, иначе сатира вряд ли бы получилась. Движущей пружиной ее сочинения было раздражение автора против Уварова, для поэтического выражения которого представился подходящий случай. </w:t>
      </w:r>
      <w:proofErr w:type="gramStart"/>
      <w:r w:rsidRPr="0071373E">
        <w:rPr>
          <w:rFonts w:ascii="Times New Roman" w:eastAsia="Times New Roman" w:hAnsi="Times New Roman"/>
          <w:sz w:val="20"/>
          <w:szCs w:val="20"/>
          <w:lang w:eastAsia="ru-RU"/>
        </w:rPr>
        <w:t>И</w:t>
      </w:r>
      <w:proofErr w:type="gramEnd"/>
      <w:r w:rsidRPr="0071373E">
        <w:rPr>
          <w:rFonts w:ascii="Times New Roman" w:eastAsia="Times New Roman" w:hAnsi="Times New Roman"/>
          <w:sz w:val="20"/>
          <w:szCs w:val="20"/>
          <w:lang w:eastAsia="ru-RU"/>
        </w:rPr>
        <w:t xml:space="preserve"> тем не менее, обнародованием этой сатиры автор </w:t>
      </w:r>
      <w:r w:rsidRPr="0071373E">
        <w:rPr>
          <w:rFonts w:ascii="Times New Roman" w:eastAsia="Times New Roman" w:hAnsi="Times New Roman"/>
          <w:i/>
          <w:sz w:val="20"/>
          <w:szCs w:val="20"/>
          <w:lang w:eastAsia="ru-RU"/>
        </w:rPr>
        <w:t>бессознательно</w:t>
      </w:r>
      <w:r w:rsidRPr="0071373E">
        <w:rPr>
          <w:rFonts w:ascii="Times New Roman" w:eastAsia="Times New Roman" w:hAnsi="Times New Roman"/>
          <w:sz w:val="20"/>
          <w:szCs w:val="20"/>
          <w:lang w:eastAsia="ru-RU"/>
        </w:rPr>
        <w:t xml:space="preserve"> подтверждал за собой право на свободное самовыражение, не подчиненное никаким практическим ограничениям, кроме самых непреодолимых.</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Уваров, президент Академии наук (без значимых научных заслуг), министр народного просвещения и председатель Главного управления цензуры, в глазах Пушкина – всего лишь важный </w:t>
      </w:r>
      <w:r w:rsidRPr="0071373E">
        <w:rPr>
          <w:rFonts w:ascii="Times New Roman" w:eastAsia="Times New Roman" w:hAnsi="Times New Roman"/>
          <w:i/>
          <w:sz w:val="20"/>
          <w:szCs w:val="20"/>
          <w:lang w:eastAsia="ru-RU"/>
        </w:rPr>
        <w:t>сановник своего времени</w:t>
      </w:r>
      <w:r w:rsidRPr="0071373E">
        <w:rPr>
          <w:rFonts w:ascii="Times New Roman" w:eastAsia="Times New Roman" w:hAnsi="Times New Roman"/>
          <w:sz w:val="20"/>
          <w:szCs w:val="20"/>
          <w:lang w:eastAsia="ru-RU"/>
        </w:rPr>
        <w:t xml:space="preserve">, а сам поэт – </w:t>
      </w:r>
      <w:r w:rsidRPr="0071373E">
        <w:rPr>
          <w:rFonts w:ascii="Times New Roman" w:eastAsia="Times New Roman" w:hAnsi="Times New Roman"/>
          <w:i/>
          <w:sz w:val="20"/>
          <w:szCs w:val="20"/>
          <w:lang w:eastAsia="ru-RU"/>
        </w:rPr>
        <w:t>царь поэзии</w:t>
      </w:r>
      <w:r w:rsidRPr="0071373E">
        <w:rPr>
          <w:rFonts w:ascii="Times New Roman" w:eastAsia="Times New Roman" w:hAnsi="Times New Roman"/>
          <w:sz w:val="20"/>
          <w:szCs w:val="20"/>
          <w:lang w:eastAsia="ru-RU"/>
        </w:rPr>
        <w:t xml:space="preserve"> на века. В высшем смысле это так; недаром, Тютчев в стихотворении на смерть Пушкина назвал Дантеса </w:t>
      </w:r>
      <w:r w:rsidRPr="0071373E">
        <w:rPr>
          <w:rFonts w:ascii="Times New Roman" w:eastAsia="Times New Roman" w:hAnsi="Times New Roman"/>
          <w:i/>
          <w:sz w:val="20"/>
          <w:szCs w:val="20"/>
          <w:lang w:eastAsia="ru-RU"/>
        </w:rPr>
        <w:t>цареубийцей</w:t>
      </w:r>
      <w:r w:rsidRPr="0071373E">
        <w:rPr>
          <w:rFonts w:ascii="Times New Roman" w:eastAsia="Times New Roman" w:hAnsi="Times New Roman"/>
          <w:sz w:val="20"/>
          <w:szCs w:val="20"/>
          <w:lang w:eastAsia="ru-RU"/>
        </w:rPr>
        <w:t xml:space="preserve">. Но для текущей литературной ситуации литературный поступок Пушкина был проявлением крайнего неблагоразумия. Недаром в письме А. А. Краевского М. П. Погодину от 17 января 1836 года находим такие строки «А зачем Наблюдатель напечатал стихи </w:t>
      </w:r>
      <w:r w:rsidRPr="0071373E">
        <w:rPr>
          <w:rFonts w:ascii="Times New Roman" w:eastAsia="Times New Roman" w:hAnsi="Times New Roman"/>
          <w:i/>
          <w:sz w:val="20"/>
          <w:szCs w:val="20"/>
          <w:lang w:eastAsia="ru-RU"/>
        </w:rPr>
        <w:t>На выздоровление Лукулла</w:t>
      </w:r>
      <w:proofErr w:type="gramStart"/>
      <w:r w:rsidRPr="0071373E">
        <w:rPr>
          <w:rFonts w:ascii="Times New Roman" w:eastAsia="Times New Roman" w:hAnsi="Times New Roman"/>
          <w:sz w:val="20"/>
          <w:szCs w:val="20"/>
          <w:lang w:eastAsia="ru-RU"/>
        </w:rPr>
        <w:t xml:space="preserve">?... </w:t>
      </w:r>
      <w:proofErr w:type="gramEnd"/>
      <w:r w:rsidRPr="0071373E">
        <w:rPr>
          <w:rFonts w:ascii="Times New Roman" w:eastAsia="Times New Roman" w:hAnsi="Times New Roman"/>
          <w:sz w:val="20"/>
          <w:szCs w:val="20"/>
          <w:lang w:eastAsia="ru-RU"/>
        </w:rPr>
        <w:t>По-моему, это большая неосторожность. На Пушкина смотреть нечего: он сорвиголова!» [2:77]. И действительно, Уваров, вредя изданию «Современника» через назначение не в меру подозрительных цензоров, не оставил поэта и после его кончины, постаравшись предотвратить публикацию некрологов! Для бессмертной славы поэта это обстоятельство вряд ли сыграло важную роль, но для современников (конечно, все равно потрясенных смертью поэта) определенное значение могло иметь. Во всяком случае, для понимания, кого они потеряли; в литературу ведь входили в те годы и новые яркие имена.</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Как бы высоко ни оценивали «Капитанскую дочку», завершенную в 1836 году и опубликованную в четвертом – последнем, составленном Пушкиным, – выпуске «Современника», не эта историческая повесть оказалась главным делом Пушкина-</w:t>
      </w:r>
      <w:r w:rsidRPr="0071373E">
        <w:rPr>
          <w:rFonts w:ascii="Times New Roman" w:eastAsia="Times New Roman" w:hAnsi="Times New Roman"/>
          <w:sz w:val="20"/>
          <w:szCs w:val="20"/>
          <w:lang w:eastAsia="ru-RU"/>
        </w:rPr>
        <w:lastRenderedPageBreak/>
        <w:t>литератора. В конце концов, исторические романы и повести современников Пушкина, в особенности Загоскина и Лажечникова, также пользовались читательским успехом и не забыты поныне. И уж тем более не его немногочисленные стихи. Главным делом было издание «Современника». И вот здесь вся противоречивость поступков Пушкина раскрывается в полной мере.</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Одной из главных целей издания «Современника» Пушкин выставлял чисто </w:t>
      </w:r>
      <w:proofErr w:type="gramStart"/>
      <w:r w:rsidRPr="0071373E">
        <w:rPr>
          <w:rFonts w:ascii="Times New Roman" w:eastAsia="Times New Roman" w:hAnsi="Times New Roman"/>
          <w:sz w:val="20"/>
          <w:szCs w:val="20"/>
          <w:lang w:eastAsia="ru-RU"/>
        </w:rPr>
        <w:t>коммерческую</w:t>
      </w:r>
      <w:proofErr w:type="gramEnd"/>
      <w:r w:rsidRPr="0071373E">
        <w:rPr>
          <w:rFonts w:ascii="Times New Roman" w:eastAsia="Times New Roman" w:hAnsi="Times New Roman"/>
          <w:sz w:val="20"/>
          <w:szCs w:val="20"/>
          <w:lang w:eastAsia="ru-RU"/>
        </w:rPr>
        <w:t>. Цель казалась разумной: собственное творчество шло сравнительно вяло, издание новых произведений не могло сулить больших доходов, а переиздания не требовали усилий. В то же время авторитет Пушкина среди литераторов был неоспорим, его связи в литературном мире огромны, даром общения он был наделен в полной мере. И недаром издатели-конкуренты забеспокоились, как только узнали о планах издания «Современника», а Смирдин предлагал 15000 рублей за отказ от его издания и продолжение сотрудничества с ним (если брать чисто экономическую сторону дела, Пушкин, скорее всего, просчитался, отказавшись от столь выгодного предложения).</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Но беспокойство конкурентов было напрасным. Как позже писал П.А. Вяземский о своем друге, «журналист</w:t>
      </w:r>
      <w:r w:rsidR="00BD30C1" w:rsidRPr="0071373E">
        <w:rPr>
          <w:rFonts w:ascii="Times New Roman" w:eastAsia="Times New Roman" w:hAnsi="Times New Roman"/>
          <w:sz w:val="20"/>
          <w:szCs w:val="20"/>
          <w:lang w:eastAsia="ru-RU"/>
        </w:rPr>
        <w:t xml:space="preserve"> – </w:t>
      </w:r>
      <w:r w:rsidRPr="0071373E">
        <w:rPr>
          <w:rFonts w:ascii="Times New Roman" w:eastAsia="Times New Roman" w:hAnsi="Times New Roman"/>
          <w:sz w:val="20"/>
          <w:szCs w:val="20"/>
          <w:lang w:eastAsia="ru-RU"/>
        </w:rPr>
        <w:t xml:space="preserve">поставщик и слуга публики, а Пушкин не мог быть ничьим слугою» [2:76]. Действительно, на словах провозглашая коммерческую цель издания, Пушкин в подборе материала для него ничем подкреплял ее. Да, в «Современнике» были опубликованы три повести Гоголя, уже приобретшего громкую славу, но лишь благодаря благосклонности их автора, поддерживавшего «Современник» также публикацией в нем критических статей, а вовсе не в награду за усилия издателя. С другой стороны, известно, что Пушкин в литературных кругах встречался с Владимиром Бенедиктовым, который в ту пору стал самым знаменитым из вступивших в литературу поэтов. Весьма вероятно, что Пушкин скептически относился к его творчеству, не близкому ему по духу и художественным средствам. Но как издатель — почему он не приглашал его к публикации? Ведь стихами поэта восхищался даже Жуковский! Неожиданный успех вовсе не вскружил голову молодому поэту, назвавшему этот успех «сомнительным венцом». В отличие от своих горячих почитателей, Бенедиктов вовсе не пытался противопоставить свое творчество </w:t>
      </w:r>
      <w:proofErr w:type="gramStart"/>
      <w:r w:rsidRPr="0071373E">
        <w:rPr>
          <w:rFonts w:ascii="Times New Roman" w:eastAsia="Times New Roman" w:hAnsi="Times New Roman"/>
          <w:sz w:val="20"/>
          <w:szCs w:val="20"/>
          <w:lang w:eastAsia="ru-RU"/>
        </w:rPr>
        <w:t>Пушкинскому</w:t>
      </w:r>
      <w:proofErr w:type="gramEnd"/>
      <w:r w:rsidRPr="0071373E">
        <w:rPr>
          <w:rFonts w:ascii="Times New Roman" w:eastAsia="Times New Roman" w:hAnsi="Times New Roman"/>
          <w:sz w:val="20"/>
          <w:szCs w:val="20"/>
          <w:lang w:eastAsia="ru-RU"/>
        </w:rPr>
        <w:t>, а впоследствии писал о нем в весьма почтительном тоне.</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В общем, </w:t>
      </w:r>
      <w:proofErr w:type="gramStart"/>
      <w:r w:rsidRPr="0071373E">
        <w:rPr>
          <w:rFonts w:ascii="Times New Roman" w:eastAsia="Times New Roman" w:hAnsi="Times New Roman"/>
          <w:sz w:val="20"/>
          <w:szCs w:val="20"/>
          <w:lang w:eastAsia="ru-RU"/>
        </w:rPr>
        <w:t>вступив на стезю</w:t>
      </w:r>
      <w:proofErr w:type="gramEnd"/>
      <w:r w:rsidRPr="0071373E">
        <w:rPr>
          <w:rFonts w:ascii="Times New Roman" w:eastAsia="Times New Roman" w:hAnsi="Times New Roman"/>
          <w:sz w:val="20"/>
          <w:szCs w:val="20"/>
          <w:lang w:eastAsia="ru-RU"/>
        </w:rPr>
        <w:t xml:space="preserve"> издателя, Пушкин не сделал никаких шагов в направлении изучения опыта его успешных </w:t>
      </w:r>
      <w:r w:rsidRPr="0071373E">
        <w:rPr>
          <w:rFonts w:ascii="Times New Roman" w:eastAsia="Times New Roman" w:hAnsi="Times New Roman"/>
          <w:sz w:val="20"/>
          <w:szCs w:val="20"/>
          <w:lang w:eastAsia="ru-RU"/>
        </w:rPr>
        <w:lastRenderedPageBreak/>
        <w:t xml:space="preserve">конкурентов (в первую очередь, Сенковского) и тем более его применения в своей деятельности. </w:t>
      </w:r>
      <w:proofErr w:type="gramStart"/>
      <w:r w:rsidRPr="0071373E">
        <w:rPr>
          <w:rFonts w:ascii="Times New Roman" w:eastAsia="Times New Roman" w:hAnsi="Times New Roman"/>
          <w:sz w:val="20"/>
          <w:szCs w:val="20"/>
          <w:lang w:eastAsia="ru-RU"/>
        </w:rPr>
        <w:t>Заметим, что даже «Библиотека для чтения» последнего – образец издательского успеха – выходила тиражом всего 7000 экз. У Пушкинского издания было первоначально 2400 подписчиков, что при стоимости годовой подписки дало бы выручку в 60000 рублей – явно недостаточную для Пушкина с учетом расходов на издание (Пушкин мечтал о 80000 рублей чистого дохода в год).</w:t>
      </w:r>
      <w:proofErr w:type="gramEnd"/>
      <w:r w:rsidRPr="0071373E">
        <w:rPr>
          <w:rFonts w:ascii="Times New Roman" w:eastAsia="Times New Roman" w:hAnsi="Times New Roman"/>
          <w:sz w:val="20"/>
          <w:szCs w:val="20"/>
          <w:lang w:eastAsia="ru-RU"/>
        </w:rPr>
        <w:t xml:space="preserve"> Но вовсе не стремление к успеху у читателей (а значит, и к коммерческому успеху) фактически направляло его издательские усилия.</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Пушкин, как бы ни был знаменит, вовсе не мог рассчитывать, что любое его произведение охотно издадут. Неслучайно, что «Современником» он воспользовался и для издания собственных произведений, в частности, написанного еще семь лет назад «Путешествия в Арзрум», про которое трудно было бы предполагать, что оно встретит горячий прием. Впрочем, «Капитанскую дочку» Пушкин планировал издать отдельно, что было бы ему более выгодно, но, в конце концов, поместил и ее в «Современнике» для поддержания интереса к нему редеющих подписчиков. Воспользовался он «Современником» и как публицистической трибуной, поместив в нем ряд своих заметок на разные темы. Но, разумеется, издание не могло держаться на одном авторе. И тут выясняются интересные обстоятельства.</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Пушкину удалось собрать в своем издании множество высокохудожественных произведений самых лучших, с нашей точки зрения, поэтов и прозаиков. Четыре выпуска, подготовленных самим Пушкиным, не только знакомили с сочинениями уже прославленных авторов. В них вышли также фрагменты из записок дотоле неизвестной «</w:t>
      </w:r>
      <w:proofErr w:type="gramStart"/>
      <w:r w:rsidRPr="0071373E">
        <w:rPr>
          <w:rFonts w:ascii="Times New Roman" w:eastAsia="Times New Roman" w:hAnsi="Times New Roman"/>
          <w:sz w:val="20"/>
          <w:szCs w:val="20"/>
          <w:lang w:eastAsia="ru-RU"/>
        </w:rPr>
        <w:t>кавалерист-девицы</w:t>
      </w:r>
      <w:proofErr w:type="gramEnd"/>
      <w:r w:rsidRPr="0071373E">
        <w:rPr>
          <w:rFonts w:ascii="Times New Roman" w:eastAsia="Times New Roman" w:hAnsi="Times New Roman"/>
          <w:sz w:val="20"/>
          <w:szCs w:val="20"/>
          <w:lang w:eastAsia="ru-RU"/>
        </w:rPr>
        <w:t xml:space="preserve">» Надежды Дуровой, а также первая в жизни Тютчева большая подборка его стихотворений (до той поры его стихи были опубликованы по одному в 29 различных изданиях, что не позволяло читателям составить представление о его поэзии). Таким образом, «Современник» стал витриной целого литературного поколения. Тем самым, Пушкин, уже не как писатель, а как издатель, показал себя вождем этого поколения. Видимо, к этому Пушкин подсознательно и стремился. Но читатель хотел </w:t>
      </w:r>
      <w:proofErr w:type="gramStart"/>
      <w:r w:rsidRPr="0071373E">
        <w:rPr>
          <w:rFonts w:ascii="Times New Roman" w:eastAsia="Times New Roman" w:hAnsi="Times New Roman"/>
          <w:sz w:val="20"/>
          <w:szCs w:val="20"/>
          <w:lang w:eastAsia="ru-RU"/>
        </w:rPr>
        <w:t>другого</w:t>
      </w:r>
      <w:proofErr w:type="gramEnd"/>
      <w:r w:rsidRPr="0071373E">
        <w:rPr>
          <w:rFonts w:ascii="Times New Roman" w:eastAsia="Times New Roman" w:hAnsi="Times New Roman"/>
          <w:sz w:val="20"/>
          <w:szCs w:val="20"/>
          <w:lang w:eastAsia="ru-RU"/>
        </w:rPr>
        <w:t xml:space="preserve"> и не готов был платить огромные деньги за недостаточно занимательную и слишком серьезную литературу!</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Таким образом, своими издательскими трудами Пушкин не добился никакого ощутимого материального успеха. И, по-видимому, </w:t>
      </w:r>
      <w:r w:rsidRPr="0071373E">
        <w:rPr>
          <w:rFonts w:ascii="Times New Roman" w:eastAsia="Times New Roman" w:hAnsi="Times New Roman"/>
          <w:sz w:val="20"/>
          <w:szCs w:val="20"/>
          <w:lang w:eastAsia="ru-RU"/>
        </w:rPr>
        <w:lastRenderedPageBreak/>
        <w:t>не смог бы добиться, даже если бы его работа протекала в более благоприятных условиях, без той нервозности, которой был отмечен последний год жизни поэта. Вместе с тем, издательская деятельность поэта привела, как мне представляется, к решительному переосмыслению его взглядов на литературу, так же как и поэтической практики.</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Белинский, который, несмотря на молодость, уже в это время становился влиятельным критиком, в 1836 году почтил труды Пушкина тремя статьями. Рецензия на вышедшие в 1835 году «Стихотворения Александра Пушкина. Часть четвертая» содержит такие оценки: «прочее показывает одно уменье владеть языком и рифмою, умение, порой уже изменяющее, потому что нередко попадаются стихи, вставленные для рифмы, особенно в сказках…» [2:95]. И хотя под конец рецензии Белинский называет «драгоценным перлом» «Элегию» («Безумных лет угасшее веселье»), эта похвала могла скорее огорчить Пушкина – элегия-то была написана еще болдинской осенью. Две другие статьи критика посвящены «Современнику», причем во второй из них написано следующее: «В «Современнике» участия Пушкина нет решительно никакого</w:t>
      </w:r>
      <w:proofErr w:type="gramStart"/>
      <w:r w:rsidRPr="0071373E">
        <w:rPr>
          <w:rFonts w:ascii="Times New Roman" w:eastAsia="Times New Roman" w:hAnsi="Times New Roman"/>
          <w:sz w:val="20"/>
          <w:szCs w:val="20"/>
          <w:lang w:eastAsia="ru-RU"/>
        </w:rPr>
        <w:t>… В</w:t>
      </w:r>
      <w:proofErr w:type="gramEnd"/>
      <w:r w:rsidRPr="0071373E">
        <w:rPr>
          <w:rFonts w:ascii="Times New Roman" w:eastAsia="Times New Roman" w:hAnsi="Times New Roman"/>
          <w:sz w:val="20"/>
          <w:szCs w:val="20"/>
          <w:lang w:eastAsia="ru-RU"/>
        </w:rPr>
        <w:t>прочем, это все бы ничего; остается еще дух и направление журнала. Но, увы! Вторая книжка вполне обнаружила этот дух, это направление; она показала явно, что «Современник» есть журнал «светский»» [2, с. 228–229]. Казалось бы, после столь нелицеприятных и вряд ли справедливых оценок у Пушкина едва ли могло возникнуть желание иметь дело с критиком. Тем не менее, находясь в Москве, Пушкин искал встречи с Белинским (так и не состоявшейся), «рассчитывая перетянуть ведущего критика «Телескопа» и «Молвы» в «Современник»» [2:111]. Этим планам не суждено было сбыться, но направление мысли критика как бы передалось поэту, в чем он разошелся со своими литературными собратьями.</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Ближайший друг поэта, Вяземский, называл перо критика «тупым и бурным» и в своей эпиграмме после смерти критика утверждал:</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p>
    <w:p w:rsidR="00433BD7" w:rsidRPr="0071373E" w:rsidRDefault="00433BD7" w:rsidP="00433BD7">
      <w:pPr>
        <w:shd w:val="clear" w:color="auto" w:fill="FFFFFF"/>
        <w:spacing w:after="0" w:line="240" w:lineRule="auto"/>
        <w:ind w:left="708"/>
        <w:rPr>
          <w:rFonts w:ascii="Times New Roman" w:eastAsia="Times New Roman" w:hAnsi="Times New Roman"/>
          <w:color w:val="000000"/>
          <w:sz w:val="20"/>
          <w:szCs w:val="20"/>
          <w:lang w:eastAsia="ru-RU"/>
        </w:rPr>
      </w:pPr>
      <w:r w:rsidRPr="0071373E">
        <w:rPr>
          <w:rFonts w:ascii="Times New Roman" w:eastAsia="Times New Roman" w:hAnsi="Times New Roman"/>
          <w:color w:val="000000"/>
          <w:sz w:val="20"/>
          <w:szCs w:val="20"/>
          <w:lang w:eastAsia="ru-RU"/>
        </w:rPr>
        <w:t>Как мы живого не читали,</w:t>
      </w:r>
      <w:r w:rsidRPr="0071373E">
        <w:rPr>
          <w:rFonts w:ascii="Times New Roman" w:eastAsia="Times New Roman" w:hAnsi="Times New Roman"/>
          <w:color w:val="000000"/>
          <w:sz w:val="20"/>
          <w:szCs w:val="20"/>
          <w:lang w:eastAsia="ru-RU"/>
        </w:rPr>
        <w:br/>
        <w:t>Когда Бог знает из чего,</w:t>
      </w:r>
      <w:r w:rsidRPr="0071373E">
        <w:rPr>
          <w:rFonts w:ascii="Times New Roman" w:eastAsia="Times New Roman" w:hAnsi="Times New Roman"/>
          <w:color w:val="000000"/>
          <w:sz w:val="20"/>
          <w:szCs w:val="20"/>
          <w:lang w:eastAsia="ru-RU"/>
        </w:rPr>
        <w:br/>
        <w:t>Журналы толстые трещали</w:t>
      </w:r>
      <w:proofErr w:type="gramStart"/>
      <w:r w:rsidRPr="0071373E">
        <w:rPr>
          <w:rFonts w:ascii="Times New Roman" w:eastAsia="Times New Roman" w:hAnsi="Times New Roman"/>
          <w:color w:val="000000"/>
          <w:sz w:val="20"/>
          <w:szCs w:val="20"/>
          <w:lang w:eastAsia="ru-RU"/>
        </w:rPr>
        <w:br/>
        <w:t>П</w:t>
      </w:r>
      <w:proofErr w:type="gramEnd"/>
      <w:r w:rsidRPr="0071373E">
        <w:rPr>
          <w:rFonts w:ascii="Times New Roman" w:eastAsia="Times New Roman" w:hAnsi="Times New Roman"/>
          <w:color w:val="000000"/>
          <w:sz w:val="20"/>
          <w:szCs w:val="20"/>
          <w:lang w:eastAsia="ru-RU"/>
        </w:rPr>
        <w:t>од плодовитостью его,  –</w:t>
      </w:r>
    </w:p>
    <w:p w:rsidR="00433BD7" w:rsidRPr="0071373E" w:rsidRDefault="00433BD7" w:rsidP="00433BD7">
      <w:pPr>
        <w:shd w:val="clear" w:color="auto" w:fill="FFFFFF"/>
        <w:spacing w:after="0" w:line="240" w:lineRule="auto"/>
        <w:rPr>
          <w:rFonts w:ascii="Times New Roman" w:eastAsia="Times New Roman" w:hAnsi="Times New Roman"/>
          <w:color w:val="000000"/>
          <w:sz w:val="20"/>
          <w:szCs w:val="20"/>
          <w:lang w:eastAsia="ru-RU"/>
        </w:rPr>
      </w:pPr>
      <w:r w:rsidRPr="0071373E">
        <w:rPr>
          <w:rFonts w:ascii="Times New Roman" w:eastAsia="Times New Roman" w:hAnsi="Times New Roman"/>
          <w:color w:val="000000"/>
          <w:sz w:val="20"/>
          <w:szCs w:val="20"/>
          <w:lang w:eastAsia="ru-RU"/>
        </w:rPr>
        <w:tab/>
        <w:t> </w:t>
      </w:r>
    </w:p>
    <w:p w:rsidR="00433BD7" w:rsidRPr="0071373E" w:rsidRDefault="00433BD7" w:rsidP="00433BD7">
      <w:pPr>
        <w:shd w:val="clear" w:color="auto" w:fill="FFFFFF"/>
        <w:spacing w:after="0" w:line="240" w:lineRule="auto"/>
        <w:ind w:left="708"/>
        <w:rPr>
          <w:rFonts w:ascii="Times New Roman" w:eastAsia="Times New Roman" w:hAnsi="Times New Roman"/>
          <w:color w:val="000000"/>
          <w:sz w:val="20"/>
          <w:szCs w:val="20"/>
          <w:lang w:eastAsia="ru-RU"/>
        </w:rPr>
      </w:pPr>
      <w:r w:rsidRPr="0071373E">
        <w:rPr>
          <w:rFonts w:ascii="Times New Roman" w:eastAsia="Times New Roman" w:hAnsi="Times New Roman"/>
          <w:color w:val="000000"/>
          <w:sz w:val="20"/>
          <w:szCs w:val="20"/>
          <w:lang w:eastAsia="ru-RU"/>
        </w:rPr>
        <w:lastRenderedPageBreak/>
        <w:t>Так мертвого в забвеньи тихом</w:t>
      </w:r>
      <w:proofErr w:type="gramStart"/>
      <w:r w:rsidRPr="0071373E">
        <w:rPr>
          <w:rFonts w:ascii="Times New Roman" w:eastAsia="Times New Roman" w:hAnsi="Times New Roman"/>
          <w:color w:val="000000"/>
          <w:sz w:val="20"/>
          <w:szCs w:val="20"/>
          <w:lang w:eastAsia="ru-RU"/>
        </w:rPr>
        <w:br/>
        <w:t>О</w:t>
      </w:r>
      <w:proofErr w:type="gramEnd"/>
      <w:r w:rsidRPr="0071373E">
        <w:rPr>
          <w:rFonts w:ascii="Times New Roman" w:eastAsia="Times New Roman" w:hAnsi="Times New Roman"/>
          <w:color w:val="000000"/>
          <w:sz w:val="20"/>
          <w:szCs w:val="20"/>
          <w:lang w:eastAsia="ru-RU"/>
        </w:rPr>
        <w:t>ставить рады были б мы,</w:t>
      </w:r>
      <w:r w:rsidRPr="0071373E">
        <w:rPr>
          <w:rFonts w:ascii="Times New Roman" w:eastAsia="Times New Roman" w:hAnsi="Times New Roman"/>
          <w:color w:val="000000"/>
          <w:sz w:val="20"/>
          <w:szCs w:val="20"/>
          <w:lang w:eastAsia="ru-RU"/>
        </w:rPr>
        <w:br/>
        <w:t>Не поминая злом и лихом</w:t>
      </w:r>
      <w:r w:rsidRPr="0071373E">
        <w:rPr>
          <w:rFonts w:ascii="Times New Roman" w:eastAsia="Times New Roman" w:hAnsi="Times New Roman"/>
          <w:color w:val="000000"/>
          <w:sz w:val="20"/>
          <w:szCs w:val="20"/>
          <w:lang w:eastAsia="ru-RU"/>
        </w:rPr>
        <w:br/>
        <w:t>Его журнальной кутерьмы.</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А Баратынский, не называя критика по имени, охарактеризовал резкую перемену в отношении Белинского к творчеству Пушкина после его смерти такими словами:</w:t>
      </w:r>
    </w:p>
    <w:p w:rsidR="00433BD7" w:rsidRPr="0071373E" w:rsidRDefault="00433BD7" w:rsidP="00433BD7">
      <w:pPr>
        <w:spacing w:after="0" w:line="240" w:lineRule="auto"/>
        <w:jc w:val="both"/>
        <w:rPr>
          <w:rFonts w:ascii="Times New Roman" w:eastAsia="Times New Roman" w:hAnsi="Times New Roman"/>
          <w:sz w:val="20"/>
          <w:szCs w:val="20"/>
          <w:lang w:eastAsia="ru-RU"/>
        </w:rPr>
      </w:pPr>
    </w:p>
    <w:p w:rsidR="00433BD7" w:rsidRPr="0071373E" w:rsidRDefault="00433BD7" w:rsidP="00433BD7">
      <w:pPr>
        <w:spacing w:after="0" w:line="240" w:lineRule="auto"/>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ab/>
        <w:t>Но сложится певцу</w:t>
      </w:r>
    </w:p>
    <w:p w:rsidR="00433BD7" w:rsidRPr="0071373E" w:rsidRDefault="00433BD7" w:rsidP="00433BD7">
      <w:pPr>
        <w:spacing w:after="0" w:line="240" w:lineRule="auto"/>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ab/>
        <w:t>Канон намедняшним зоилом,</w:t>
      </w:r>
    </w:p>
    <w:p w:rsidR="00433BD7" w:rsidRPr="0071373E" w:rsidRDefault="00433BD7" w:rsidP="00433BD7">
      <w:pPr>
        <w:spacing w:after="0" w:line="240" w:lineRule="auto"/>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ab/>
        <w:t xml:space="preserve">Уже </w:t>
      </w:r>
      <w:proofErr w:type="gramStart"/>
      <w:r w:rsidRPr="0071373E">
        <w:rPr>
          <w:rFonts w:ascii="Times New Roman" w:eastAsia="Times New Roman" w:hAnsi="Times New Roman"/>
          <w:sz w:val="20"/>
          <w:szCs w:val="20"/>
          <w:lang w:eastAsia="ru-RU"/>
        </w:rPr>
        <w:t>кадящим</w:t>
      </w:r>
      <w:proofErr w:type="gramEnd"/>
      <w:r w:rsidRPr="0071373E">
        <w:rPr>
          <w:rFonts w:ascii="Times New Roman" w:eastAsia="Times New Roman" w:hAnsi="Times New Roman"/>
          <w:sz w:val="20"/>
          <w:szCs w:val="20"/>
          <w:lang w:eastAsia="ru-RU"/>
        </w:rPr>
        <w:t xml:space="preserve"> мертвецу,</w:t>
      </w:r>
    </w:p>
    <w:p w:rsidR="00433BD7" w:rsidRPr="0071373E" w:rsidRDefault="00433BD7" w:rsidP="00433BD7">
      <w:pPr>
        <w:spacing w:after="0" w:line="240" w:lineRule="auto"/>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ab/>
        <w:t>Дабы живых задеть кадилом.</w:t>
      </w:r>
    </w:p>
    <w:p w:rsidR="00433BD7" w:rsidRPr="0071373E" w:rsidRDefault="00433BD7" w:rsidP="00433BD7">
      <w:pPr>
        <w:spacing w:after="0" w:line="240" w:lineRule="auto"/>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ab/>
      </w:r>
    </w:p>
    <w:p w:rsidR="00433BD7" w:rsidRPr="0071373E" w:rsidRDefault="00433BD7" w:rsidP="00433BD7">
      <w:pPr>
        <w:spacing w:after="0" w:line="240" w:lineRule="auto"/>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ab/>
        <w:t>И действительно, Белинского можно назвать могильщиком литературы Пушкинского поколения и пестуном поколения следующего. Под особенно большим влиянием критика находился Иван Тургенев.</w:t>
      </w:r>
    </w:p>
    <w:p w:rsidR="00433BD7" w:rsidRPr="0071373E" w:rsidRDefault="00433BD7" w:rsidP="00433BD7">
      <w:pPr>
        <w:spacing w:after="0" w:line="240" w:lineRule="auto"/>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ab/>
        <w:t xml:space="preserve">То, в чем Пушкин подпал под влияние Белинского непосредственно в поэтическом творчестве, вряд ли заслуживает одобрения. По убеждению критика, «простота языка не может служить исключительным и необманчивым признаком поэзии; но изысканность выражения всегда может служить верным признаком  отсутствия  поэзии.  Стих, переложенный в прозу и обращающийся от этой операции </w:t>
      </w:r>
      <w:proofErr w:type="gramStart"/>
      <w:r w:rsidRPr="0071373E">
        <w:rPr>
          <w:rFonts w:ascii="Times New Roman" w:eastAsia="Times New Roman" w:hAnsi="Times New Roman"/>
          <w:sz w:val="20"/>
          <w:szCs w:val="20"/>
          <w:lang w:eastAsia="ru-RU"/>
        </w:rPr>
        <w:t>в натяжку</w:t>
      </w:r>
      <w:proofErr w:type="gramEnd"/>
      <w:r w:rsidRPr="0071373E">
        <w:rPr>
          <w:rFonts w:ascii="Times New Roman" w:eastAsia="Times New Roman" w:hAnsi="Times New Roman"/>
          <w:sz w:val="20"/>
          <w:szCs w:val="20"/>
          <w:lang w:eastAsia="ru-RU"/>
        </w:rPr>
        <w:t>, так же как и темные, затейливые мысли, разложенные на чистые понятия и теряющие от этого всякий смысл, обличает одну риторическую шумиху». Но шедевры Пушкина не выдержат предлагаемой критиком операции! Кто дерзнет переложить в прозу хотя бы строчку «Редеет облаков летучая гряда»?! И что из этого выйдет?!</w:t>
      </w:r>
    </w:p>
    <w:p w:rsidR="00433BD7" w:rsidRPr="0071373E" w:rsidRDefault="00433BD7" w:rsidP="00433BD7">
      <w:pPr>
        <w:spacing w:after="0" w:line="240" w:lineRule="auto"/>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ab/>
        <w:t>И вот Пушкин в последний год своей жизни пишет, с одной стороны, полное живого чувства, энергичное «Подражание италиянскому» (навеянное сонетом</w:t>
      </w:r>
      <w:proofErr w:type="gramStart"/>
      <w:r w:rsidRPr="0071373E">
        <w:rPr>
          <w:rFonts w:ascii="Times New Roman" w:eastAsia="Times New Roman" w:hAnsi="Times New Roman"/>
          <w:sz w:val="20"/>
          <w:szCs w:val="20"/>
          <w:lang w:eastAsia="ru-RU"/>
        </w:rPr>
        <w:t xml:space="preserve"> Ф</w:t>
      </w:r>
      <w:proofErr w:type="gramEnd"/>
      <w:r w:rsidRPr="0071373E">
        <w:rPr>
          <w:rFonts w:ascii="Times New Roman" w:eastAsia="Times New Roman" w:hAnsi="Times New Roman"/>
          <w:sz w:val="20"/>
          <w:szCs w:val="20"/>
          <w:lang w:eastAsia="ru-RU"/>
        </w:rPr>
        <w:t>р. Джанни об Иуде).</w:t>
      </w:r>
    </w:p>
    <w:p w:rsidR="00433BD7" w:rsidRPr="0071373E" w:rsidRDefault="00433BD7" w:rsidP="00433BD7">
      <w:pPr>
        <w:spacing w:after="0" w:line="240" w:lineRule="auto"/>
        <w:jc w:val="both"/>
        <w:rPr>
          <w:rFonts w:ascii="Times New Roman" w:eastAsia="Times New Roman" w:hAnsi="Times New Roman"/>
          <w:sz w:val="20"/>
          <w:szCs w:val="20"/>
          <w:lang w:eastAsia="ru-RU"/>
        </w:rPr>
      </w:pP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Как с древа сорвался предатель ученик,</w:t>
      </w: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Диявол прилетел, к лицу его приник,</w:t>
      </w: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Дхнул жизнь в него, взвился </w:t>
      </w:r>
      <w:proofErr w:type="gramStart"/>
      <w:r w:rsidRPr="0071373E">
        <w:rPr>
          <w:rFonts w:ascii="Times New Roman" w:eastAsia="Times New Roman" w:hAnsi="Times New Roman"/>
          <w:sz w:val="20"/>
          <w:szCs w:val="20"/>
          <w:lang w:eastAsia="ru-RU"/>
        </w:rPr>
        <w:t>с</w:t>
      </w:r>
      <w:proofErr w:type="gramEnd"/>
      <w:r w:rsidRPr="0071373E">
        <w:rPr>
          <w:rFonts w:ascii="Times New Roman" w:eastAsia="Times New Roman" w:hAnsi="Times New Roman"/>
          <w:sz w:val="20"/>
          <w:szCs w:val="20"/>
          <w:lang w:eastAsia="ru-RU"/>
        </w:rPr>
        <w:t xml:space="preserve"> своей добычей смрадной</w:t>
      </w: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И бросил труп живой в гортань геенны гладной...</w:t>
      </w: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Там бесы, радуясь и плеща, на рога</w:t>
      </w: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Прияли с хохотом всемирного врага</w:t>
      </w: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lastRenderedPageBreak/>
        <w:t>И шумно понесли к проклятому владыке,</w:t>
      </w: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И Сатана, привстав, с веселием на лике</w:t>
      </w: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Лобзанием своим насквозь прожег уста,</w:t>
      </w: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В предательскую ночь </w:t>
      </w:r>
      <w:proofErr w:type="gramStart"/>
      <w:r w:rsidRPr="0071373E">
        <w:rPr>
          <w:rFonts w:ascii="Times New Roman" w:eastAsia="Times New Roman" w:hAnsi="Times New Roman"/>
          <w:sz w:val="20"/>
          <w:szCs w:val="20"/>
          <w:lang w:eastAsia="ru-RU"/>
        </w:rPr>
        <w:t>лобзавшие</w:t>
      </w:r>
      <w:proofErr w:type="gramEnd"/>
      <w:r w:rsidRPr="0071373E">
        <w:rPr>
          <w:rFonts w:ascii="Times New Roman" w:eastAsia="Times New Roman" w:hAnsi="Times New Roman"/>
          <w:sz w:val="20"/>
          <w:szCs w:val="20"/>
          <w:lang w:eastAsia="ru-RU"/>
        </w:rPr>
        <w:t xml:space="preserve"> Христа.</w:t>
      </w:r>
    </w:p>
    <w:p w:rsidR="00433BD7" w:rsidRPr="0071373E" w:rsidRDefault="00433BD7" w:rsidP="00433BD7">
      <w:pPr>
        <w:spacing w:after="0" w:line="240" w:lineRule="auto"/>
        <w:jc w:val="both"/>
        <w:rPr>
          <w:rFonts w:ascii="Times New Roman" w:eastAsia="Times New Roman" w:hAnsi="Times New Roman"/>
          <w:sz w:val="20"/>
          <w:szCs w:val="20"/>
          <w:lang w:eastAsia="ru-RU"/>
        </w:rPr>
      </w:pP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Не только прямой смысл слов, но ритм, аллитерации, даже немыслимое для школы гармонической точности, но чрезвычайно выразительное стечение согласных в третьей строке — по три и даже по четыре подряд — создают эмоциональное напряжение. И рядом — созданные как будто по рецептам критика художественно беспомощные – «Мирская власть», «Из Пиндемонти», «Отцы пустынники и жены непорочны...», а также «Когда за городом, задумчив, я брожу...». В них — один прямой смысл слов и такие корявые выражения, что только ослепление славой их автора затрудняет выражение мнения об их художественном убожестве.</w:t>
      </w:r>
    </w:p>
    <w:p w:rsidR="00433BD7" w:rsidRPr="0071373E" w:rsidRDefault="00433BD7" w:rsidP="00433BD7">
      <w:pPr>
        <w:spacing w:after="0" w:line="240" w:lineRule="auto"/>
        <w:jc w:val="both"/>
        <w:rPr>
          <w:rFonts w:ascii="Times New Roman" w:eastAsia="Times New Roman" w:hAnsi="Times New Roman"/>
          <w:sz w:val="20"/>
          <w:szCs w:val="20"/>
          <w:lang w:eastAsia="ru-RU"/>
        </w:rPr>
      </w:pP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И в муках на кресте кончалось божество</w:t>
      </w:r>
    </w:p>
    <w:p w:rsidR="00433BD7" w:rsidRPr="0071373E" w:rsidRDefault="00433BD7" w:rsidP="00433BD7">
      <w:pPr>
        <w:spacing w:after="0" w:line="240" w:lineRule="auto"/>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(не только убого, но для верующего человека и кощунственно).</w:t>
      </w:r>
    </w:p>
    <w:p w:rsidR="00433BD7" w:rsidRPr="0071373E" w:rsidRDefault="00433BD7" w:rsidP="00433BD7">
      <w:pPr>
        <w:spacing w:after="0" w:line="240" w:lineRule="auto"/>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w:t>
      </w: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Мы зрим</w:t>
      </w:r>
      <w:r w:rsidR="00077E31" w:rsidRPr="0071373E">
        <w:rPr>
          <w:rFonts w:ascii="Times New Roman" w:eastAsia="Times New Roman" w:hAnsi="Times New Roman"/>
          <w:sz w:val="20"/>
          <w:szCs w:val="20"/>
          <w:lang w:eastAsia="ru-RU"/>
        </w:rPr>
        <w:t xml:space="preserve"> – </w:t>
      </w:r>
      <w:r w:rsidRPr="0071373E">
        <w:rPr>
          <w:rFonts w:ascii="Times New Roman" w:eastAsia="Times New Roman" w:hAnsi="Times New Roman"/>
          <w:sz w:val="20"/>
          <w:szCs w:val="20"/>
          <w:lang w:eastAsia="ru-RU"/>
        </w:rPr>
        <w:t>поставлено на место жен святых</w:t>
      </w: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В ружье и кивере два грозных часовых.</w:t>
      </w:r>
    </w:p>
    <w:p w:rsidR="00433BD7" w:rsidRPr="0071373E" w:rsidRDefault="00433BD7" w:rsidP="00433BD7">
      <w:pPr>
        <w:spacing w:after="0" w:line="240" w:lineRule="auto"/>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w:t>
      </w: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По прихоти своей скитаться здесь и там,</w:t>
      </w: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Дивясь божественным природы красотам,</w:t>
      </w: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И пред созданьями искусств и вдохновенья</w:t>
      </w: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Трепеща радостно в восторгах умиленья.</w:t>
      </w:r>
    </w:p>
    <w:p w:rsidR="00433BD7" w:rsidRPr="0071373E" w:rsidRDefault="00433BD7" w:rsidP="00433BD7">
      <w:pPr>
        <w:spacing w:after="0" w:line="240" w:lineRule="auto"/>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w:t>
      </w: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Но дай мне зреть мои, о Боже, прегрешенья,</w:t>
      </w: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Да брат мой от меня не примет осужденья…</w:t>
      </w:r>
    </w:p>
    <w:p w:rsidR="00433BD7" w:rsidRPr="0071373E" w:rsidRDefault="00433BD7" w:rsidP="00433B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ascii="Times New Roman" w:eastAsia="Times New Roman" w:hAnsi="Times New Roman"/>
          <w:sz w:val="20"/>
          <w:szCs w:val="20"/>
          <w:lang w:eastAsia="ru-RU"/>
        </w:rPr>
      </w:pPr>
    </w:p>
    <w:p w:rsidR="00433BD7" w:rsidRPr="0071373E" w:rsidRDefault="00433BD7" w:rsidP="00433BD7">
      <w:pPr>
        <w:spacing w:after="0" w:line="240" w:lineRule="auto"/>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(молитва преп. Ефрема Сирина, вялым пересказом которой является последнее цитированное стихотворение, гласит просто и внушительно «Дай мне зрети прегрешения моя и не осуждати брата моего»).</w:t>
      </w:r>
    </w:p>
    <w:p w:rsidR="00433BD7" w:rsidRPr="0071373E" w:rsidRDefault="00433BD7" w:rsidP="00433BD7">
      <w:pPr>
        <w:spacing w:after="0" w:line="240" w:lineRule="auto"/>
        <w:jc w:val="both"/>
        <w:rPr>
          <w:rFonts w:ascii="Times New Roman" w:eastAsia="Times New Roman" w:hAnsi="Times New Roman"/>
          <w:sz w:val="20"/>
          <w:szCs w:val="20"/>
          <w:lang w:eastAsia="ru-RU"/>
        </w:rPr>
      </w:pP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А чего стоит рифма «брожу» – «захожу» в стихотворении «Когда за городом, задумчив, я брожу...»! </w:t>
      </w:r>
      <w:proofErr w:type="gramStart"/>
      <w:r w:rsidRPr="0071373E">
        <w:rPr>
          <w:rFonts w:ascii="Times New Roman" w:eastAsia="Times New Roman" w:hAnsi="Times New Roman"/>
          <w:sz w:val="20"/>
          <w:szCs w:val="20"/>
          <w:lang w:eastAsia="ru-RU"/>
        </w:rPr>
        <w:t xml:space="preserve">Так же как «близка» – «далека» и «меня» </w:t>
      </w:r>
      <w:r w:rsidR="00BD30C1" w:rsidRPr="0071373E">
        <w:rPr>
          <w:rFonts w:ascii="Times New Roman" w:eastAsia="Times New Roman" w:hAnsi="Times New Roman"/>
          <w:sz w:val="20"/>
          <w:szCs w:val="20"/>
          <w:lang w:eastAsia="ru-RU"/>
        </w:rPr>
        <w:t>– «</w:t>
      </w:r>
      <w:r w:rsidRPr="0071373E">
        <w:rPr>
          <w:rFonts w:ascii="Times New Roman" w:eastAsia="Times New Roman" w:hAnsi="Times New Roman"/>
          <w:sz w:val="20"/>
          <w:szCs w:val="20"/>
          <w:lang w:eastAsia="ru-RU"/>
        </w:rPr>
        <w:t>я» в стихотворении «Альфонс садится на коня».</w:t>
      </w:r>
      <w:proofErr w:type="gramEnd"/>
      <w:r w:rsidRPr="0071373E">
        <w:rPr>
          <w:rFonts w:ascii="Times New Roman" w:eastAsia="Times New Roman" w:hAnsi="Times New Roman"/>
          <w:sz w:val="20"/>
          <w:szCs w:val="20"/>
          <w:lang w:eastAsia="ru-RU"/>
        </w:rPr>
        <w:t xml:space="preserve"> Самый неопытный стихотворец не допустит таких рифм.</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lastRenderedPageBreak/>
        <w:t xml:space="preserve">Причина таких художественных провалов, думается, не в том, что поэт исписался. Даже в предыдущем, 1835 году, он создал ряд лирических шедевров, да и «Подражание италиянскому», на мой взгляд, великолепно. </w:t>
      </w:r>
      <w:proofErr w:type="gramStart"/>
      <w:r w:rsidRPr="0071373E">
        <w:rPr>
          <w:rFonts w:ascii="Times New Roman" w:eastAsia="Times New Roman" w:hAnsi="Times New Roman"/>
          <w:sz w:val="20"/>
          <w:szCs w:val="20"/>
          <w:lang w:eastAsia="ru-RU"/>
        </w:rPr>
        <w:t>Написать посредственные стихи может и великий поэт, но почему-то Пушкин замарал в черновике только незаконченное «Напрасно я бегу к сионским высотам...», а четыре из пяти вышеупомянутых стихотворений пронумеровал, указывая на создание цикла, который он явно хотел оставить для потомков.</w:t>
      </w:r>
      <w:proofErr w:type="gramEnd"/>
      <w:r w:rsidRPr="0071373E">
        <w:rPr>
          <w:rFonts w:ascii="Times New Roman" w:eastAsia="Times New Roman" w:hAnsi="Times New Roman"/>
          <w:sz w:val="20"/>
          <w:szCs w:val="20"/>
          <w:lang w:eastAsia="ru-RU"/>
        </w:rPr>
        <w:t xml:space="preserve"> «Но ты доволен им, взыскательный художник?» Выходит, что был доволен. Потому что выразил важные для себя и даже в известном смысле слова </w:t>
      </w:r>
      <w:r w:rsidRPr="0071373E">
        <w:rPr>
          <w:rFonts w:ascii="Times New Roman" w:eastAsia="Times New Roman" w:hAnsi="Times New Roman"/>
          <w:i/>
          <w:sz w:val="20"/>
          <w:szCs w:val="20"/>
          <w:lang w:eastAsia="ru-RU"/>
        </w:rPr>
        <w:t>учительные</w:t>
      </w:r>
      <w:r w:rsidRPr="0071373E">
        <w:rPr>
          <w:rFonts w:ascii="Times New Roman" w:eastAsia="Times New Roman" w:hAnsi="Times New Roman"/>
          <w:sz w:val="20"/>
          <w:szCs w:val="20"/>
          <w:lang w:eastAsia="ru-RU"/>
        </w:rPr>
        <w:t xml:space="preserve"> мысли. Как будто по будущим рецептам Некрасова:</w:t>
      </w:r>
    </w:p>
    <w:p w:rsidR="00077E31" w:rsidRPr="0071373E" w:rsidRDefault="00077E31" w:rsidP="00433BD7">
      <w:pPr>
        <w:spacing w:after="0" w:line="240" w:lineRule="auto"/>
        <w:ind w:firstLine="709"/>
        <w:rPr>
          <w:rFonts w:ascii="Times New Roman" w:eastAsia="Times New Roman" w:hAnsi="Times New Roman"/>
          <w:bCs/>
          <w:sz w:val="20"/>
          <w:szCs w:val="20"/>
          <w:lang w:eastAsia="ru-RU"/>
        </w:rPr>
      </w:pPr>
    </w:p>
    <w:p w:rsidR="00433BD7" w:rsidRPr="0071373E" w:rsidRDefault="00433BD7" w:rsidP="00433BD7">
      <w:pPr>
        <w:spacing w:after="0" w:line="240" w:lineRule="auto"/>
        <w:ind w:firstLine="709"/>
        <w:rPr>
          <w:rFonts w:ascii="Times New Roman" w:eastAsia="Times New Roman" w:hAnsi="Times New Roman"/>
          <w:sz w:val="20"/>
          <w:szCs w:val="20"/>
          <w:lang w:eastAsia="ru-RU"/>
        </w:rPr>
      </w:pPr>
      <w:r w:rsidRPr="0071373E">
        <w:rPr>
          <w:rFonts w:ascii="Times New Roman" w:eastAsia="Times New Roman" w:hAnsi="Times New Roman"/>
          <w:bCs/>
          <w:sz w:val="20"/>
          <w:szCs w:val="20"/>
          <w:lang w:eastAsia="ru-RU"/>
        </w:rPr>
        <w:t>Будь</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bCs/>
          <w:sz w:val="20"/>
          <w:szCs w:val="20"/>
          <w:lang w:eastAsia="ru-RU"/>
        </w:rPr>
        <w:t>гражданин</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bCs/>
          <w:sz w:val="20"/>
          <w:szCs w:val="20"/>
          <w:lang w:eastAsia="ru-RU"/>
        </w:rPr>
        <w:t>служа</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bCs/>
          <w:sz w:val="20"/>
          <w:szCs w:val="20"/>
          <w:lang w:eastAsia="ru-RU"/>
        </w:rPr>
        <w:t>искусству</w:t>
      </w:r>
      <w:r w:rsidRPr="0071373E">
        <w:rPr>
          <w:rFonts w:ascii="Times New Roman" w:eastAsia="Times New Roman" w:hAnsi="Times New Roman"/>
          <w:sz w:val="20"/>
          <w:szCs w:val="20"/>
          <w:lang w:eastAsia="ru-RU"/>
        </w:rPr>
        <w:t>,</w:t>
      </w:r>
    </w:p>
    <w:p w:rsidR="00433BD7" w:rsidRPr="0071373E" w:rsidRDefault="00433BD7" w:rsidP="00433BD7">
      <w:pPr>
        <w:spacing w:after="0" w:line="240" w:lineRule="auto"/>
        <w:ind w:firstLine="709"/>
        <w:rPr>
          <w:rFonts w:ascii="Times New Roman" w:eastAsia="Times New Roman" w:hAnsi="Times New Roman"/>
          <w:sz w:val="20"/>
          <w:szCs w:val="20"/>
          <w:lang w:eastAsia="ru-RU"/>
        </w:rPr>
      </w:pPr>
      <w:r w:rsidRPr="0071373E">
        <w:rPr>
          <w:rFonts w:ascii="Times New Roman" w:eastAsia="Times New Roman" w:hAnsi="Times New Roman"/>
          <w:bCs/>
          <w:sz w:val="20"/>
          <w:szCs w:val="20"/>
          <w:lang w:eastAsia="ru-RU"/>
        </w:rPr>
        <w:t>Для</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bCs/>
          <w:sz w:val="20"/>
          <w:szCs w:val="20"/>
          <w:lang w:eastAsia="ru-RU"/>
        </w:rPr>
        <w:t>блага</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bCs/>
          <w:sz w:val="20"/>
          <w:szCs w:val="20"/>
          <w:lang w:eastAsia="ru-RU"/>
        </w:rPr>
        <w:t>ближнего</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bCs/>
          <w:sz w:val="20"/>
          <w:szCs w:val="20"/>
          <w:lang w:eastAsia="ru-RU"/>
        </w:rPr>
        <w:t>живи</w:t>
      </w:r>
      <w:r w:rsidRPr="0071373E">
        <w:rPr>
          <w:rFonts w:ascii="Times New Roman" w:eastAsia="Times New Roman" w:hAnsi="Times New Roman"/>
          <w:sz w:val="20"/>
          <w:szCs w:val="20"/>
          <w:lang w:eastAsia="ru-RU"/>
        </w:rPr>
        <w:t>,</w:t>
      </w:r>
    </w:p>
    <w:p w:rsidR="00433BD7" w:rsidRPr="0071373E" w:rsidRDefault="00433BD7" w:rsidP="00433BD7">
      <w:pPr>
        <w:spacing w:after="0" w:line="240" w:lineRule="auto"/>
        <w:ind w:firstLine="709"/>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Свой </w:t>
      </w:r>
      <w:proofErr w:type="gramStart"/>
      <w:r w:rsidRPr="0071373E">
        <w:rPr>
          <w:rFonts w:ascii="Times New Roman" w:eastAsia="Times New Roman" w:hAnsi="Times New Roman"/>
          <w:sz w:val="20"/>
          <w:szCs w:val="20"/>
          <w:lang w:eastAsia="ru-RU"/>
        </w:rPr>
        <w:t>гений</w:t>
      </w:r>
      <w:proofErr w:type="gramEnd"/>
      <w:r w:rsidRPr="0071373E">
        <w:rPr>
          <w:rFonts w:ascii="Times New Roman" w:eastAsia="Times New Roman" w:hAnsi="Times New Roman"/>
          <w:sz w:val="20"/>
          <w:szCs w:val="20"/>
          <w:lang w:eastAsia="ru-RU"/>
        </w:rPr>
        <w:t xml:space="preserve"> подчиняя чувству</w:t>
      </w:r>
    </w:p>
    <w:p w:rsidR="00433BD7" w:rsidRPr="0071373E" w:rsidRDefault="00433BD7" w:rsidP="00433BD7">
      <w:pPr>
        <w:spacing w:after="0" w:line="240" w:lineRule="auto"/>
        <w:ind w:firstLine="709"/>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Всеобнимающей Любви.</w:t>
      </w:r>
    </w:p>
    <w:p w:rsidR="00433BD7" w:rsidRPr="0071373E" w:rsidRDefault="00433BD7" w:rsidP="00433BD7">
      <w:pPr>
        <w:spacing w:after="0" w:line="240" w:lineRule="auto"/>
        <w:ind w:firstLine="709"/>
        <w:rPr>
          <w:rFonts w:ascii="Times New Roman" w:eastAsia="Times New Roman" w:hAnsi="Times New Roman"/>
          <w:sz w:val="20"/>
          <w:szCs w:val="20"/>
          <w:lang w:eastAsia="ru-RU"/>
        </w:rPr>
      </w:pP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Гоголь также впоследствии увидел в себе учительное предназначение, но для 1836 года это было слишком рано. Но в исполнении Пушкина такая миссия поэта выглядит неубедительно, несмотря на всю серьезность высказывания. Пожелание не служить и «по прихоти своей скитаться здесь и там» или же хоронить дорогих покойников на родовом кладбище обычные, небогатые жители Петербурга, не говоря уж о простолюдинах из провинции, вряд ли могли воспринимать иначе, как горькую насмешку.</w:t>
      </w:r>
    </w:p>
    <w:p w:rsidR="00433BD7" w:rsidRPr="0071373E" w:rsidRDefault="00433BD7" w:rsidP="00433BD7">
      <w:pPr>
        <w:spacing w:after="0" w:line="240" w:lineRule="auto"/>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ab/>
        <w:t>Среди этих стихов разного достоинства особняком стоит «Памятник». Для произведения такого рода, декларативного и концептуального, эстетическое наслаждение читателя не может быть основной целью, поэтому многочисленные риторические обороты не могут ему повредить. К тому же, если сравнивать его с «</w:t>
      </w:r>
      <w:proofErr w:type="gramStart"/>
      <w:r w:rsidRPr="0071373E">
        <w:rPr>
          <w:rFonts w:ascii="Times New Roman" w:eastAsia="Times New Roman" w:hAnsi="Times New Roman"/>
          <w:sz w:val="20"/>
          <w:szCs w:val="20"/>
          <w:lang w:eastAsia="ru-RU"/>
        </w:rPr>
        <w:t>Памятником» Державина</w:t>
      </w:r>
      <w:proofErr w:type="gramEnd"/>
      <w:r w:rsidRPr="0071373E">
        <w:rPr>
          <w:rFonts w:ascii="Times New Roman" w:eastAsia="Times New Roman" w:hAnsi="Times New Roman"/>
          <w:sz w:val="20"/>
          <w:szCs w:val="20"/>
          <w:lang w:eastAsia="ru-RU"/>
        </w:rPr>
        <w:t xml:space="preserve">, можно отметить некоторые словесные и ритмические улучшения. Особенно внушительно, несмотря на наличие некоторых искусственных выражений, выглядит первая строфа, украшенная звучными рифмами. Но </w:t>
      </w:r>
      <w:proofErr w:type="gramStart"/>
      <w:r w:rsidRPr="0071373E">
        <w:rPr>
          <w:rFonts w:ascii="Times New Roman" w:eastAsia="Times New Roman" w:hAnsi="Times New Roman"/>
          <w:sz w:val="20"/>
          <w:szCs w:val="20"/>
          <w:lang w:eastAsia="ru-RU"/>
        </w:rPr>
        <w:t>что</w:t>
      </w:r>
      <w:proofErr w:type="gramEnd"/>
      <w:r w:rsidRPr="0071373E">
        <w:rPr>
          <w:rFonts w:ascii="Times New Roman" w:eastAsia="Times New Roman" w:hAnsi="Times New Roman"/>
          <w:sz w:val="20"/>
          <w:szCs w:val="20"/>
          <w:lang w:eastAsia="ru-RU"/>
        </w:rPr>
        <w:t xml:space="preserve"> же провозглашает Пушкин сознательно и что у него выходит бессознательно?</w:t>
      </w:r>
    </w:p>
    <w:p w:rsidR="00433BD7" w:rsidRPr="0071373E" w:rsidRDefault="00433BD7" w:rsidP="00433BD7">
      <w:pPr>
        <w:spacing w:after="0" w:line="240" w:lineRule="auto"/>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ab/>
        <w:t xml:space="preserve">Если брать прямой смысл его формулы заслуг, нетрудно разбить в пух и прах столь дерзкую и напыщенную саморекламу. Впрочем, учитывая то положение, в котором оказался Пушкин на момент написания «Памятника», мы охотно простим ему даже и </w:t>
      </w:r>
      <w:r w:rsidRPr="0071373E">
        <w:rPr>
          <w:rFonts w:ascii="Times New Roman" w:eastAsia="Times New Roman" w:hAnsi="Times New Roman"/>
          <w:sz w:val="20"/>
          <w:szCs w:val="20"/>
          <w:lang w:eastAsia="ru-RU"/>
        </w:rPr>
        <w:lastRenderedPageBreak/>
        <w:t>такое самохвальство. Чем еще он мог поддержать свой падающий дух, как не воспоминанием о своих литературных достижениях и славе?! К тому же Пушкин едва ли мог рассчитывать, что стихотворение скоро дойдет к читателю в подлинном виде (на деле, это случилось лишь в 1887 году). Но разобраться в формуле заслуг все равно стоит.</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«Что чувства добрые я лирой пробуждал» — а что, только Пушкин этим отличался? И всегда ли он выражал (и, вероятно, пробуждал) именно добрые чувства?</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Посмотрите, каковы:</w:t>
      </w: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Делибаш уже на пике,</w:t>
      </w: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А казак без головы.</w:t>
      </w: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Где тут сочувствие к погибшим ни за что ни про что?! Или здесь Пушкина бес попутал?</w:t>
      </w:r>
    </w:p>
    <w:p w:rsidR="00433BD7" w:rsidRPr="0071373E" w:rsidRDefault="00433BD7" w:rsidP="00433BD7">
      <w:pPr>
        <w:spacing w:after="0" w:line="240" w:lineRule="auto"/>
        <w:jc w:val="both"/>
        <w:rPr>
          <w:rFonts w:ascii="Times New Roman" w:eastAsia="Times New Roman" w:hAnsi="Times New Roman"/>
          <w:sz w:val="20"/>
          <w:szCs w:val="20"/>
          <w:lang w:eastAsia="ru-RU"/>
        </w:rPr>
      </w:pP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Бывало, лире я моей</w:t>
      </w: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Вверял изнеженные звуки</w:t>
      </w: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Безумства, лени и страстей.</w:t>
      </w: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А что если читатели выше оценили именно такие стихи, а не те, которые зовут их на путь добродетели? (Вот и Баркова сейчас издают, а при Пушкине это было невозможно). Я знаю взрослых людей, которые весьма ценят «Руслана и Людмилу». Неужели эта сказка и в самом деле основной целью имеет пробуждение добрых чувств и ценится не за свою фривольность?</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«Что в мой </w:t>
      </w:r>
      <w:proofErr w:type="gramStart"/>
      <w:r w:rsidRPr="0071373E">
        <w:rPr>
          <w:rFonts w:ascii="Times New Roman" w:eastAsia="Times New Roman" w:hAnsi="Times New Roman"/>
          <w:sz w:val="20"/>
          <w:szCs w:val="20"/>
          <w:lang w:eastAsia="ru-RU"/>
        </w:rPr>
        <w:t>жестокой</w:t>
      </w:r>
      <w:proofErr w:type="gramEnd"/>
      <w:r w:rsidRPr="0071373E">
        <w:rPr>
          <w:rFonts w:ascii="Times New Roman" w:eastAsia="Times New Roman" w:hAnsi="Times New Roman"/>
          <w:sz w:val="20"/>
          <w:szCs w:val="20"/>
          <w:lang w:eastAsia="ru-RU"/>
        </w:rPr>
        <w:t xml:space="preserve"> век восславил я Свободу». Пушкин отлично знал русскую историю, это ему принадлежит фраза, что указы Петра писаны кнутом. К слову сказать, по законам времен Петра все оставшиеся в живых участники дуэли, оборвавшей жизнь Пушкина, подлежали смертной казни (что и определил суд первой инстанции), но в «жестокий век» Пушкина отделались весьма легкими наказаниями. Самому Пушкину прославление свободы в «жестокий век» стоило лишь перевода по службе на юг, благодаря чему он познакомился с Крымом и «перлом земли новороссийской»</w:t>
      </w:r>
      <w:r w:rsidRPr="0071373E">
        <w:rPr>
          <w:rFonts w:ascii="Times New Roman" w:eastAsia="Times New Roman" w:hAnsi="Times New Roman"/>
          <w:sz w:val="20"/>
          <w:szCs w:val="20"/>
          <w:vertAlign w:val="superscript"/>
          <w:lang w:eastAsia="ru-RU"/>
        </w:rPr>
        <w:footnoteReference w:id="5"/>
      </w:r>
      <w:r w:rsidRPr="0071373E">
        <w:rPr>
          <w:rFonts w:ascii="Times New Roman" w:eastAsia="Times New Roman" w:hAnsi="Times New Roman"/>
          <w:sz w:val="20"/>
          <w:szCs w:val="20"/>
          <w:lang w:eastAsia="ru-RU"/>
        </w:rPr>
        <w:t xml:space="preserve"> – Одессой. Вместе с тем нельзя не отметить, что Пушкин ставит себе в заслугу то, от чего он давно отрекся. Конечно, личную </w:t>
      </w:r>
      <w:r w:rsidRPr="0071373E">
        <w:rPr>
          <w:rFonts w:ascii="Times New Roman" w:eastAsia="Times New Roman" w:hAnsi="Times New Roman"/>
          <w:sz w:val="20"/>
          <w:szCs w:val="20"/>
          <w:lang w:eastAsia="ru-RU"/>
        </w:rPr>
        <w:lastRenderedPageBreak/>
        <w:t xml:space="preserve">независимость – «тайную свободу» – он продолжал ценить, о чем свидетельствует «Из Пиндемонти», но вот стихи с прославлением политической свободы после 1825 года перестал писать. Даже в стол. </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Послание «В Сибирь» не в счет — в нем Пушкин лишь утешает осужденных и выражает убеждение в благородстве их чувств, что не означает признания их политической правоты. Одновременно он пишет о взявшем верх царе:</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Нет, я не льстец, когда царю</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Хвалу свободную слагаю.</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Как бы то ни было, даже если говорить об эффекте его «свободолюбивой» лирики, ушедшем в прошлое к 1836 году, то до народной любви он явно не дотягивал и при ее появлении, хотя бы в силу недоступности самих текстов. Они ходили в списках по рукам, но только в узком слое дворян, затронутых политическим брожением, приведшим к мятежу декабристов. Но и среди своих собратьев Пушкин с такими стихами не имел бесспорного успеха. В 1820 году совсем юный Тютчев, поначалу вроде бы приветствуя творческий порыв Пушкина в оде «Вольность», завершает свои стихи неодобрением его направленности:</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Воспой и силой сладкогласья</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Разнежь, растрогай, преврати</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Друзей холодных самовластья</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В друзей добра и красоты!</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Но граждан не смущай покою</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И блеска не мрачи венца,</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Певец! Под царскою парчою</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Своей волшебною струною</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Смягчай, а не тревожь сердца!</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(«К оде Пушкина на вольность»)</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«И милость к </w:t>
      </w:r>
      <w:proofErr w:type="gramStart"/>
      <w:r w:rsidRPr="0071373E">
        <w:rPr>
          <w:rFonts w:ascii="Times New Roman" w:eastAsia="Times New Roman" w:hAnsi="Times New Roman"/>
          <w:sz w:val="20"/>
          <w:szCs w:val="20"/>
          <w:lang w:eastAsia="ru-RU"/>
        </w:rPr>
        <w:t>падшим</w:t>
      </w:r>
      <w:proofErr w:type="gramEnd"/>
      <w:r w:rsidRPr="0071373E">
        <w:rPr>
          <w:rFonts w:ascii="Times New Roman" w:eastAsia="Times New Roman" w:hAnsi="Times New Roman"/>
          <w:sz w:val="20"/>
          <w:szCs w:val="20"/>
          <w:lang w:eastAsia="ru-RU"/>
        </w:rPr>
        <w:t xml:space="preserve"> призывал». Честно говоря, непонятно, что Пушкин имел в виду. Школьное объяснение, что под «падшими» нужно разуметь декабристов, неубедительно. Даже пересматривая свои политические взгляды, Пушкин не признавал выступление декабристов грехопадением. Впрочем, слово «пасть» могло иметь и не нравственное, а, так сказать, политическое значение:</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p>
    <w:p w:rsidR="00433BD7" w:rsidRPr="0071373E" w:rsidRDefault="00433BD7" w:rsidP="00433BD7">
      <w:pPr>
        <w:spacing w:after="0" w:line="240" w:lineRule="auto"/>
        <w:ind w:firstLine="709"/>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lastRenderedPageBreak/>
        <w:t xml:space="preserve">За правду с </w:t>
      </w:r>
      <w:proofErr w:type="gramStart"/>
      <w:r w:rsidRPr="0071373E">
        <w:rPr>
          <w:rFonts w:ascii="Times New Roman" w:eastAsia="Times New Roman" w:hAnsi="Times New Roman"/>
          <w:sz w:val="20"/>
          <w:szCs w:val="20"/>
          <w:lang w:eastAsia="ru-RU"/>
        </w:rPr>
        <w:t>сильными</w:t>
      </w:r>
      <w:proofErr w:type="gramEnd"/>
      <w:r w:rsidRPr="0071373E">
        <w:rPr>
          <w:rFonts w:ascii="Times New Roman" w:eastAsia="Times New Roman" w:hAnsi="Times New Roman"/>
          <w:sz w:val="20"/>
          <w:szCs w:val="20"/>
          <w:lang w:eastAsia="ru-RU"/>
        </w:rPr>
        <w:t xml:space="preserve"> сражаться</w:t>
      </w:r>
    </w:p>
    <w:p w:rsidR="00433BD7" w:rsidRPr="0071373E" w:rsidRDefault="00433BD7" w:rsidP="00433BD7">
      <w:pPr>
        <w:spacing w:after="0" w:line="240" w:lineRule="auto"/>
        <w:ind w:firstLine="709"/>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Решится каждый правды друг;</w:t>
      </w:r>
    </w:p>
    <w:p w:rsidR="00433BD7" w:rsidRPr="0071373E" w:rsidRDefault="00433BD7" w:rsidP="00433BD7">
      <w:pPr>
        <w:spacing w:after="0" w:line="240" w:lineRule="auto"/>
        <w:ind w:firstLine="709"/>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Пред ними, как падут, смиряться</w:t>
      </w:r>
    </w:p>
    <w:p w:rsidR="00433BD7" w:rsidRPr="0071373E" w:rsidRDefault="00433BD7" w:rsidP="00433BD7">
      <w:pPr>
        <w:spacing w:after="0" w:line="240" w:lineRule="auto"/>
        <w:ind w:firstLine="709"/>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Великий только может дух. </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proofErr w:type="gramStart"/>
      <w:r w:rsidRPr="0071373E">
        <w:rPr>
          <w:rFonts w:ascii="Times New Roman" w:eastAsia="Times New Roman" w:hAnsi="Times New Roman"/>
          <w:sz w:val="20"/>
          <w:szCs w:val="20"/>
          <w:lang w:eastAsia="ru-RU"/>
        </w:rPr>
        <w:t>(Василий Капнист.</w:t>
      </w:r>
      <w:proofErr w:type="gramEnd"/>
      <w:r w:rsidRPr="0071373E">
        <w:rPr>
          <w:rFonts w:ascii="Times New Roman" w:eastAsia="Times New Roman" w:hAnsi="Times New Roman"/>
          <w:sz w:val="20"/>
          <w:szCs w:val="20"/>
          <w:lang w:eastAsia="ru-RU"/>
        </w:rPr>
        <w:t xml:space="preserve"> </w:t>
      </w:r>
      <w:proofErr w:type="gramStart"/>
      <w:r w:rsidRPr="0071373E">
        <w:rPr>
          <w:rFonts w:ascii="Times New Roman" w:eastAsia="Times New Roman" w:hAnsi="Times New Roman"/>
          <w:sz w:val="20"/>
          <w:szCs w:val="20"/>
          <w:lang w:eastAsia="ru-RU"/>
        </w:rPr>
        <w:t>«Случайные мысли. 24»)</w:t>
      </w:r>
      <w:proofErr w:type="gramEnd"/>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Но и в этом случае вряд ли сочувствие кучке дворян-мятежников могло быть веским основанием для любви народной. Имея в виду реальное творчество Пушкина, можно говорить лишь о некотором движении в этом направлении. Например, «падшим» можно признать Сальери в изображении Пушкина (притом, что бездоказательное обвинение реально существовавшего выдающегося композитора в отравлении Моцарта не делает чести поэту). Но из финала трагедии можно сделать заключение, что Сальери мог раскаяться. С сочувствием изображен Пугачев в «Капитанской дочке» как злодей, не лишенный человеческих чувств и даже некоторого благородства. Сильвио в «Выстреле» вынашивал жестокие планы, но отказался от них. Все это лишь иллюстрирует мысль, что даже самый грешный человек не погиб окончательно. Если «милостью» можно считать сочувствие и попытку понять «падшего», то Пушкин оправдывает свою автохарактеристику, но в слишком вольной трактовке. Тем не менее, Пушкину-«свободолюбцу» принадлежат ужасные строки:</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Самовластительный злодей,</w:t>
      </w: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Тебя, твой трон я ненавижу,</w:t>
      </w: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Твою погибель, смерть детей</w:t>
      </w: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proofErr w:type="gramStart"/>
      <w:r w:rsidRPr="0071373E">
        <w:rPr>
          <w:rFonts w:ascii="Times New Roman" w:eastAsia="Times New Roman" w:hAnsi="Times New Roman"/>
          <w:sz w:val="20"/>
          <w:szCs w:val="20"/>
          <w:lang w:eastAsia="ru-RU"/>
        </w:rPr>
        <w:t>С</w:t>
      </w:r>
      <w:proofErr w:type="gramEnd"/>
      <w:r w:rsidRPr="0071373E">
        <w:rPr>
          <w:rFonts w:ascii="Times New Roman" w:eastAsia="Times New Roman" w:hAnsi="Times New Roman"/>
          <w:sz w:val="20"/>
          <w:szCs w:val="20"/>
          <w:lang w:eastAsia="ru-RU"/>
        </w:rPr>
        <w:t xml:space="preserve"> жестокой радостию вижу,</w:t>
      </w: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p>
    <w:p w:rsidR="00433BD7" w:rsidRPr="0071373E" w:rsidRDefault="00433BD7" w:rsidP="00433BD7">
      <w:pPr>
        <w:spacing w:after="0" w:line="240" w:lineRule="auto"/>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к сожалению, вполне </w:t>
      </w:r>
      <w:proofErr w:type="gramStart"/>
      <w:r w:rsidRPr="0071373E">
        <w:rPr>
          <w:rFonts w:ascii="Times New Roman" w:eastAsia="Times New Roman" w:hAnsi="Times New Roman"/>
          <w:sz w:val="20"/>
          <w:szCs w:val="20"/>
          <w:lang w:eastAsia="ru-RU"/>
        </w:rPr>
        <w:t>оправдавшиеся</w:t>
      </w:r>
      <w:proofErr w:type="gramEnd"/>
      <w:r w:rsidRPr="0071373E">
        <w:rPr>
          <w:rFonts w:ascii="Times New Roman" w:eastAsia="Times New Roman" w:hAnsi="Times New Roman"/>
          <w:sz w:val="20"/>
          <w:szCs w:val="20"/>
          <w:lang w:eastAsia="ru-RU"/>
        </w:rPr>
        <w:t xml:space="preserve"> впоследствии в отношении ни в чем не виноватых детей Николая </w:t>
      </w:r>
      <w:r w:rsidRPr="0071373E">
        <w:rPr>
          <w:rFonts w:ascii="Times New Roman" w:eastAsia="Times New Roman" w:hAnsi="Times New Roman"/>
          <w:sz w:val="20"/>
          <w:szCs w:val="20"/>
          <w:lang w:val="en-US" w:eastAsia="ru-RU"/>
        </w:rPr>
        <w:t>II</w:t>
      </w:r>
      <w:r w:rsidRPr="0071373E">
        <w:rPr>
          <w:rFonts w:ascii="Times New Roman" w:eastAsia="Times New Roman" w:hAnsi="Times New Roman"/>
          <w:sz w:val="20"/>
          <w:szCs w:val="20"/>
          <w:lang w:eastAsia="ru-RU"/>
        </w:rPr>
        <w:t xml:space="preserve">. Таким образом, «чувства добрые», «милость </w:t>
      </w:r>
      <w:proofErr w:type="gramStart"/>
      <w:r w:rsidRPr="0071373E">
        <w:rPr>
          <w:rFonts w:ascii="Times New Roman" w:eastAsia="Times New Roman" w:hAnsi="Times New Roman"/>
          <w:sz w:val="20"/>
          <w:szCs w:val="20"/>
          <w:lang w:eastAsia="ru-RU"/>
        </w:rPr>
        <w:t>к</w:t>
      </w:r>
      <w:proofErr w:type="gramEnd"/>
      <w:r w:rsidRPr="0071373E">
        <w:rPr>
          <w:rFonts w:ascii="Times New Roman" w:eastAsia="Times New Roman" w:hAnsi="Times New Roman"/>
          <w:sz w:val="20"/>
          <w:szCs w:val="20"/>
          <w:lang w:eastAsia="ru-RU"/>
        </w:rPr>
        <w:t xml:space="preserve"> падшим» и воспевание свободы оказываются несовместимыми. Только Пушкинская гармония может соединить </w:t>
      </w:r>
      <w:proofErr w:type="gramStart"/>
      <w:r w:rsidRPr="0071373E">
        <w:rPr>
          <w:rFonts w:ascii="Times New Roman" w:eastAsia="Times New Roman" w:hAnsi="Times New Roman"/>
          <w:sz w:val="20"/>
          <w:szCs w:val="20"/>
          <w:lang w:eastAsia="ru-RU"/>
        </w:rPr>
        <w:t>несоединимое</w:t>
      </w:r>
      <w:proofErr w:type="gramEnd"/>
      <w:r w:rsidRPr="0071373E">
        <w:rPr>
          <w:rFonts w:ascii="Times New Roman" w:eastAsia="Times New Roman" w:hAnsi="Times New Roman"/>
          <w:sz w:val="20"/>
          <w:szCs w:val="20"/>
          <w:lang w:eastAsia="ru-RU"/>
        </w:rPr>
        <w:t xml:space="preserve"> и не дать почувствовать вопиющего разрыва несродных начал.</w:t>
      </w:r>
    </w:p>
    <w:p w:rsidR="00433BD7" w:rsidRPr="0071373E" w:rsidRDefault="00433BD7" w:rsidP="00433BD7">
      <w:pPr>
        <w:spacing w:after="0" w:line="240" w:lineRule="auto"/>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ab/>
        <w:t xml:space="preserve">Пушкин как автор «Памятника», однако, может быть освобожден от обвинений в безудержной саморекламе на основе предположения, что здесь под лирическим героем нужно понимать не конкретно Пушкина, а скорее идеальный собирательный образ художника слова (применительно к «Памятнику» Державина такая </w:t>
      </w:r>
      <w:r w:rsidRPr="0071373E">
        <w:rPr>
          <w:rFonts w:ascii="Times New Roman" w:eastAsia="Times New Roman" w:hAnsi="Times New Roman"/>
          <w:sz w:val="20"/>
          <w:szCs w:val="20"/>
          <w:lang w:eastAsia="ru-RU"/>
        </w:rPr>
        <w:lastRenderedPageBreak/>
        <w:t xml:space="preserve">трактовка не пройдет: там представлены конкретные заслуги его автора). При таком понимании Пушкин указывает на то, в чем, по его мнению, могут быть заключены высшие достоинства поэта, писателя. В этом он точно предвосхищает устремления следующего периода русской литературы (с той оговоркой, что прославление свободы не занимает в ней значительного места). Речь, конечно, в первую очередь может идти о знаменитых русских романистах. К крупнейшим же поэтам этого периода, помимо Некрасова, такая мера достоинств неприменима, </w:t>
      </w:r>
      <w:proofErr w:type="gramStart"/>
      <w:r w:rsidRPr="0071373E">
        <w:rPr>
          <w:rFonts w:ascii="Times New Roman" w:eastAsia="Times New Roman" w:hAnsi="Times New Roman"/>
          <w:sz w:val="20"/>
          <w:szCs w:val="20"/>
          <w:lang w:eastAsia="ru-RU"/>
        </w:rPr>
        <w:t>и</w:t>
      </w:r>
      <w:proofErr w:type="gramEnd"/>
      <w:r w:rsidRPr="0071373E">
        <w:rPr>
          <w:rFonts w:ascii="Times New Roman" w:eastAsia="Times New Roman" w:hAnsi="Times New Roman"/>
          <w:sz w:val="20"/>
          <w:szCs w:val="20"/>
          <w:lang w:eastAsia="ru-RU"/>
        </w:rPr>
        <w:t xml:space="preserve"> слава Богу! Иначе была бы у нас одна проза и никакой поэзии. Ибо такой взгляд на назначение поэзии сужает ее предмет кругом человеческих отношений и совершенно выводит мироздание за его пределы.</w:t>
      </w:r>
    </w:p>
    <w:p w:rsidR="00433BD7" w:rsidRPr="0071373E" w:rsidRDefault="00433BD7" w:rsidP="00433BD7">
      <w:pPr>
        <w:spacing w:after="0" w:line="240" w:lineRule="auto"/>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ab/>
      </w:r>
      <w:proofErr w:type="gramStart"/>
      <w:r w:rsidRPr="0071373E">
        <w:rPr>
          <w:rFonts w:ascii="Times New Roman" w:eastAsia="Times New Roman" w:hAnsi="Times New Roman"/>
          <w:sz w:val="20"/>
          <w:szCs w:val="20"/>
          <w:lang w:eastAsia="ru-RU"/>
        </w:rPr>
        <w:t xml:space="preserve">Если ставить вопрос жестко, есть некая высшая справедливость в том, что Жорж Дантес-Геккерн, не прочитавший в своей жизни ни одной художественной книги даже на своем родном языке, стал невольным орудием убийства – или, лучше сказать, </w:t>
      </w:r>
      <w:r w:rsidRPr="0071373E">
        <w:rPr>
          <w:rFonts w:ascii="Times New Roman" w:eastAsia="Times New Roman" w:hAnsi="Times New Roman"/>
          <w:i/>
          <w:sz w:val="20"/>
          <w:szCs w:val="20"/>
          <w:lang w:eastAsia="ru-RU"/>
        </w:rPr>
        <w:t>казни</w:t>
      </w:r>
      <w:r w:rsidRPr="0071373E">
        <w:rPr>
          <w:rFonts w:ascii="Times New Roman" w:eastAsia="Times New Roman" w:hAnsi="Times New Roman"/>
          <w:sz w:val="20"/>
          <w:szCs w:val="20"/>
          <w:lang w:eastAsia="ru-RU"/>
        </w:rPr>
        <w:t xml:space="preserve"> – поэта, сознательно изменившего поэзии, подчинившего ее нравоучительной прозе (а ведь писал Пушкин когда-то:</w:t>
      </w:r>
      <w:proofErr w:type="gramEnd"/>
      <w:r w:rsidRPr="0071373E">
        <w:rPr>
          <w:rFonts w:ascii="Times New Roman" w:eastAsia="Times New Roman" w:hAnsi="Times New Roman"/>
          <w:sz w:val="20"/>
          <w:szCs w:val="20"/>
          <w:lang w:eastAsia="ru-RU"/>
        </w:rPr>
        <w:t xml:space="preserve"> </w:t>
      </w:r>
      <w:proofErr w:type="gramStart"/>
      <w:r w:rsidRPr="0071373E">
        <w:rPr>
          <w:rFonts w:ascii="Times New Roman" w:eastAsia="Times New Roman" w:hAnsi="Times New Roman"/>
          <w:sz w:val="20"/>
          <w:szCs w:val="20"/>
          <w:lang w:eastAsia="ru-RU"/>
        </w:rPr>
        <w:t>«Цель поэзии – поэзия…»; «Цель поэзии – идеал, а не нравоучение»).</w:t>
      </w:r>
      <w:proofErr w:type="gramEnd"/>
      <w:r w:rsidRPr="0071373E">
        <w:rPr>
          <w:rFonts w:ascii="Times New Roman" w:eastAsia="Times New Roman" w:hAnsi="Times New Roman"/>
          <w:sz w:val="20"/>
          <w:szCs w:val="20"/>
          <w:lang w:eastAsia="ru-RU"/>
        </w:rPr>
        <w:t xml:space="preserve"> В Пушкинском «Памятнике» есть предчувствие </w:t>
      </w:r>
      <w:r w:rsidRPr="0071373E">
        <w:rPr>
          <w:rFonts w:ascii="Times New Roman" w:eastAsia="Times New Roman" w:hAnsi="Times New Roman"/>
          <w:i/>
          <w:sz w:val="20"/>
          <w:szCs w:val="20"/>
          <w:lang w:eastAsia="ru-RU"/>
        </w:rPr>
        <w:t>такого</w:t>
      </w:r>
      <w:r w:rsidRPr="0071373E">
        <w:rPr>
          <w:rFonts w:ascii="Times New Roman" w:eastAsia="Times New Roman" w:hAnsi="Times New Roman"/>
          <w:sz w:val="20"/>
          <w:szCs w:val="20"/>
          <w:lang w:eastAsia="ru-RU"/>
        </w:rPr>
        <w:t xml:space="preserve"> жизненного финала его автора. Вопреки естественным ожиданиям, стихотворение завершается не апофеозом автора, а словом «глупца». Видимо, как раз того «напрасно оспориваемого» </w:t>
      </w:r>
      <w:proofErr w:type="gramStart"/>
      <w:r w:rsidRPr="0071373E">
        <w:rPr>
          <w:rFonts w:ascii="Times New Roman" w:eastAsia="Times New Roman" w:hAnsi="Times New Roman"/>
          <w:sz w:val="20"/>
          <w:szCs w:val="20"/>
          <w:lang w:eastAsia="ru-RU"/>
        </w:rPr>
        <w:t>профана</w:t>
      </w:r>
      <w:proofErr w:type="gramEnd"/>
      <w:r w:rsidRPr="0071373E">
        <w:rPr>
          <w:rFonts w:ascii="Times New Roman" w:eastAsia="Times New Roman" w:hAnsi="Times New Roman"/>
          <w:sz w:val="20"/>
          <w:szCs w:val="20"/>
          <w:lang w:eastAsia="ru-RU"/>
        </w:rPr>
        <w:t>, «из чьей руки свинец смертельный … растерзал» — нет, не сердце поэта, как полагал Тютчев, а его «телесный низ».</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Для сравнения, в переложении Горация у Ломоносова:</w:t>
      </w: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И увенчай главу дельфийским лавром.</w:t>
      </w:r>
    </w:p>
    <w:p w:rsidR="00433BD7" w:rsidRPr="0071373E" w:rsidRDefault="00433BD7" w:rsidP="00433BD7">
      <w:pPr>
        <w:spacing w:after="0" w:line="240" w:lineRule="auto"/>
        <w:jc w:val="both"/>
        <w:rPr>
          <w:rFonts w:ascii="Times New Roman" w:eastAsia="Times New Roman" w:hAnsi="Times New Roman"/>
          <w:sz w:val="20"/>
          <w:szCs w:val="20"/>
          <w:lang w:eastAsia="ru-RU"/>
        </w:rPr>
      </w:pP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У Державина:</w:t>
      </w: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Непринужденною рукой, неторопливой</w:t>
      </w: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Чело свое зарей бессмертия венчай.</w:t>
      </w:r>
    </w:p>
    <w:p w:rsidR="00433BD7" w:rsidRPr="0071373E" w:rsidRDefault="00433BD7" w:rsidP="00433BD7">
      <w:pPr>
        <w:spacing w:after="0" w:line="240" w:lineRule="auto"/>
        <w:jc w:val="both"/>
        <w:rPr>
          <w:rFonts w:ascii="Times New Roman" w:eastAsia="Times New Roman" w:hAnsi="Times New Roman"/>
          <w:sz w:val="20"/>
          <w:szCs w:val="20"/>
          <w:lang w:eastAsia="ru-RU"/>
        </w:rPr>
      </w:pP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А все начиналось так хорошо: «я памятник себе воздвиг»! И действительно воздвиг, но — вопреки природе собственной поэзии, по лекалам последующей прозы.</w:t>
      </w:r>
    </w:p>
    <w:p w:rsidR="00433BD7" w:rsidRPr="0071373E" w:rsidRDefault="00433BD7" w:rsidP="00433BD7">
      <w:pPr>
        <w:spacing w:after="0" w:line="240" w:lineRule="auto"/>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ab/>
        <w:t xml:space="preserve">Завершая статью, нужно сказать о смерти Пушкина как о </w:t>
      </w:r>
      <w:r w:rsidRPr="0071373E">
        <w:rPr>
          <w:rFonts w:ascii="Times New Roman" w:eastAsia="Times New Roman" w:hAnsi="Times New Roman"/>
          <w:i/>
          <w:sz w:val="20"/>
          <w:szCs w:val="20"/>
          <w:lang w:eastAsia="ru-RU"/>
        </w:rPr>
        <w:t>литературном</w:t>
      </w:r>
      <w:r w:rsidRPr="0071373E">
        <w:rPr>
          <w:rFonts w:ascii="Times New Roman" w:eastAsia="Times New Roman" w:hAnsi="Times New Roman"/>
          <w:sz w:val="20"/>
          <w:szCs w:val="20"/>
          <w:lang w:eastAsia="ru-RU"/>
        </w:rPr>
        <w:t xml:space="preserve"> факте. Независимо от житейских мотивов к дуэли </w:t>
      </w:r>
      <w:r w:rsidRPr="0071373E">
        <w:rPr>
          <w:rFonts w:ascii="Times New Roman" w:eastAsia="Times New Roman" w:hAnsi="Times New Roman"/>
          <w:i/>
          <w:sz w:val="20"/>
          <w:szCs w:val="20"/>
          <w:lang w:eastAsia="ru-RU"/>
        </w:rPr>
        <w:t>камер-юнкера</w:t>
      </w:r>
      <w:r w:rsidRPr="0071373E">
        <w:rPr>
          <w:rFonts w:ascii="Times New Roman" w:eastAsia="Times New Roman" w:hAnsi="Times New Roman"/>
          <w:sz w:val="20"/>
          <w:szCs w:val="20"/>
          <w:lang w:eastAsia="ru-RU"/>
        </w:rPr>
        <w:t xml:space="preserve"> Пушкина, которые выглядят запутанно и противоречиво, литературные мотивы, наоборот, просматриваются </w:t>
      </w:r>
      <w:r w:rsidRPr="0071373E">
        <w:rPr>
          <w:rFonts w:ascii="Times New Roman" w:eastAsia="Times New Roman" w:hAnsi="Times New Roman"/>
          <w:sz w:val="20"/>
          <w:szCs w:val="20"/>
          <w:lang w:eastAsia="ru-RU"/>
        </w:rPr>
        <w:lastRenderedPageBreak/>
        <w:t xml:space="preserve">весьма ясно, и применительно к ним конкретный соперник на дуэли — «лишь жертва случая». Наиболее ясно это выразил по свежим следам Алексей Хомяков. «Хомяков справедливо полагает, что Пушкин был утомлен жизнию, и что он воспользовался первым поводом для того, чтобы от нее отделаться, так как анонимный пасквиль не составляет оскорбления, делающего поединок неизбежным» (Со слов Хомякова записал В.А. Муханов в своем дневнике 2 февраля 1837 года) [3:462–463]. «Жалкая репетиция Онегина и Ленского, жалкий и слишком ранний конец. </w:t>
      </w:r>
      <w:proofErr w:type="gramStart"/>
      <w:r w:rsidRPr="0071373E">
        <w:rPr>
          <w:rFonts w:ascii="Times New Roman" w:eastAsia="Times New Roman" w:hAnsi="Times New Roman"/>
          <w:sz w:val="20"/>
          <w:szCs w:val="20"/>
          <w:lang w:eastAsia="ru-RU"/>
        </w:rPr>
        <w:t>Причины к дуэли порядочной не было, и вызов Пушкина показывает, что его бедное сердце давно измучилось и что ему хотелось рискнуть жизнию, чтобы разом от нее отделаться или ее возобновить…. Он отшатнулся от тех, которые любили, понимали и окружали дружбою почти благоговейной, а пристал к людям, которые его принимали из милости.</w:t>
      </w:r>
      <w:proofErr w:type="gramEnd"/>
      <w:r w:rsidRPr="0071373E">
        <w:rPr>
          <w:rFonts w:ascii="Times New Roman" w:eastAsia="Times New Roman" w:hAnsi="Times New Roman"/>
          <w:sz w:val="20"/>
          <w:szCs w:val="20"/>
          <w:lang w:eastAsia="ru-RU"/>
        </w:rPr>
        <w:t xml:space="preserve"> Тут усыпил он надолго свой дар высокой и погубил жизнь, прежде чем этот дар проснулся (если ему было суждено проснуться)» (А. С. Хомяков – Н. М. Языкову, в феврале 1837 года)» [там же:463].</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proofErr w:type="gramStart"/>
      <w:r w:rsidRPr="0071373E">
        <w:rPr>
          <w:rFonts w:ascii="Times New Roman" w:eastAsia="Times New Roman" w:hAnsi="Times New Roman"/>
          <w:sz w:val="20"/>
          <w:szCs w:val="20"/>
          <w:lang w:eastAsia="ru-RU"/>
        </w:rPr>
        <w:t>Как видим, другой поэт понимает утомление от жизни именно как творческий кризис, а не как следствие каких-либо житейских неурядиц, не исключая и отчаянного финансового положения.</w:t>
      </w:r>
      <w:proofErr w:type="gramEnd"/>
      <w:r w:rsidRPr="0071373E">
        <w:rPr>
          <w:rFonts w:ascii="Times New Roman" w:eastAsia="Times New Roman" w:hAnsi="Times New Roman"/>
          <w:sz w:val="20"/>
          <w:szCs w:val="20"/>
          <w:lang w:eastAsia="ru-RU"/>
        </w:rPr>
        <w:t xml:space="preserve"> Ту же мысль проводит на основе анализа произведений Пушкина, написанных до появления в его жизни фигуры Жоржа Дантеса, и С. Л. Абрамович [1]. Но сознательно ли стремился Пушкин к смерти, с уверенностью сказать нельзя. Его встречи и беседы с литераторами в последние дни жизни, быстрый ответ на письмо генерала Толя по поводу «Истории пугачевского бунта», беспокойство о получении некоторых литературных материалов для «Современника» говорят о том, что мысль о вероятной близкой смерти не занимала всех мыслей поэта и не парализовала его волю. </w:t>
      </w:r>
    </w:p>
    <w:p w:rsidR="00433BD7" w:rsidRPr="0071373E" w:rsidRDefault="00433BD7" w:rsidP="00433BD7">
      <w:pPr>
        <w:spacing w:after="0" w:line="240" w:lineRule="auto"/>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ab/>
        <w:t xml:space="preserve">А с другой стороны, сам факт написания «Памятника» как по существу завершающего поэтического произведения, после которого было </w:t>
      </w:r>
      <w:proofErr w:type="gramStart"/>
      <w:r w:rsidRPr="0071373E">
        <w:rPr>
          <w:rFonts w:ascii="Times New Roman" w:eastAsia="Times New Roman" w:hAnsi="Times New Roman"/>
          <w:sz w:val="20"/>
          <w:szCs w:val="20"/>
          <w:lang w:eastAsia="ru-RU"/>
        </w:rPr>
        <w:t>написано совсем мало</w:t>
      </w:r>
      <w:proofErr w:type="gramEnd"/>
      <w:r w:rsidRPr="0071373E">
        <w:rPr>
          <w:rFonts w:ascii="Times New Roman" w:eastAsia="Times New Roman" w:hAnsi="Times New Roman"/>
          <w:sz w:val="20"/>
          <w:szCs w:val="20"/>
          <w:lang w:eastAsia="ru-RU"/>
        </w:rPr>
        <w:t xml:space="preserve">, притом ничего законченного, говорит о том, что Пушкин ощущал (возможно, бессознательно) свою поэтическую карьеру завершенной. Злополучный пасквиль </w:t>
      </w:r>
      <w:proofErr w:type="gramStart"/>
      <w:r w:rsidRPr="0071373E">
        <w:rPr>
          <w:rFonts w:ascii="Times New Roman" w:eastAsia="Times New Roman" w:hAnsi="Times New Roman"/>
          <w:sz w:val="20"/>
          <w:szCs w:val="20"/>
          <w:lang w:eastAsia="ru-RU"/>
        </w:rPr>
        <w:t>был еще впереди… Пушкин хорошо подготовился</w:t>
      </w:r>
      <w:proofErr w:type="gramEnd"/>
      <w:r w:rsidRPr="0071373E">
        <w:rPr>
          <w:rFonts w:ascii="Times New Roman" w:eastAsia="Times New Roman" w:hAnsi="Times New Roman"/>
          <w:sz w:val="20"/>
          <w:szCs w:val="20"/>
          <w:lang w:eastAsia="ru-RU"/>
        </w:rPr>
        <w:t xml:space="preserve"> к публичному прощанию с ним петербургской публики. Всякий, кто посетил мемориальную квартиру на Мойке, может себе представить, насколько близко она расположена от Зимнего дворца. И притом, столько комнат! Каждый может оценить, насколько дороже мог обходиться наем такой квартиры по сравнению с квартирой, находящейся в не столь </w:t>
      </w:r>
      <w:r w:rsidRPr="0071373E">
        <w:rPr>
          <w:rFonts w:ascii="Times New Roman" w:eastAsia="Times New Roman" w:hAnsi="Times New Roman"/>
          <w:sz w:val="20"/>
          <w:szCs w:val="20"/>
          <w:lang w:eastAsia="ru-RU"/>
        </w:rPr>
        <w:lastRenderedPageBreak/>
        <w:t>престижном месте. И это при таком безденежье, что Пушкин, отбросив всякую щепетильность, занимал деньги даже под залог не принадлежавшего ему серебра! Пушкин вообще в течение 1836 года, гонясь за призраком доходов от издания «Современника», похоже, не предпринимал никаких усилий к сокращению своих расходов (в его переписке и в записках близко знавших его людей такая тема напрочь отсутствует) и задолжал за год больше, чем когда-либо прежде.</w:t>
      </w: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Все это говорит о том, что мысль о позоре и тяготах положения безнадежного должника уходила у него на второй план в сравнении со стремлением к красивому уходу из жизни. Действительно, о дуэли Пушкина большинство судит не как ригорист Хомяков («жалкий конец»), а видит в ней нечто романтическое, достойное завершение его биографической легенды. А в историко-литературном плане — трудно было бы найти более подходящий момент для окончания земного пути безмерно честолюбивого поэта. Его мнимый литературный наследник, Лермонтов, еще до того, как Пушкин испустил последний вздох, сочинил «возмутительные стихи» на (предстоящую!) смерть поэта и тем самым обратил на себя внимание и ярко обозначился на литературном поприще, на котором прежде был малозаметен. Стал бы Лермонтов дожидаться, если бы Пушкин жил прежней жизнью! У него были свои, не меньшие амбиции («Нет, я не Байрон, я другой, еще не ведомый избранник»); смерть Пушкина при других обстоятельствах едва бы побудила его изображать себя как бы пушкинским продолжателем. Еще немного — и живой Пушкин мог бы остаться в тени других, не только неведомого ему Лермонтова, но и, скажем, Гоголя, объявленного Белинским «главой русской литературы» еще при жизни Пушкина.</w:t>
      </w:r>
    </w:p>
    <w:p w:rsidR="00433BD7" w:rsidRPr="0071373E" w:rsidRDefault="00433BD7" w:rsidP="00433BD7">
      <w:pPr>
        <w:spacing w:after="0" w:line="240" w:lineRule="auto"/>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ab/>
        <w:t>Надолго... но все равно не навсегда? Уникальное место Пушкина в русской культуре рано или поздно не могло не быть осознано. Но история литературы в массовом сознании не менее мифична, чем фактична. Для русского читателя Байрон — звезда первой величины, а для англичан</w:t>
      </w: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p>
    <w:p w:rsidR="00433BD7" w:rsidRPr="000D1096" w:rsidRDefault="00433BD7" w:rsidP="00433BD7">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val="en-US" w:eastAsia="ru-RU"/>
        </w:rPr>
        <w:t>Shelley</w:t>
      </w:r>
      <w:r w:rsidRPr="000D1096">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val="en-US" w:eastAsia="ru-RU"/>
        </w:rPr>
        <w:t>and</w:t>
      </w:r>
      <w:r w:rsidRPr="000D1096">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val="en-US" w:eastAsia="ru-RU"/>
        </w:rPr>
        <w:t>Byron</w:t>
      </w:r>
      <w:r w:rsidRPr="000D1096">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val="en-US" w:eastAsia="ru-RU"/>
        </w:rPr>
        <w:t>and</w:t>
      </w:r>
      <w:r w:rsidRPr="000D1096">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val="en-US" w:eastAsia="ru-RU"/>
        </w:rPr>
        <w:t>Keats</w:t>
      </w:r>
    </w:p>
    <w:p w:rsidR="00433BD7" w:rsidRPr="0071373E" w:rsidRDefault="00433BD7" w:rsidP="00433BD7">
      <w:pPr>
        <w:spacing w:after="0" w:line="240" w:lineRule="auto"/>
        <w:ind w:firstLine="709"/>
        <w:jc w:val="both"/>
        <w:rPr>
          <w:rFonts w:ascii="Times New Roman" w:eastAsia="Times New Roman" w:hAnsi="Times New Roman"/>
          <w:sz w:val="20"/>
          <w:szCs w:val="20"/>
          <w:lang w:val="en-US" w:eastAsia="ru-RU"/>
        </w:rPr>
      </w:pPr>
      <w:proofErr w:type="gramStart"/>
      <w:r w:rsidRPr="0071373E">
        <w:rPr>
          <w:rFonts w:ascii="Times New Roman" w:eastAsia="Times New Roman" w:hAnsi="Times New Roman"/>
          <w:sz w:val="20"/>
          <w:szCs w:val="20"/>
          <w:lang w:val="en-US" w:eastAsia="ru-RU"/>
        </w:rPr>
        <w:t>Were the trio</w:t>
      </w:r>
      <w:proofErr w:type="gramEnd"/>
      <w:r w:rsidRPr="0071373E">
        <w:rPr>
          <w:rFonts w:ascii="Times New Roman" w:eastAsia="Times New Roman" w:hAnsi="Times New Roman"/>
          <w:sz w:val="20"/>
          <w:szCs w:val="20"/>
          <w:lang w:val="en-US" w:eastAsia="ru-RU"/>
        </w:rPr>
        <w:t xml:space="preserve"> of lyrical treats.</w:t>
      </w:r>
    </w:p>
    <w:p w:rsidR="00433BD7" w:rsidRPr="0071373E" w:rsidRDefault="00433BD7" w:rsidP="00433BD7">
      <w:pPr>
        <w:spacing w:after="0" w:line="240" w:lineRule="auto"/>
        <w:jc w:val="both"/>
        <w:rPr>
          <w:rFonts w:ascii="Times New Roman" w:eastAsia="Times New Roman" w:hAnsi="Times New Roman"/>
          <w:sz w:val="20"/>
          <w:szCs w:val="20"/>
          <w:lang w:val="en-US" w:eastAsia="ru-RU"/>
        </w:rPr>
      </w:pP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Пушкин также мог бы восприниматься членом какой-нибудь пары, или тройки, или четверки, а не единоличным национальным кумиром.</w:t>
      </w: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lastRenderedPageBreak/>
        <w:t>Кому ж они не близки, не присущи –</w:t>
      </w: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Жуковский, Пушкин, Карамзин?</w:t>
      </w:r>
    </w:p>
    <w:p w:rsidR="00433BD7" w:rsidRPr="0071373E" w:rsidRDefault="00433BD7" w:rsidP="00433BD7">
      <w:pPr>
        <w:spacing w:after="0" w:line="240" w:lineRule="auto"/>
        <w:ind w:firstLine="709"/>
        <w:jc w:val="both"/>
        <w:rPr>
          <w:rFonts w:ascii="Times New Roman" w:eastAsia="Times New Roman" w:hAnsi="Times New Roman"/>
          <w:sz w:val="20"/>
          <w:szCs w:val="20"/>
          <w:lang w:eastAsia="ru-RU"/>
        </w:rPr>
      </w:pPr>
      <w:proofErr w:type="gramStart"/>
      <w:r w:rsidRPr="0071373E">
        <w:rPr>
          <w:rFonts w:ascii="Times New Roman" w:eastAsia="Times New Roman" w:hAnsi="Times New Roman"/>
          <w:sz w:val="20"/>
          <w:szCs w:val="20"/>
          <w:lang w:eastAsia="ru-RU"/>
        </w:rPr>
        <w:t>(Тютчев.</w:t>
      </w:r>
      <w:proofErr w:type="gramEnd"/>
      <w:r w:rsidRPr="0071373E">
        <w:rPr>
          <w:rFonts w:ascii="Times New Roman" w:eastAsia="Times New Roman" w:hAnsi="Times New Roman"/>
          <w:sz w:val="20"/>
          <w:szCs w:val="20"/>
          <w:lang w:eastAsia="ru-RU"/>
        </w:rPr>
        <w:t xml:space="preserve"> </w:t>
      </w:r>
      <w:proofErr w:type="gramStart"/>
      <w:r w:rsidRPr="0071373E">
        <w:rPr>
          <w:rFonts w:ascii="Times New Roman" w:eastAsia="Times New Roman" w:hAnsi="Times New Roman"/>
          <w:sz w:val="20"/>
          <w:szCs w:val="20"/>
          <w:lang w:eastAsia="ru-RU"/>
        </w:rPr>
        <w:t>«На юбилей князя Вяземского»)</w:t>
      </w:r>
      <w:proofErr w:type="gramEnd"/>
    </w:p>
    <w:p w:rsidR="00433BD7" w:rsidRPr="0071373E" w:rsidRDefault="00433BD7" w:rsidP="00433BD7">
      <w:pPr>
        <w:spacing w:after="0" w:line="240" w:lineRule="auto"/>
        <w:jc w:val="both"/>
        <w:rPr>
          <w:rFonts w:ascii="Times New Roman" w:eastAsia="Times New Roman" w:hAnsi="Times New Roman"/>
          <w:sz w:val="20"/>
          <w:szCs w:val="20"/>
          <w:lang w:eastAsia="ru-RU"/>
        </w:rPr>
      </w:pPr>
    </w:p>
    <w:p w:rsidR="00433BD7" w:rsidRPr="0071373E" w:rsidRDefault="00433BD7" w:rsidP="00433BD7">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Прозорливости Пушкина, скорее всего, бессознательной, хватило на то, чтобы толкнуть его на отчаянный шаг к вящей литературной славе!</w:t>
      </w:r>
    </w:p>
    <w:p w:rsidR="00DF4891" w:rsidRPr="0071373E" w:rsidRDefault="00DF4891" w:rsidP="00433BD7">
      <w:pPr>
        <w:spacing w:after="0" w:line="240" w:lineRule="auto"/>
        <w:ind w:firstLine="708"/>
        <w:jc w:val="both"/>
        <w:rPr>
          <w:rFonts w:ascii="Times New Roman" w:eastAsia="Times New Roman" w:hAnsi="Times New Roman"/>
          <w:sz w:val="20"/>
          <w:szCs w:val="20"/>
          <w:lang w:eastAsia="ru-RU"/>
        </w:rPr>
      </w:pPr>
    </w:p>
    <w:p w:rsidR="00433BD7" w:rsidRPr="0071373E" w:rsidRDefault="00433BD7" w:rsidP="00DF4891">
      <w:pPr>
        <w:keepNext/>
        <w:spacing w:after="0" w:line="240" w:lineRule="auto"/>
        <w:ind w:firstLine="709"/>
        <w:outlineLvl w:val="1"/>
        <w:rPr>
          <w:rFonts w:ascii="Times New Roman" w:eastAsia="Times New Roman" w:hAnsi="Times New Roman"/>
          <w:b/>
          <w:bCs/>
          <w:iCs/>
          <w:sz w:val="20"/>
          <w:szCs w:val="20"/>
          <w:lang w:eastAsia="ru-RU"/>
        </w:rPr>
      </w:pPr>
      <w:r w:rsidRPr="0071373E">
        <w:rPr>
          <w:rFonts w:ascii="Times New Roman" w:eastAsia="Times New Roman" w:hAnsi="Times New Roman"/>
          <w:b/>
          <w:bCs/>
          <w:iCs/>
          <w:sz w:val="20"/>
          <w:szCs w:val="20"/>
          <w:lang w:eastAsia="ru-RU"/>
        </w:rPr>
        <w:t>Литература</w:t>
      </w:r>
    </w:p>
    <w:p w:rsidR="00433BD7" w:rsidRPr="0071373E" w:rsidRDefault="00433BD7" w:rsidP="00433BD7">
      <w:pPr>
        <w:numPr>
          <w:ilvl w:val="0"/>
          <w:numId w:val="16"/>
        </w:numPr>
        <w:tabs>
          <w:tab w:val="clear" w:pos="720"/>
          <w:tab w:val="num" w:pos="142"/>
        </w:tabs>
        <w:spacing w:after="0" w:line="240" w:lineRule="auto"/>
        <w:ind w:left="0" w:firstLine="0"/>
        <w:jc w:val="both"/>
        <w:rPr>
          <w:rFonts w:ascii="Times New Roman" w:eastAsia="Times New Roman" w:hAnsi="Times New Roman"/>
          <w:sz w:val="16"/>
          <w:szCs w:val="16"/>
          <w:lang w:eastAsia="ru-RU"/>
        </w:rPr>
      </w:pPr>
      <w:r w:rsidRPr="0071373E">
        <w:rPr>
          <w:rFonts w:ascii="Times New Roman" w:eastAsia="Times New Roman" w:hAnsi="Times New Roman"/>
          <w:sz w:val="16"/>
          <w:szCs w:val="16"/>
          <w:lang w:eastAsia="ru-RU"/>
        </w:rPr>
        <w:t xml:space="preserve">Абрамович С.Л. Пушкин в 1836 году (Предыстория последней дуэли). </w:t>
      </w:r>
      <w:proofErr w:type="gramStart"/>
      <w:r w:rsidRPr="0071373E">
        <w:rPr>
          <w:rFonts w:ascii="Times New Roman" w:eastAsia="Times New Roman" w:hAnsi="Times New Roman"/>
          <w:sz w:val="16"/>
          <w:szCs w:val="16"/>
          <w:lang w:eastAsia="ru-RU"/>
        </w:rPr>
        <w:t>–Л</w:t>
      </w:r>
      <w:proofErr w:type="gramEnd"/>
      <w:r w:rsidRPr="0071373E">
        <w:rPr>
          <w:rFonts w:ascii="Times New Roman" w:eastAsia="Times New Roman" w:hAnsi="Times New Roman"/>
          <w:sz w:val="16"/>
          <w:szCs w:val="16"/>
          <w:lang w:eastAsia="ru-RU"/>
        </w:rPr>
        <w:t>.: Наука, 1984.</w:t>
      </w:r>
    </w:p>
    <w:p w:rsidR="00433BD7" w:rsidRPr="0071373E" w:rsidRDefault="00433BD7" w:rsidP="00433BD7">
      <w:pPr>
        <w:numPr>
          <w:ilvl w:val="0"/>
          <w:numId w:val="16"/>
        </w:numPr>
        <w:tabs>
          <w:tab w:val="clear" w:pos="720"/>
          <w:tab w:val="num" w:pos="142"/>
        </w:tabs>
        <w:spacing w:after="0" w:line="240" w:lineRule="auto"/>
        <w:ind w:left="0" w:firstLine="0"/>
        <w:jc w:val="both"/>
        <w:rPr>
          <w:rFonts w:ascii="Times New Roman" w:eastAsia="Times New Roman" w:hAnsi="Times New Roman"/>
          <w:sz w:val="16"/>
          <w:szCs w:val="16"/>
          <w:lang w:eastAsia="ru-RU"/>
        </w:rPr>
      </w:pPr>
      <w:r w:rsidRPr="0071373E">
        <w:rPr>
          <w:rFonts w:ascii="Times New Roman" w:eastAsia="Times New Roman" w:hAnsi="Times New Roman"/>
          <w:sz w:val="16"/>
          <w:szCs w:val="16"/>
          <w:lang w:eastAsia="ru-RU"/>
        </w:rPr>
        <w:t>Последний год жизни Пушкина</w:t>
      </w:r>
      <w:proofErr w:type="gramStart"/>
      <w:r w:rsidRPr="0071373E">
        <w:rPr>
          <w:rFonts w:ascii="Times New Roman" w:eastAsia="Times New Roman" w:hAnsi="Times New Roman"/>
          <w:sz w:val="16"/>
          <w:szCs w:val="16"/>
          <w:lang w:eastAsia="ru-RU"/>
        </w:rPr>
        <w:t xml:space="preserve"> /С</w:t>
      </w:r>
      <w:proofErr w:type="gramEnd"/>
      <w:r w:rsidRPr="0071373E">
        <w:rPr>
          <w:rFonts w:ascii="Times New Roman" w:eastAsia="Times New Roman" w:hAnsi="Times New Roman"/>
          <w:sz w:val="16"/>
          <w:szCs w:val="16"/>
          <w:lang w:eastAsia="ru-RU"/>
        </w:rPr>
        <w:t>ост., вступ. очерки и примеч. В.В. Кунина. – М.: Правда, 1989.</w:t>
      </w:r>
    </w:p>
    <w:p w:rsidR="00433BD7" w:rsidRPr="0071373E" w:rsidRDefault="00433BD7" w:rsidP="00433BD7">
      <w:pPr>
        <w:numPr>
          <w:ilvl w:val="0"/>
          <w:numId w:val="16"/>
        </w:numPr>
        <w:tabs>
          <w:tab w:val="clear" w:pos="720"/>
          <w:tab w:val="num" w:pos="142"/>
        </w:tabs>
        <w:spacing w:after="0" w:line="240" w:lineRule="auto"/>
        <w:ind w:left="0" w:firstLine="0"/>
        <w:jc w:val="both"/>
        <w:rPr>
          <w:rFonts w:ascii="Times New Roman" w:eastAsia="Times New Roman" w:hAnsi="Times New Roman"/>
          <w:sz w:val="16"/>
          <w:szCs w:val="16"/>
          <w:lang w:eastAsia="ru-RU"/>
        </w:rPr>
      </w:pPr>
      <w:r w:rsidRPr="0071373E">
        <w:rPr>
          <w:rFonts w:ascii="Times New Roman" w:eastAsia="Times New Roman" w:hAnsi="Times New Roman"/>
          <w:sz w:val="16"/>
          <w:szCs w:val="16"/>
          <w:lang w:eastAsia="ru-RU"/>
        </w:rPr>
        <w:t>Вересаев В. Пушкин в жизни. Т. 2. Изд. 6-е, доп. – М.: Советский писатель, 1936.</w:t>
      </w:r>
    </w:p>
    <w:p w:rsidR="00433BD7" w:rsidRPr="0071373E" w:rsidRDefault="00433BD7" w:rsidP="00433BD7">
      <w:pPr>
        <w:numPr>
          <w:ilvl w:val="0"/>
          <w:numId w:val="16"/>
        </w:numPr>
        <w:tabs>
          <w:tab w:val="clear" w:pos="720"/>
          <w:tab w:val="num" w:pos="142"/>
        </w:tabs>
        <w:spacing w:after="0" w:line="240" w:lineRule="auto"/>
        <w:ind w:left="0" w:firstLine="0"/>
        <w:jc w:val="both"/>
        <w:rPr>
          <w:rFonts w:ascii="Times New Roman" w:eastAsia="Times New Roman" w:hAnsi="Times New Roman"/>
          <w:sz w:val="16"/>
          <w:szCs w:val="16"/>
          <w:lang w:eastAsia="ru-RU"/>
        </w:rPr>
      </w:pPr>
      <w:r w:rsidRPr="0071373E">
        <w:rPr>
          <w:rFonts w:ascii="Times New Roman" w:eastAsia="Times New Roman" w:hAnsi="Times New Roman"/>
          <w:sz w:val="16"/>
          <w:szCs w:val="16"/>
          <w:lang w:eastAsia="ru-RU"/>
        </w:rPr>
        <w:t>Белинский В.Г. Стихотворения Владимира Бенедиктова (СПБ, 1835) // Белинский. В.Г. Собрание сочинений в трех томах. Т. I. Статьи и рецензии. 1834-1841.</w:t>
      </w:r>
    </w:p>
    <w:p w:rsidR="00B97C76" w:rsidRPr="0071373E" w:rsidRDefault="00B97C76" w:rsidP="00B97C76">
      <w:pPr>
        <w:spacing w:after="0" w:line="240" w:lineRule="auto"/>
        <w:jc w:val="both"/>
        <w:rPr>
          <w:rFonts w:ascii="Times New Roman" w:eastAsia="Times New Roman" w:hAnsi="Times New Roman"/>
          <w:sz w:val="20"/>
          <w:szCs w:val="20"/>
          <w:lang w:eastAsia="ru-RU"/>
        </w:rPr>
      </w:pPr>
    </w:p>
    <w:p w:rsidR="00B97C76" w:rsidRPr="0071373E" w:rsidRDefault="00B97C76" w:rsidP="00B97C76">
      <w:pPr>
        <w:spacing w:after="0" w:line="240" w:lineRule="auto"/>
        <w:jc w:val="both"/>
        <w:rPr>
          <w:rFonts w:ascii="Times New Roman" w:eastAsia="Times New Roman" w:hAnsi="Times New Roman"/>
          <w:sz w:val="20"/>
          <w:szCs w:val="20"/>
          <w:lang w:eastAsia="ru-RU"/>
        </w:rPr>
      </w:pPr>
    </w:p>
    <w:p w:rsidR="00B97C76" w:rsidRPr="0071373E" w:rsidRDefault="00B97C76" w:rsidP="00B97C76">
      <w:pPr>
        <w:spacing w:after="0" w:line="240" w:lineRule="auto"/>
        <w:jc w:val="both"/>
        <w:rPr>
          <w:rFonts w:ascii="Times New Roman" w:eastAsia="Times New Roman" w:hAnsi="Times New Roman"/>
          <w:sz w:val="20"/>
          <w:szCs w:val="20"/>
          <w:lang w:eastAsia="ru-RU"/>
        </w:rPr>
      </w:pPr>
    </w:p>
    <w:p w:rsidR="008D2295" w:rsidRPr="0071373E" w:rsidRDefault="008D2295" w:rsidP="008D2295">
      <w:pPr>
        <w:ind w:left="4678"/>
        <w:jc w:val="right"/>
        <w:rPr>
          <w:rFonts w:ascii="Times New Roman" w:eastAsia="Times New Roman" w:hAnsi="Times New Roman"/>
          <w:b/>
          <w:sz w:val="20"/>
          <w:szCs w:val="20"/>
          <w:lang w:eastAsia="ru-RU"/>
        </w:rPr>
      </w:pPr>
      <w:r w:rsidRPr="0071373E">
        <w:rPr>
          <w:rFonts w:ascii="Times New Roman" w:eastAsia="Times New Roman" w:hAnsi="Times New Roman"/>
          <w:b/>
          <w:sz w:val="20"/>
          <w:szCs w:val="20"/>
          <w:lang w:eastAsia="ru-RU"/>
        </w:rPr>
        <w:t>И. Н. Вольнов</w:t>
      </w:r>
    </w:p>
    <w:p w:rsidR="003E547D" w:rsidRPr="0071373E" w:rsidRDefault="008D2295" w:rsidP="008D2295">
      <w:pPr>
        <w:spacing w:after="0" w:line="240" w:lineRule="auto"/>
        <w:ind w:firstLine="540"/>
        <w:jc w:val="center"/>
        <w:rPr>
          <w:rFonts w:ascii="Times New Roman" w:eastAsia="Times New Roman" w:hAnsi="Times New Roman"/>
          <w:b/>
          <w:sz w:val="20"/>
          <w:szCs w:val="20"/>
          <w:lang w:eastAsia="ru-RU"/>
        </w:rPr>
      </w:pPr>
      <w:r w:rsidRPr="0071373E">
        <w:rPr>
          <w:rFonts w:ascii="Times New Roman" w:eastAsia="Times New Roman" w:hAnsi="Times New Roman"/>
          <w:b/>
          <w:sz w:val="20"/>
          <w:szCs w:val="20"/>
          <w:lang w:eastAsia="ru-RU"/>
        </w:rPr>
        <w:t xml:space="preserve">ВИЗУАЛЬНЫЕ СРЕДЫ </w:t>
      </w:r>
      <w:r w:rsidRPr="0071373E">
        <w:rPr>
          <w:rFonts w:ascii="Times New Roman" w:eastAsia="Times New Roman" w:hAnsi="Times New Roman"/>
          <w:b/>
          <w:sz w:val="20"/>
          <w:szCs w:val="20"/>
          <w:lang w:val="de-DE" w:eastAsia="ru-RU"/>
        </w:rPr>
        <w:t>XXI</w:t>
      </w:r>
      <w:r w:rsidRPr="0071373E">
        <w:rPr>
          <w:rFonts w:ascii="Times New Roman" w:eastAsia="Times New Roman" w:hAnsi="Times New Roman"/>
          <w:b/>
          <w:sz w:val="20"/>
          <w:szCs w:val="20"/>
          <w:lang w:eastAsia="ru-RU"/>
        </w:rPr>
        <w:t xml:space="preserve"> ВЕКА:</w:t>
      </w:r>
    </w:p>
    <w:p w:rsidR="008D2295" w:rsidRPr="0071373E" w:rsidRDefault="008D2295" w:rsidP="008D2295">
      <w:pPr>
        <w:spacing w:after="0" w:line="240" w:lineRule="auto"/>
        <w:ind w:firstLine="540"/>
        <w:jc w:val="center"/>
        <w:rPr>
          <w:rFonts w:ascii="Times New Roman" w:eastAsia="Times New Roman" w:hAnsi="Times New Roman"/>
          <w:b/>
          <w:sz w:val="20"/>
          <w:szCs w:val="20"/>
          <w:lang w:eastAsia="ru-RU"/>
        </w:rPr>
      </w:pPr>
      <w:r w:rsidRPr="0071373E">
        <w:rPr>
          <w:rFonts w:ascii="Times New Roman" w:eastAsia="Times New Roman" w:hAnsi="Times New Roman"/>
          <w:b/>
          <w:sz w:val="20"/>
          <w:szCs w:val="20"/>
          <w:lang w:eastAsia="ru-RU"/>
        </w:rPr>
        <w:t>ЭФФЕКТ «КУЗНЕЦОВСКОГО ПИСЬМА»</w:t>
      </w:r>
    </w:p>
    <w:p w:rsidR="008D2295" w:rsidRPr="0071373E" w:rsidRDefault="008D2295" w:rsidP="008D2295">
      <w:pPr>
        <w:spacing w:after="0" w:line="240" w:lineRule="auto"/>
        <w:ind w:firstLine="540"/>
        <w:jc w:val="center"/>
        <w:rPr>
          <w:rFonts w:ascii="Times New Roman" w:eastAsia="Times New Roman" w:hAnsi="Times New Roman"/>
          <w:b/>
          <w:sz w:val="20"/>
          <w:szCs w:val="20"/>
          <w:lang w:eastAsia="ru-RU"/>
        </w:rPr>
      </w:pPr>
    </w:p>
    <w:p w:rsidR="008D2295" w:rsidRPr="0071373E" w:rsidRDefault="00C6569D" w:rsidP="008D2295">
      <w:pPr>
        <w:spacing w:after="0" w:line="240" w:lineRule="auto"/>
        <w:ind w:firstLine="540"/>
        <w:jc w:val="center"/>
        <w:rPr>
          <w:rFonts w:ascii="Times New Roman" w:eastAsia="Times New Roman" w:hAnsi="Times New Roman"/>
          <w:sz w:val="20"/>
          <w:szCs w:val="20"/>
          <w:lang w:eastAsia="ru-RU"/>
        </w:rPr>
      </w:pPr>
      <w:r w:rsidRPr="0071373E">
        <w:rPr>
          <w:rFonts w:ascii="Times New Roman" w:eastAsia="Times New Roman" w:hAnsi="Times New Roman"/>
          <w:noProof/>
          <w:sz w:val="20"/>
          <w:szCs w:val="20"/>
          <w:lang w:eastAsia="ru-RU"/>
        </w:rPr>
        <w:drawing>
          <wp:inline distT="0" distB="0" distL="0" distR="0">
            <wp:extent cx="2125030" cy="2496185"/>
            <wp:effectExtent l="0" t="0" r="8890" b="0"/>
            <wp:docPr id="1" name="Picture 6" descr="icon_sergy_radonezhsky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_sergy_radonezhsky_430"/>
                    <pic:cNvPicPr>
                      <a:picLocks noChangeAspect="1" noChangeArrowheads="1"/>
                    </pic:cNvPicPr>
                  </pic:nvPicPr>
                  <pic:blipFill>
                    <a:blip r:embed="rId8" cstate="print"/>
                    <a:srcRect b="-291"/>
                    <a:stretch>
                      <a:fillRect/>
                    </a:stretch>
                  </pic:blipFill>
                  <pic:spPr bwMode="auto">
                    <a:xfrm>
                      <a:off x="0" y="0"/>
                      <a:ext cx="2197698" cy="2581545"/>
                    </a:xfrm>
                    <a:prstGeom prst="rect">
                      <a:avLst/>
                    </a:prstGeom>
                    <a:noFill/>
                    <a:ln w="9525">
                      <a:noFill/>
                      <a:miter lim="800000"/>
                      <a:headEnd/>
                      <a:tailEnd/>
                    </a:ln>
                  </pic:spPr>
                </pic:pic>
              </a:graphicData>
            </a:graphic>
          </wp:inline>
        </w:drawing>
      </w:r>
    </w:p>
    <w:p w:rsidR="008D2295" w:rsidRPr="0071373E" w:rsidRDefault="008D2295" w:rsidP="008D2295">
      <w:pPr>
        <w:spacing w:after="0" w:line="240" w:lineRule="auto"/>
        <w:ind w:firstLine="540"/>
        <w:jc w:val="center"/>
        <w:rPr>
          <w:rFonts w:ascii="Times New Roman" w:eastAsia="Times New Roman" w:hAnsi="Times New Roman"/>
          <w:i/>
          <w:sz w:val="20"/>
          <w:szCs w:val="20"/>
          <w:lang w:eastAsia="ru-RU"/>
        </w:rPr>
      </w:pPr>
      <w:r w:rsidRPr="0071373E">
        <w:rPr>
          <w:rFonts w:ascii="Times New Roman" w:eastAsia="Times New Roman" w:hAnsi="Times New Roman"/>
          <w:i/>
          <w:sz w:val="20"/>
          <w:szCs w:val="20"/>
          <w:lang w:eastAsia="ru-RU"/>
        </w:rPr>
        <w:t>Ю. Кузнецов. Сергий Радонежский.</w:t>
      </w:r>
    </w:p>
    <w:p w:rsidR="008D2295" w:rsidRPr="0071373E" w:rsidRDefault="008D2295" w:rsidP="008D2295">
      <w:pPr>
        <w:spacing w:after="0" w:line="240" w:lineRule="auto"/>
        <w:ind w:firstLine="540"/>
        <w:jc w:val="center"/>
        <w:rPr>
          <w:rFonts w:ascii="Times New Roman" w:eastAsia="Times New Roman" w:hAnsi="Times New Roman"/>
          <w:i/>
          <w:sz w:val="20"/>
          <w:szCs w:val="20"/>
          <w:lang w:eastAsia="ru-RU"/>
        </w:rPr>
      </w:pPr>
      <w:r w:rsidRPr="0071373E">
        <w:rPr>
          <w:rFonts w:ascii="Times New Roman" w:eastAsia="Times New Roman" w:hAnsi="Times New Roman"/>
          <w:i/>
          <w:sz w:val="20"/>
          <w:szCs w:val="20"/>
          <w:lang w:eastAsia="ru-RU"/>
        </w:rPr>
        <w:lastRenderedPageBreak/>
        <w:t>35х40. Доска липовая без ковчега,</w:t>
      </w:r>
    </w:p>
    <w:p w:rsidR="008D2295" w:rsidRPr="0071373E" w:rsidRDefault="008D2295" w:rsidP="008D2295">
      <w:pPr>
        <w:spacing w:after="0" w:line="240" w:lineRule="auto"/>
        <w:ind w:firstLine="540"/>
        <w:jc w:val="center"/>
        <w:rPr>
          <w:rFonts w:ascii="Times New Roman" w:eastAsia="Times New Roman" w:hAnsi="Times New Roman"/>
          <w:i/>
          <w:sz w:val="20"/>
          <w:szCs w:val="20"/>
          <w:lang w:eastAsia="ru-RU"/>
        </w:rPr>
      </w:pPr>
      <w:r w:rsidRPr="0071373E">
        <w:rPr>
          <w:rFonts w:ascii="Times New Roman" w:eastAsia="Times New Roman" w:hAnsi="Times New Roman"/>
          <w:i/>
          <w:sz w:val="20"/>
          <w:szCs w:val="20"/>
          <w:lang w:eastAsia="ru-RU"/>
        </w:rPr>
        <w:t xml:space="preserve"> шпонки торцевые, паволока, левкас, темпера. 2010.</w:t>
      </w:r>
    </w:p>
    <w:p w:rsidR="00077E31" w:rsidRPr="0071373E" w:rsidRDefault="00077E31" w:rsidP="00487AF6">
      <w:pPr>
        <w:spacing w:after="0" w:line="240" w:lineRule="auto"/>
        <w:ind w:firstLine="709"/>
        <w:jc w:val="both"/>
        <w:rPr>
          <w:rFonts w:ascii="Times New Roman" w:eastAsia="Times New Roman" w:hAnsi="Times New Roman"/>
          <w:sz w:val="20"/>
          <w:szCs w:val="20"/>
          <w:lang w:eastAsia="ru-RU"/>
        </w:rPr>
      </w:pPr>
    </w:p>
    <w:p w:rsidR="00487AF6" w:rsidRPr="0071373E" w:rsidRDefault="008D2295" w:rsidP="00487AF6">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Настоящая цивилизационная ситуация, называемая постмодернизмом, характеризуется драматическими событиями, аналогов которым не найти на протяжении всей истории человечества. Достаточно упомянуть о «большом демографическом переходе», когда прирост количества населения планеты перестал описываться гиперболическим законом, которому он подчинялся в течение примерно миллиона лет. С конца прошлого столетия скорость роста числа людей стала резко уменьшаться. Эта скорость и этот закон, определяющие развитие всего человечества на планете, на времени жизни одного, современного нам поколения, изменились. В настоящий момент отставание уже составляет более 2 млрд. человек. По оценкам С.</w:t>
      </w:r>
      <w:r w:rsidR="00487AF6" w:rsidRPr="0071373E">
        <w:rPr>
          <w:rFonts w:ascii="Times New Roman" w:eastAsia="Times New Roman" w:hAnsi="Times New Roman"/>
          <w:sz w:val="20"/>
          <w:szCs w:val="20"/>
          <w:lang w:eastAsia="ru-RU"/>
        </w:rPr>
        <w:t> </w:t>
      </w:r>
      <w:r w:rsidRPr="0071373E">
        <w:rPr>
          <w:rFonts w:ascii="Times New Roman" w:eastAsia="Times New Roman" w:hAnsi="Times New Roman"/>
          <w:sz w:val="20"/>
          <w:szCs w:val="20"/>
          <w:lang w:eastAsia="ru-RU"/>
        </w:rPr>
        <w:t>П. Капицы, этот переход завершится около 2025 года стабилизацией количества населения на планете на уровне 11,5 млрд. человек. В свою очередь, большой демографический переход, как указывает Г.</w:t>
      </w:r>
      <w:r w:rsidR="00487AF6" w:rsidRPr="0071373E">
        <w:rPr>
          <w:rFonts w:ascii="Times New Roman" w:eastAsia="Times New Roman" w:hAnsi="Times New Roman"/>
          <w:sz w:val="20"/>
          <w:szCs w:val="20"/>
          <w:lang w:eastAsia="ru-RU"/>
        </w:rPr>
        <w:t> </w:t>
      </w:r>
      <w:r w:rsidRPr="0071373E">
        <w:rPr>
          <w:rFonts w:ascii="Times New Roman" w:eastAsia="Times New Roman" w:hAnsi="Times New Roman"/>
          <w:sz w:val="20"/>
          <w:szCs w:val="20"/>
          <w:lang w:eastAsia="ru-RU"/>
        </w:rPr>
        <w:t>Г.</w:t>
      </w:r>
      <w:r w:rsidR="00487AF6" w:rsidRPr="0071373E">
        <w:rPr>
          <w:rFonts w:ascii="Times New Roman" w:eastAsia="Times New Roman" w:hAnsi="Times New Roman"/>
          <w:sz w:val="20"/>
          <w:szCs w:val="20"/>
          <w:lang w:eastAsia="ru-RU"/>
        </w:rPr>
        <w:t> </w:t>
      </w:r>
      <w:r w:rsidRPr="0071373E">
        <w:rPr>
          <w:rFonts w:ascii="Times New Roman" w:eastAsia="Times New Roman" w:hAnsi="Times New Roman"/>
          <w:sz w:val="20"/>
          <w:szCs w:val="20"/>
          <w:lang w:eastAsia="ru-RU"/>
        </w:rPr>
        <w:t>Малинецкий [1], сопровождается глобальным технологическим и ресурсным переходами, результатом которых станет полное изменение жизнеобеспечивающих стратегий поведения человека: переход к созданию долговечных, а в идеале, вечных товаров и сооружений; развитие жизнеобеспечивающих технологий, ориентированных на преимущественное использование возобновляемых ресурсов и планирование развития планеты с переходом от нынешних технологий, рассчитанных на десятилетия, к технологиям, обеспечивающим успешное развитие, хотя бы в течение веков.</w:t>
      </w:r>
    </w:p>
    <w:p w:rsidR="00487AF6" w:rsidRPr="0071373E" w:rsidRDefault="008D2295" w:rsidP="00487AF6">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В силу очевидного тезиса о единстве и неразрывности человека, всех сторон его жизнедеятельности и среды его обитания, можно считать, что происходящий глобальных переходной процесс в какой-либо части культуры обязательно отразится (или он сам является отражением) в аналогичных процессах в других частях культуры. В поле визуальных искусств, также четко фиксируется кризисная ситуация и переходной процесс, причиной которых считается исчерпанность смыслового потенциала привычной нам образности, заимствованной из чувственного восприятия окружающего мира. Все это является указанием на необходимость качественных изменений и поиска новых подходов к организации визуальных сред </w:t>
      </w:r>
      <w:r w:rsidRPr="0071373E">
        <w:rPr>
          <w:rFonts w:ascii="Times New Roman" w:eastAsia="Times New Roman" w:hAnsi="Times New Roman"/>
          <w:sz w:val="20"/>
          <w:szCs w:val="20"/>
          <w:lang w:val="en-US" w:eastAsia="ru-RU"/>
        </w:rPr>
        <w:t>XXI</w:t>
      </w:r>
      <w:r w:rsidRPr="0071373E">
        <w:rPr>
          <w:rFonts w:ascii="Times New Roman" w:eastAsia="Times New Roman" w:hAnsi="Times New Roman"/>
          <w:sz w:val="20"/>
          <w:szCs w:val="20"/>
          <w:lang w:eastAsia="ru-RU"/>
        </w:rPr>
        <w:t xml:space="preserve"> века.</w:t>
      </w:r>
    </w:p>
    <w:p w:rsidR="00487AF6" w:rsidRPr="0071373E" w:rsidRDefault="008D2295" w:rsidP="00487AF6">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lastRenderedPageBreak/>
        <w:t xml:space="preserve">С другой стороны, сама возможность качественно иной организации визуального пространства обусловлена происходящим сейчас в культуре пробуждением мощного интереса к </w:t>
      </w:r>
      <w:proofErr w:type="gramStart"/>
      <w:r w:rsidRPr="0071373E">
        <w:rPr>
          <w:rFonts w:ascii="Times New Roman" w:eastAsia="Times New Roman" w:hAnsi="Times New Roman"/>
          <w:sz w:val="20"/>
          <w:szCs w:val="20"/>
          <w:lang w:eastAsia="ru-RU"/>
        </w:rPr>
        <w:t>Сакральному</w:t>
      </w:r>
      <w:proofErr w:type="gramEnd"/>
      <w:r w:rsidRPr="0071373E">
        <w:rPr>
          <w:rFonts w:ascii="Times New Roman" w:eastAsia="Times New Roman" w:hAnsi="Times New Roman"/>
          <w:sz w:val="20"/>
          <w:szCs w:val="20"/>
          <w:lang w:eastAsia="ru-RU"/>
        </w:rPr>
        <w:t>. И возможность эта выразилась в культурном феномене «кузнецовское письмо» - новой православной иконографии, в котором доличная часть иконы (все на иконе корме лиц и не закрытых одеждой частей тела) выполнена с исключительным использованием орнамента и цветной точки. Уже первые попытки описания кузнецовского письма как техники построения сверхсложных структурированных и ритмизованных цветовых систем из очень большого количества цветовых элементов, находящихся в гармоничном отношении, указывают на то, что Сакральное в кузнецовском письме находит свое новое визуальное воплощение [2].</w:t>
      </w:r>
    </w:p>
    <w:p w:rsidR="008D2295" w:rsidRPr="0071373E" w:rsidRDefault="008D2295" w:rsidP="00487AF6">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Вместе с этим кузнецовское письмо можно рассматривать как сумму результатов поисков новых визуальных возможностей последнего времени, на основе которых можно составить общую характеристику визуальных сред </w:t>
      </w:r>
      <w:r w:rsidRPr="0071373E">
        <w:rPr>
          <w:rFonts w:ascii="Times New Roman" w:eastAsia="Times New Roman" w:hAnsi="Times New Roman"/>
          <w:sz w:val="20"/>
          <w:szCs w:val="20"/>
          <w:lang w:val="en-US" w:eastAsia="ru-RU"/>
        </w:rPr>
        <w:t>XXI</w:t>
      </w:r>
      <w:r w:rsidRPr="0071373E">
        <w:rPr>
          <w:rFonts w:ascii="Times New Roman" w:eastAsia="Times New Roman" w:hAnsi="Times New Roman"/>
          <w:sz w:val="20"/>
          <w:szCs w:val="20"/>
          <w:lang w:eastAsia="ru-RU"/>
        </w:rPr>
        <w:t xml:space="preserve"> века. Эта характеристика включает следующие положения: </w:t>
      </w:r>
    </w:p>
    <w:p w:rsidR="008D2295" w:rsidRPr="0071373E" w:rsidRDefault="008D2295" w:rsidP="00B92629">
      <w:pPr>
        <w:widowControl w:val="0"/>
        <w:numPr>
          <w:ilvl w:val="0"/>
          <w:numId w:val="9"/>
        </w:numPr>
        <w:tabs>
          <w:tab w:val="left" w:pos="993"/>
        </w:tabs>
        <w:wordWrap w:val="0"/>
        <w:spacing w:after="0" w:line="240" w:lineRule="auto"/>
        <w:ind w:left="0"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многозначность; </w:t>
      </w:r>
    </w:p>
    <w:p w:rsidR="008D2295" w:rsidRPr="0071373E" w:rsidRDefault="008D2295" w:rsidP="00B92629">
      <w:pPr>
        <w:widowControl w:val="0"/>
        <w:numPr>
          <w:ilvl w:val="0"/>
          <w:numId w:val="9"/>
        </w:numPr>
        <w:tabs>
          <w:tab w:val="left" w:pos="993"/>
        </w:tabs>
        <w:wordWrap w:val="0"/>
        <w:spacing w:after="0" w:line="240" w:lineRule="auto"/>
        <w:ind w:left="0"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перформативность;</w:t>
      </w:r>
    </w:p>
    <w:p w:rsidR="008D2295" w:rsidRPr="0071373E" w:rsidRDefault="008D2295" w:rsidP="00B92629">
      <w:pPr>
        <w:widowControl w:val="0"/>
        <w:numPr>
          <w:ilvl w:val="0"/>
          <w:numId w:val="9"/>
        </w:numPr>
        <w:tabs>
          <w:tab w:val="left" w:pos="993"/>
        </w:tabs>
        <w:wordWrap w:val="0"/>
        <w:spacing w:after="0" w:line="240" w:lineRule="auto"/>
        <w:ind w:left="0"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сложность, нелинейность, целостность;</w:t>
      </w:r>
    </w:p>
    <w:p w:rsidR="008D2295" w:rsidRPr="0071373E" w:rsidRDefault="008D2295" w:rsidP="00B92629">
      <w:pPr>
        <w:widowControl w:val="0"/>
        <w:numPr>
          <w:ilvl w:val="0"/>
          <w:numId w:val="9"/>
        </w:numPr>
        <w:tabs>
          <w:tab w:val="left" w:pos="993"/>
        </w:tabs>
        <w:wordWrap w:val="0"/>
        <w:spacing w:after="0" w:line="240" w:lineRule="auto"/>
        <w:ind w:left="0"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апелляция не только к фронтальному, но и периферическому зрению;</w:t>
      </w:r>
    </w:p>
    <w:p w:rsidR="008D2295" w:rsidRPr="0071373E" w:rsidRDefault="008D2295" w:rsidP="00B92629">
      <w:pPr>
        <w:widowControl w:val="0"/>
        <w:numPr>
          <w:ilvl w:val="0"/>
          <w:numId w:val="9"/>
        </w:numPr>
        <w:tabs>
          <w:tab w:val="left" w:pos="993"/>
        </w:tabs>
        <w:wordWrap w:val="0"/>
        <w:spacing w:after="0" w:line="240" w:lineRule="auto"/>
        <w:ind w:left="0"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апелляция не только к рациональному, но и иррациональному восприятию;</w:t>
      </w:r>
    </w:p>
    <w:p w:rsidR="008D2295" w:rsidRPr="0071373E" w:rsidRDefault="008D2295" w:rsidP="00B92629">
      <w:pPr>
        <w:widowControl w:val="0"/>
        <w:numPr>
          <w:ilvl w:val="0"/>
          <w:numId w:val="9"/>
        </w:numPr>
        <w:tabs>
          <w:tab w:val="left" w:pos="993"/>
        </w:tabs>
        <w:wordWrap w:val="0"/>
        <w:spacing w:after="0" w:line="240" w:lineRule="auto"/>
        <w:ind w:left="0" w:firstLine="709"/>
        <w:jc w:val="both"/>
        <w:rPr>
          <w:rFonts w:ascii="Times New Roman" w:eastAsia="Times New Roman" w:hAnsi="Times New Roman"/>
          <w:sz w:val="20"/>
          <w:szCs w:val="20"/>
          <w:lang w:eastAsia="ru-RU"/>
        </w:rPr>
      </w:pPr>
      <w:proofErr w:type="gramStart"/>
      <w:r w:rsidRPr="0071373E">
        <w:rPr>
          <w:rFonts w:ascii="Times New Roman" w:eastAsia="Times New Roman" w:hAnsi="Times New Roman"/>
          <w:sz w:val="20"/>
          <w:szCs w:val="20"/>
          <w:lang w:eastAsia="ru-RU"/>
        </w:rPr>
        <w:t>полная</w:t>
      </w:r>
      <w:proofErr w:type="gramEnd"/>
      <w:r w:rsidRPr="0071373E">
        <w:rPr>
          <w:rFonts w:ascii="Times New Roman" w:eastAsia="Times New Roman" w:hAnsi="Times New Roman"/>
          <w:sz w:val="20"/>
          <w:szCs w:val="20"/>
          <w:lang w:eastAsia="ru-RU"/>
        </w:rPr>
        <w:t xml:space="preserve"> нефигуративность – формы и цвета.</w:t>
      </w:r>
    </w:p>
    <w:p w:rsidR="00487AF6" w:rsidRPr="0071373E" w:rsidRDefault="008D2295" w:rsidP="00487AF6">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Каждое из этих положений не является в привычном понимании ответом на какой-либо ранее поставленный вопрос, но скорее является этим самым вопросом, с той лишь разницей, что ответить на него не представляется возможным. Эти положения означают также, что визуальные среды </w:t>
      </w:r>
      <w:r w:rsidRPr="0071373E">
        <w:rPr>
          <w:rFonts w:ascii="Times New Roman" w:eastAsia="Times New Roman" w:hAnsi="Times New Roman"/>
          <w:sz w:val="20"/>
          <w:szCs w:val="20"/>
          <w:lang w:val="en-US" w:eastAsia="ru-RU"/>
        </w:rPr>
        <w:t>XXI</w:t>
      </w:r>
      <w:r w:rsidRPr="0071373E">
        <w:rPr>
          <w:rFonts w:ascii="Times New Roman" w:eastAsia="Times New Roman" w:hAnsi="Times New Roman"/>
          <w:sz w:val="20"/>
          <w:szCs w:val="20"/>
          <w:lang w:eastAsia="ru-RU"/>
        </w:rPr>
        <w:t xml:space="preserve"> века, а в нашем случае кузнецовское письмо, будут подводить сознание человека к границе рационального восприятия. На этой границе должно будет произойти одно из двух: или рациональность заменится своей противоположностью, иррациональностью и процесс восприятия продолжится, или связь человека с визуальной средой разорвется и восприятие прекратится. И если сознание такого человека сохранит желание продолжать, то визуальные среды </w:t>
      </w:r>
      <w:r w:rsidRPr="0071373E">
        <w:rPr>
          <w:rFonts w:ascii="Times New Roman" w:eastAsia="Times New Roman" w:hAnsi="Times New Roman"/>
          <w:sz w:val="20"/>
          <w:szCs w:val="20"/>
          <w:lang w:val="en-US" w:eastAsia="ru-RU"/>
        </w:rPr>
        <w:t>XXI</w:t>
      </w:r>
      <w:r w:rsidRPr="0071373E">
        <w:rPr>
          <w:rFonts w:ascii="Times New Roman" w:eastAsia="Times New Roman" w:hAnsi="Times New Roman"/>
          <w:sz w:val="20"/>
          <w:szCs w:val="20"/>
          <w:lang w:eastAsia="ru-RU"/>
        </w:rPr>
        <w:t xml:space="preserve"> поведут его в область иррационального, надмирного, надчувственного или Сакрального.</w:t>
      </w:r>
    </w:p>
    <w:p w:rsidR="00487AF6" w:rsidRPr="0071373E" w:rsidRDefault="008D2295" w:rsidP="00487AF6">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lastRenderedPageBreak/>
        <w:t xml:space="preserve">В этом способе преодоления рационального в нашем визуальном восприятии заключена та особенность, которую мы назвали </w:t>
      </w:r>
      <w:r w:rsidRPr="0071373E">
        <w:rPr>
          <w:rFonts w:ascii="Times New Roman" w:eastAsia="Times New Roman" w:hAnsi="Times New Roman"/>
          <w:b/>
          <w:sz w:val="20"/>
          <w:szCs w:val="20"/>
          <w:lang w:eastAsia="ru-RU"/>
        </w:rPr>
        <w:t>«</w:t>
      </w:r>
      <w:r w:rsidRPr="0071373E">
        <w:rPr>
          <w:rFonts w:ascii="Times New Roman" w:eastAsia="Times New Roman" w:hAnsi="Times New Roman"/>
          <w:i/>
          <w:sz w:val="20"/>
          <w:szCs w:val="20"/>
          <w:lang w:eastAsia="ru-RU"/>
        </w:rPr>
        <w:t>эффект кузнецовского письма</w:t>
      </w:r>
      <w:r w:rsidRPr="0071373E">
        <w:rPr>
          <w:rFonts w:ascii="Times New Roman" w:eastAsia="Times New Roman" w:hAnsi="Times New Roman"/>
          <w:sz w:val="20"/>
          <w:szCs w:val="20"/>
          <w:lang w:eastAsia="ru-RU"/>
        </w:rPr>
        <w:t>». Используя этот широко употребляемый в естественнонаучной среде оборот, мы подчеркиваем как объективность</w:t>
      </w:r>
      <w:r w:rsidR="00BD30C1"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 xml:space="preserve">этого культурного феномена (насколько это возможно в субъективном мире восприятия), так и научность нашего подхода к его изучению. </w:t>
      </w:r>
    </w:p>
    <w:p w:rsidR="00487AF6" w:rsidRPr="0071373E" w:rsidRDefault="008D2295" w:rsidP="00487AF6">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Рассмотрим подробнее содержание эффекта кузнецовского письма. Одна из</w:t>
      </w:r>
      <w:r w:rsidR="00BD30C1"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установок современной культуры</w:t>
      </w:r>
      <w:r w:rsidR="00BD30C1" w:rsidRPr="0071373E">
        <w:rPr>
          <w:rFonts w:ascii="Times New Roman" w:eastAsia="Times New Roman" w:hAnsi="Times New Roman"/>
          <w:sz w:val="20"/>
          <w:szCs w:val="20"/>
          <w:lang w:eastAsia="ru-RU"/>
        </w:rPr>
        <w:t xml:space="preserve"> – </w:t>
      </w:r>
      <w:r w:rsidRPr="0071373E">
        <w:rPr>
          <w:rFonts w:ascii="Times New Roman" w:eastAsia="Times New Roman" w:hAnsi="Times New Roman"/>
          <w:sz w:val="20"/>
          <w:szCs w:val="20"/>
          <w:lang w:eastAsia="ru-RU"/>
        </w:rPr>
        <w:t xml:space="preserve">это тотальная рационализация восприятия, проводимая на сознательном и даже бессознательном уровнях. Доказательством этого является полное доминирование в культуре научного мировоззрения, а в самом научном мировоззрении – главенство идеологий редукционизма и детерминизма. В сформированном в такой культурной среде мировоззрении, рефлексия об ограниченности рационализированного восприятия – очень сложная задача. «Слабые голоса» вероятностного мышления с холистическим подходом и спонтанностью «тонут» в океане общепринятых установок. </w:t>
      </w:r>
    </w:p>
    <w:p w:rsidR="00487AF6" w:rsidRPr="0071373E" w:rsidRDefault="008D2295" w:rsidP="00487AF6">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Для понимания ограниченности рационализированного или структурно-логического мировоззрения обратимся к вероятностно ориентированной модели сознания проф. В.В. Налимова</w:t>
      </w:r>
      <w:r w:rsidRPr="0071373E">
        <w:rPr>
          <w:rFonts w:ascii="Times New Roman" w:eastAsia="Times New Roman" w:hAnsi="Times New Roman"/>
          <w:sz w:val="20"/>
          <w:szCs w:val="20"/>
          <w:vertAlign w:val="superscript"/>
          <w:lang w:eastAsia="ru-RU"/>
        </w:rPr>
        <w:t xml:space="preserve"> </w:t>
      </w:r>
      <w:r w:rsidRPr="0071373E">
        <w:rPr>
          <w:rFonts w:ascii="Times New Roman" w:eastAsia="Times New Roman" w:hAnsi="Times New Roman"/>
          <w:sz w:val="20"/>
          <w:szCs w:val="20"/>
          <w:lang w:eastAsia="ru-RU"/>
        </w:rPr>
        <w:t>[3] (см. рис. 1). В этой модели выделено шесть уровней: четыре уровня (с первого по четвертый) телесно капсулированного сознания и два уровня (пятый и шестой) сознания трансличностного. Модель проф. В.</w:t>
      </w:r>
      <w:r w:rsidR="00BD30C1" w:rsidRPr="0071373E">
        <w:rPr>
          <w:rFonts w:ascii="Times New Roman" w:eastAsia="Times New Roman" w:hAnsi="Times New Roman"/>
          <w:sz w:val="20"/>
          <w:szCs w:val="20"/>
          <w:lang w:eastAsia="ru-RU"/>
        </w:rPr>
        <w:t> </w:t>
      </w:r>
      <w:r w:rsidRPr="0071373E">
        <w:rPr>
          <w:rFonts w:ascii="Times New Roman" w:eastAsia="Times New Roman" w:hAnsi="Times New Roman"/>
          <w:sz w:val="20"/>
          <w:szCs w:val="20"/>
          <w:lang w:eastAsia="ru-RU"/>
        </w:rPr>
        <w:t>В.</w:t>
      </w:r>
      <w:r w:rsidR="00BD30C1" w:rsidRPr="0071373E">
        <w:rPr>
          <w:rFonts w:ascii="Times New Roman" w:eastAsia="Times New Roman" w:hAnsi="Times New Roman"/>
          <w:sz w:val="20"/>
          <w:szCs w:val="20"/>
          <w:lang w:eastAsia="ru-RU"/>
        </w:rPr>
        <w:t> </w:t>
      </w:r>
      <w:r w:rsidRPr="0071373E">
        <w:rPr>
          <w:rFonts w:ascii="Times New Roman" w:eastAsia="Times New Roman" w:hAnsi="Times New Roman"/>
          <w:sz w:val="20"/>
          <w:szCs w:val="20"/>
          <w:lang w:eastAsia="ru-RU"/>
        </w:rPr>
        <w:t>Налимова расширяет предыдущие представления о сознании З. Фрейда и К.</w:t>
      </w:r>
      <w:r w:rsidR="00BD30C1"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Г. Юнга. В модели З. Фрейда отсутствуют уровни 2,5,6, а в модели К.</w:t>
      </w:r>
      <w:r w:rsidR="00BD30C1" w:rsidRPr="0071373E">
        <w:rPr>
          <w:rFonts w:ascii="Times New Roman" w:eastAsia="Times New Roman" w:hAnsi="Times New Roman"/>
          <w:sz w:val="20"/>
          <w:szCs w:val="20"/>
          <w:lang w:eastAsia="ru-RU"/>
        </w:rPr>
        <w:t> </w:t>
      </w:r>
      <w:r w:rsidRPr="0071373E">
        <w:rPr>
          <w:rFonts w:ascii="Times New Roman" w:eastAsia="Times New Roman" w:hAnsi="Times New Roman"/>
          <w:sz w:val="20"/>
          <w:szCs w:val="20"/>
          <w:lang w:eastAsia="ru-RU"/>
        </w:rPr>
        <w:t xml:space="preserve">Г. Юнга - уровни 2 и 5. Рассмотрение В.В. Налимовым логики глубинных процессов сознания или постановка вопроса об исходных постулатах, на которых базируется логическое мышление, потребовало дополнить существующие модели двумя новыми уровнями – 2 и 5. Уровень 2 – предмышление, промежуточный уровень между возможностями нашего сознания по прямому созерцанию образов, относимому </w:t>
      </w:r>
      <w:proofErr w:type="gramStart"/>
      <w:r w:rsidRPr="0071373E">
        <w:rPr>
          <w:rFonts w:ascii="Times New Roman" w:eastAsia="Times New Roman" w:hAnsi="Times New Roman"/>
          <w:sz w:val="20"/>
          <w:szCs w:val="20"/>
          <w:lang w:eastAsia="ru-RU"/>
        </w:rPr>
        <w:t>к</w:t>
      </w:r>
      <w:proofErr w:type="gramEnd"/>
      <w:r w:rsidRPr="0071373E">
        <w:rPr>
          <w:rFonts w:ascii="Times New Roman" w:eastAsia="Times New Roman" w:hAnsi="Times New Roman"/>
          <w:sz w:val="20"/>
          <w:szCs w:val="20"/>
          <w:lang w:eastAsia="ru-RU"/>
        </w:rPr>
        <w:t xml:space="preserve"> бессознательному, и логическим мышлением, относимым к сознательному. Введение этого уровня понадобилось для понимания творческого процесса, который, в свою очередь, не будет возможен без связанного с ним уровня метасознания (уровень 5) или вселенского, космического сознания. </w:t>
      </w:r>
    </w:p>
    <w:p w:rsidR="00487AF6" w:rsidRPr="0071373E" w:rsidRDefault="008D2295" w:rsidP="00487AF6">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Не погружаясь в детали модели В.В. Налимова, выделим из неё важный для нас аспект: творческий потенциал человека в его полноте, космичности и вселенской сопричастности не раскрывается </w:t>
      </w:r>
      <w:r w:rsidRPr="0071373E">
        <w:rPr>
          <w:rFonts w:ascii="Times New Roman" w:eastAsia="Times New Roman" w:hAnsi="Times New Roman"/>
          <w:sz w:val="20"/>
          <w:szCs w:val="20"/>
          <w:lang w:eastAsia="ru-RU"/>
        </w:rPr>
        <w:lastRenderedPageBreak/>
        <w:t xml:space="preserve">при фокусировке сознания на 1 уровне – уровне логического мышления. Мало того, для раскрытия потенциала сознания просто необходимо покинуть или «выключить» этот уровень, освободить сознание от оков логически-структурированного, рационализированного мышления.  </w:t>
      </w:r>
    </w:p>
    <w:p w:rsidR="008D2295" w:rsidRPr="0071373E" w:rsidRDefault="008D2295" w:rsidP="00487AF6">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Рассмотрим несколько примеров такого «освобождения». </w:t>
      </w:r>
      <w:proofErr w:type="gramStart"/>
      <w:r w:rsidRPr="0071373E">
        <w:rPr>
          <w:rFonts w:ascii="Times New Roman" w:eastAsia="Times New Roman" w:hAnsi="Times New Roman"/>
          <w:sz w:val="20"/>
          <w:szCs w:val="20"/>
          <w:lang w:eastAsia="ru-RU"/>
        </w:rPr>
        <w:t>Сперва</w:t>
      </w:r>
      <w:proofErr w:type="gramEnd"/>
      <w:r w:rsidRPr="0071373E">
        <w:rPr>
          <w:rFonts w:ascii="Times New Roman" w:eastAsia="Times New Roman" w:hAnsi="Times New Roman"/>
          <w:sz w:val="20"/>
          <w:szCs w:val="20"/>
          <w:lang w:eastAsia="ru-RU"/>
        </w:rPr>
        <w:t xml:space="preserve"> обратимся к восточной традиции, а именно к Дзэн-буддизму и его двум практикам «мондо» и «коанов». Мондо или «</w:t>
      </w:r>
      <w:r w:rsidRPr="0071373E">
        <w:rPr>
          <w:rFonts w:ascii="Times New Roman" w:eastAsia="Times New Roman" w:hAnsi="Times New Roman"/>
          <w:iCs/>
          <w:sz w:val="20"/>
          <w:szCs w:val="20"/>
          <w:lang w:eastAsia="ru-RU"/>
        </w:rPr>
        <w:t>огневые диалоги»</w:t>
      </w:r>
      <w:r w:rsidRPr="0071373E">
        <w:rPr>
          <w:rFonts w:ascii="Times New Roman" w:eastAsia="Times New Roman" w:hAnsi="Times New Roman"/>
          <w:sz w:val="20"/>
          <w:szCs w:val="20"/>
          <w:lang w:eastAsia="ru-RU"/>
        </w:rPr>
        <w:t xml:space="preserve"> – это форма общения наставника и ученика в виде вопросов и ответов. Как правило, на вопрос ученика учитель давал быстрый, неожиданный и чаще всего алогичный ответ, связанный с вопросом лишь на интуитивном, подсознательном уровне. Или же учитель также внезапно задавал ученику вопрос, требуя мгновенного ответа. Быстрота и неожиданность необходимы, чтобы логически структурированная мысль не успевала созреть и повлиять на работу сознания. Этой же цели отвечают коаны, только акцент в них делается не на скорость и внезапность, а на аллогичность. Коан – это короткое повествование или вопрос, не имеющий логической подоплёки и логического разрешения. Он</w:t>
      </w:r>
      <w:r w:rsidR="00BD30C1"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построен на алогизмах и парадоксах, доступных только интуитивному пониманию. В обоих случаях за счет скорости или алогизма достигается выход за рамки логически-структурированного мышления, происходит прямая апелляция к внутреннему духовному опыту ученика.</w:t>
      </w:r>
    </w:p>
    <w:p w:rsidR="008D2295" w:rsidRPr="0071373E" w:rsidRDefault="008D2295" w:rsidP="008D2295">
      <w:pPr>
        <w:spacing w:after="0" w:line="240" w:lineRule="auto"/>
        <w:ind w:firstLine="540"/>
        <w:jc w:val="both"/>
        <w:rPr>
          <w:rFonts w:ascii="Times New Roman" w:eastAsia="Times New Roman" w:hAnsi="Times New Roman"/>
          <w:sz w:val="20"/>
          <w:szCs w:val="20"/>
          <w:lang w:eastAsia="ru-RU"/>
        </w:rPr>
      </w:pPr>
    </w:p>
    <w:p w:rsidR="008D2295" w:rsidRPr="0071373E" w:rsidRDefault="008A2C58" w:rsidP="003C773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lastRenderedPageBreak/>
        <w:pict>
          <v:shapetype id="_x0000_t202" coordsize="21600,21600" o:spt="202" path="m,l,21600r21600,l21600,xe">
            <v:stroke joinstyle="miter"/>
            <v:path gradientshapeok="t" o:connecttype="rect"/>
          </v:shapetype>
          <v:shape id="Text Box 81" o:spid="_x0000_s1026" type="#_x0000_t202" style="position:absolute;left:0;text-align:left;margin-left:219pt;margin-top:17.95pt;width:76.75pt;height:88.5pt;z-index:2516654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">
            <v:textbox style="mso-fit-shape-to-text:t">
              <w:txbxContent>
                <w:p w:rsidR="00F53C00" w:rsidRPr="002D015A" w:rsidRDefault="00F53C00" w:rsidP="002D015A">
                  <w:pPr>
                    <w:spacing w:after="0" w:line="240" w:lineRule="auto"/>
                    <w:rPr>
                      <w:sz w:val="16"/>
                      <w:szCs w:val="16"/>
                    </w:rPr>
                  </w:pPr>
                  <w:r w:rsidRPr="002D015A">
                    <w:rPr>
                      <w:sz w:val="16"/>
                      <w:szCs w:val="16"/>
                    </w:rPr>
                    <w:t>5. Метауровень</w:t>
                  </w:r>
                </w:p>
                <w:p w:rsidR="00F53C00" w:rsidRPr="002D015A" w:rsidRDefault="00F53C00" w:rsidP="002D015A">
                  <w:pPr>
                    <w:spacing w:after="0" w:line="240" w:lineRule="auto"/>
                    <w:rPr>
                      <w:sz w:val="16"/>
                      <w:szCs w:val="16"/>
                    </w:rPr>
                  </w:pPr>
                  <w:r w:rsidRPr="002D015A">
                    <w:rPr>
                      <w:sz w:val="16"/>
                      <w:szCs w:val="16"/>
                    </w:rPr>
                    <w:t xml:space="preserve">    (Космическое сознание) </w:t>
                  </w:r>
                </w:p>
                <w:p w:rsidR="00F53C00" w:rsidRPr="002D015A" w:rsidRDefault="00F53C00" w:rsidP="002D015A">
                  <w:pPr>
                    <w:spacing w:after="0" w:line="240" w:lineRule="auto"/>
                    <w:rPr>
                      <w:sz w:val="16"/>
                      <w:szCs w:val="16"/>
                    </w:rPr>
                  </w:pPr>
                  <w:r w:rsidRPr="002D015A">
                    <w:rPr>
                      <w:sz w:val="16"/>
                      <w:szCs w:val="16"/>
                    </w:rPr>
                    <w:t xml:space="preserve">6. Подвалы космического сознания </w:t>
                  </w:r>
                </w:p>
                <w:p w:rsidR="00F53C00" w:rsidRDefault="00F53C00" w:rsidP="002D015A">
                  <w:pPr>
                    <w:spacing w:after="0" w:line="240" w:lineRule="auto"/>
                  </w:pPr>
                  <w:r w:rsidRPr="002D015A">
                    <w:rPr>
                      <w:sz w:val="16"/>
                      <w:szCs w:val="16"/>
                    </w:rPr>
                    <w:t xml:space="preserve">    (Коллективное бессознательное</w:t>
                  </w:r>
                  <w:r w:rsidRPr="00371427">
                    <w:rPr>
                      <w:sz w:val="20"/>
                      <w:szCs w:val="20"/>
                    </w:rPr>
                    <w:t>)</w:t>
                  </w:r>
                </w:p>
              </w:txbxContent>
            </v:textbox>
          </v:shape>
        </w:pict>
      </w:r>
      <w:r>
        <w:rPr>
          <w:rFonts w:ascii="Times New Roman" w:eastAsia="Times New Roman" w:hAnsi="Times New Roman"/>
          <w:noProof/>
          <w:sz w:val="20"/>
          <w:szCs w:val="20"/>
          <w:lang w:eastAsia="ru-RU"/>
        </w:rPr>
        <w:pict>
          <v:shape id="Text Box 80" o:spid="_x0000_s1027" type="#_x0000_t202" style="position:absolute;left:0;text-align:left;margin-left:4.6pt;margin-top:17.55pt;width:76.8pt;height:166.65pt;z-index:2516633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">
            <v:textbox style="mso-fit-shape-to-text:t">
              <w:txbxContent>
                <w:p w:rsidR="00F53C00" w:rsidRPr="002D015A" w:rsidRDefault="00F53C00" w:rsidP="002D015A">
                  <w:pPr>
                    <w:spacing w:after="0" w:line="240" w:lineRule="auto"/>
                    <w:rPr>
                      <w:sz w:val="16"/>
                      <w:szCs w:val="16"/>
                    </w:rPr>
                  </w:pPr>
                  <w:r w:rsidRPr="00371427">
                    <w:rPr>
                      <w:sz w:val="20"/>
                      <w:szCs w:val="20"/>
                    </w:rPr>
                    <w:t>.</w:t>
                  </w:r>
                  <w:r w:rsidRPr="002D015A">
                    <w:rPr>
                      <w:sz w:val="16"/>
                      <w:szCs w:val="16"/>
                    </w:rPr>
                    <w:t xml:space="preserve">Уровень мышления </w:t>
                  </w:r>
                </w:p>
                <w:p w:rsidR="00F53C00" w:rsidRPr="002D015A" w:rsidRDefault="00F53C00" w:rsidP="002D015A">
                  <w:pPr>
                    <w:spacing w:after="0" w:line="240" w:lineRule="auto"/>
                    <w:rPr>
                      <w:sz w:val="16"/>
                      <w:szCs w:val="16"/>
                    </w:rPr>
                  </w:pPr>
                  <w:r w:rsidRPr="002D015A">
                    <w:rPr>
                      <w:sz w:val="16"/>
                      <w:szCs w:val="16"/>
                    </w:rPr>
                    <w:t xml:space="preserve">   (Аристотелева логика) </w:t>
                  </w:r>
                </w:p>
                <w:p w:rsidR="00F53C00" w:rsidRPr="002D015A" w:rsidRDefault="00F53C00" w:rsidP="002D015A">
                  <w:pPr>
                    <w:spacing w:after="0" w:line="240" w:lineRule="auto"/>
                    <w:rPr>
                      <w:sz w:val="16"/>
                      <w:szCs w:val="16"/>
                    </w:rPr>
                  </w:pPr>
                  <w:r w:rsidRPr="002D015A">
                    <w:rPr>
                      <w:sz w:val="16"/>
                      <w:szCs w:val="16"/>
                    </w:rPr>
                    <w:t xml:space="preserve">2. Уровень предмышления </w:t>
                  </w:r>
                </w:p>
                <w:p w:rsidR="00F53C00" w:rsidRPr="002D015A" w:rsidRDefault="00F53C00" w:rsidP="002D015A">
                  <w:pPr>
                    <w:spacing w:after="0" w:line="240" w:lineRule="auto"/>
                    <w:rPr>
                      <w:sz w:val="16"/>
                      <w:szCs w:val="16"/>
                    </w:rPr>
                  </w:pPr>
                  <w:r w:rsidRPr="002D015A">
                    <w:rPr>
                      <w:sz w:val="16"/>
                      <w:szCs w:val="16"/>
                    </w:rPr>
                    <w:t xml:space="preserve">    (Бейесова логика)</w:t>
                  </w:r>
                </w:p>
                <w:p w:rsidR="00F53C00" w:rsidRPr="002D015A" w:rsidRDefault="00F53C00" w:rsidP="002D015A">
                  <w:pPr>
                    <w:spacing w:after="0" w:line="240" w:lineRule="auto"/>
                    <w:rPr>
                      <w:sz w:val="16"/>
                      <w:szCs w:val="16"/>
                    </w:rPr>
                  </w:pPr>
                  <w:r w:rsidRPr="002D015A">
                    <w:rPr>
                      <w:sz w:val="16"/>
                      <w:szCs w:val="16"/>
                    </w:rPr>
                    <w:t xml:space="preserve">3. Подвалы сознания </w:t>
                  </w:r>
                </w:p>
                <w:p w:rsidR="00F53C00" w:rsidRPr="002D015A" w:rsidRDefault="00F53C00" w:rsidP="002D015A">
                  <w:pPr>
                    <w:spacing w:after="0" w:line="240" w:lineRule="auto"/>
                    <w:rPr>
                      <w:sz w:val="16"/>
                      <w:szCs w:val="16"/>
                    </w:rPr>
                  </w:pPr>
                  <w:r w:rsidRPr="002D015A">
                    <w:rPr>
                      <w:sz w:val="16"/>
                      <w:szCs w:val="16"/>
                    </w:rPr>
                    <w:t xml:space="preserve">    (Созерцание образов)</w:t>
                  </w:r>
                </w:p>
                <w:p w:rsidR="00F53C00" w:rsidRPr="002D015A" w:rsidRDefault="00F53C00" w:rsidP="002D015A">
                  <w:pPr>
                    <w:spacing w:after="0" w:line="240" w:lineRule="auto"/>
                    <w:rPr>
                      <w:sz w:val="16"/>
                      <w:szCs w:val="16"/>
                    </w:rPr>
                  </w:pPr>
                  <w:r w:rsidRPr="002D015A">
                    <w:rPr>
                      <w:sz w:val="16"/>
                      <w:szCs w:val="16"/>
                    </w:rPr>
                    <w:t>4. Телесность человека,   поддерживающая человека</w:t>
                  </w:r>
                </w:p>
              </w:txbxContent>
            </v:textbox>
          </v:shape>
        </w:pict>
      </w:r>
      <w:r w:rsidR="003C773C" w:rsidRPr="0071373E">
        <w:rPr>
          <w:noProof/>
          <w:szCs w:val="20"/>
          <w:lang w:eastAsia="ru-RU"/>
        </w:rPr>
        <w:drawing>
          <wp:inline distT="0" distB="0" distL="0" distR="0">
            <wp:extent cx="1611579" cy="2447925"/>
            <wp:effectExtent l="19050" t="0" r="7671" b="0"/>
            <wp:docPr id="37"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srcRect l="26074" t="-7083" r="31177"/>
                    <a:stretch>
                      <a:fillRect/>
                    </a:stretch>
                  </pic:blipFill>
                  <pic:spPr bwMode="auto">
                    <a:xfrm>
                      <a:off x="0" y="0"/>
                      <a:ext cx="1611579" cy="2447925"/>
                    </a:xfrm>
                    <a:prstGeom prst="rect">
                      <a:avLst/>
                    </a:prstGeom>
                    <a:noFill/>
                    <a:ln w="9525">
                      <a:noFill/>
                      <a:miter lim="800000"/>
                      <a:headEnd/>
                      <a:tailEnd/>
                    </a:ln>
                  </pic:spPr>
                </pic:pic>
              </a:graphicData>
            </a:graphic>
          </wp:inline>
        </w:drawing>
      </w:r>
    </w:p>
    <w:p w:rsidR="00422AF3" w:rsidRPr="0071373E" w:rsidRDefault="00422AF3" w:rsidP="008D2295">
      <w:pPr>
        <w:spacing w:after="0" w:line="240" w:lineRule="auto"/>
        <w:ind w:firstLine="540"/>
        <w:jc w:val="center"/>
        <w:rPr>
          <w:rFonts w:ascii="Times New Roman" w:eastAsia="Times New Roman" w:hAnsi="Times New Roman"/>
          <w:sz w:val="20"/>
          <w:szCs w:val="20"/>
          <w:lang w:eastAsia="ru-RU"/>
        </w:rPr>
      </w:pPr>
    </w:p>
    <w:p w:rsidR="008D2295" w:rsidRPr="0071373E" w:rsidRDefault="008D2295" w:rsidP="008D2295">
      <w:pPr>
        <w:spacing w:after="0" w:line="240" w:lineRule="auto"/>
        <w:ind w:firstLine="540"/>
        <w:jc w:val="center"/>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Рис. 1. Карта сознания в вероятностно ориентированной модели личности проф. В.</w:t>
      </w:r>
      <w:r w:rsidR="00BD30C1"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В. Налимова</w:t>
      </w:r>
    </w:p>
    <w:p w:rsidR="008D2295" w:rsidRPr="0071373E" w:rsidRDefault="008D2295" w:rsidP="008D2295">
      <w:pPr>
        <w:spacing w:after="0" w:line="240" w:lineRule="auto"/>
        <w:ind w:firstLine="540"/>
        <w:jc w:val="both"/>
        <w:rPr>
          <w:rFonts w:ascii="Times New Roman" w:eastAsia="Times New Roman" w:hAnsi="Times New Roman"/>
          <w:sz w:val="20"/>
          <w:szCs w:val="20"/>
          <w:lang w:eastAsia="ru-RU"/>
        </w:rPr>
      </w:pPr>
    </w:p>
    <w:p w:rsidR="00487AF6" w:rsidRPr="0071373E" w:rsidRDefault="008D2295" w:rsidP="00487AF6">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Другой способ обхода логических структур в механизме восприятия человека - хорошо известный эффект 25 кадра. За счет подачи визуальной информации с б</w:t>
      </w:r>
      <w:r w:rsidRPr="0071373E">
        <w:rPr>
          <w:rFonts w:ascii="Times New Roman" w:eastAsia="Times New Roman" w:hAnsi="Times New Roman"/>
          <w:b/>
          <w:i/>
          <w:sz w:val="20"/>
          <w:szCs w:val="20"/>
          <w:lang w:eastAsia="ru-RU"/>
        </w:rPr>
        <w:t>о</w:t>
      </w:r>
      <w:r w:rsidRPr="0071373E">
        <w:rPr>
          <w:rFonts w:ascii="Times New Roman" w:eastAsia="Times New Roman" w:hAnsi="Times New Roman"/>
          <w:sz w:val="20"/>
          <w:szCs w:val="20"/>
          <w:lang w:eastAsia="ru-RU"/>
        </w:rPr>
        <w:t>льшей скоростью, чем зрительные рецепторы способны обрабатывать и направлять эту информацию в уже сложенные нейронные структуры головного мозга, удается исключить эти структуры из процесса сознательного восприятия.</w:t>
      </w:r>
    </w:p>
    <w:p w:rsidR="00487AF6" w:rsidRPr="0071373E" w:rsidRDefault="008D2295" w:rsidP="00487AF6">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Великие произведения различных искусств также обладают этой мощью вывода человека из повседневного на вселенские горизонты и сопричастия его масштабу Космоса. И если логико-структурированное мышление и играет в этом процессе какую-либо роль, то только подготовительную.</w:t>
      </w:r>
    </w:p>
    <w:p w:rsidR="00487AF6" w:rsidRPr="0071373E" w:rsidRDefault="008D2295" w:rsidP="00487AF6">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Вернемся теперь к кузнецовскому письму и постараемся ответить на вопрос: как кузнецовское письмо выводит человека за рамки повседневного? </w:t>
      </w:r>
      <w:proofErr w:type="gramStart"/>
      <w:r w:rsidRPr="0071373E">
        <w:rPr>
          <w:rFonts w:ascii="Times New Roman" w:eastAsia="Times New Roman" w:hAnsi="Times New Roman"/>
          <w:sz w:val="20"/>
          <w:szCs w:val="20"/>
          <w:lang w:eastAsia="ru-RU"/>
        </w:rPr>
        <w:t>Сперва</w:t>
      </w:r>
      <w:proofErr w:type="gramEnd"/>
      <w:r w:rsidRPr="0071373E">
        <w:rPr>
          <w:rFonts w:ascii="Times New Roman" w:eastAsia="Times New Roman" w:hAnsi="Times New Roman"/>
          <w:sz w:val="20"/>
          <w:szCs w:val="20"/>
          <w:lang w:eastAsia="ru-RU"/>
        </w:rPr>
        <w:t xml:space="preserve"> конкретизируем эти рамки. Обратимся к данным различных наук, в том числе нейро- и психофизиологии восприятия и математической теории научной организации труда [4]. Данные этих наук говорят, что человек в среднем способен одновременно удерживать в памяти семь объектов и сознательно и </w:t>
      </w:r>
      <w:r w:rsidRPr="0071373E">
        <w:rPr>
          <w:rFonts w:ascii="Times New Roman" w:eastAsia="Times New Roman" w:hAnsi="Times New Roman"/>
          <w:sz w:val="20"/>
          <w:szCs w:val="20"/>
          <w:lang w:eastAsia="ru-RU"/>
        </w:rPr>
        <w:lastRenderedPageBreak/>
        <w:t xml:space="preserve">одновременно обрабатывать семь единиц информации. Оптимальная организация научного труда – научные группы из 7 человек. Подобные примеры можно умножить, но рамки рационализированного восприятия уже очерчены.  </w:t>
      </w:r>
    </w:p>
    <w:p w:rsidR="00487AF6" w:rsidRPr="0071373E" w:rsidRDefault="008D2295" w:rsidP="00487AF6">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Следующий вопрос: «как за эти рамки можно выйти?» Будем говорить о «слабом» и «сильном» способах такого выхода. При слабом способе на восприятие человека подается немного большее количество единиц информации, чем граница восприятия. Наши способности к сознательной обработке информации исчерпываются, а к ней самой теряется интерес - процесс восприятия прекращается. А что если на восприятие одновременно подать значительно большее количество единиц информации, чем граница восприятия? Наша способность к сознательной обработке этой информации мгновенно исчерпается, но за счет быстрого поступления большого числа информации, сознание может переключиться на иррациональные способы восприятия. Будем называть такие «выходы за рамки», при которых восприятие как таковое сохраняется, но его рациональная составляющая отключается - сильными.  </w:t>
      </w:r>
    </w:p>
    <w:p w:rsidR="00487AF6" w:rsidRPr="0071373E" w:rsidRDefault="008D2295" w:rsidP="00487AF6">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В технике кузнецовского письма используется характерный для пуатилизма принцип пространственного смешения цветов. Попробуем оценить количество единиц информации в виде оттенков цвета, которые поступают на зрительное восприятие человека перед иконами кузнецовского письма. Пуантильная техника кузнецовского письма пространственно смешивает лучи, отраженные от двухцветных точек и четырехцветных лепестков – основных цветовых элементов этого письма. Только от этих двух элементов в различные сочетания входят шесть цветов, образуя в общей сложности 57 комбинаций: 15 двойных, 20 тройных, 15 сочетаний четырех цветов, 6 сочетаний пяти цветов и одно шестицветие. В любой орнаментальной части иконы на площади поверхности 5х5см., занятой одной «розеткой» (главный структурный элемент орнамента), может использоваться около 15 различных цветов. В общей сложности они образуют более 30 000 цветовых сочетаний. При этом мы принимаем во внимание только точки и лепестки с неповторяющимися цветами. Учитывая цветовую индивидуальность всех точек и лепестков на этой поверхности, получаем около 120 цветов и 10</w:t>
      </w:r>
      <w:r w:rsidRPr="0071373E">
        <w:rPr>
          <w:rFonts w:ascii="Times New Roman" w:eastAsia="Times New Roman" w:hAnsi="Times New Roman"/>
          <w:sz w:val="20"/>
          <w:szCs w:val="20"/>
          <w:vertAlign w:val="superscript"/>
          <w:lang w:eastAsia="ru-RU"/>
        </w:rPr>
        <w:t>36</w:t>
      </w:r>
      <w:r w:rsidRPr="0071373E">
        <w:rPr>
          <w:rFonts w:ascii="Times New Roman" w:eastAsia="Times New Roman" w:hAnsi="Times New Roman"/>
          <w:sz w:val="20"/>
          <w:szCs w:val="20"/>
          <w:lang w:eastAsia="ru-RU"/>
        </w:rPr>
        <w:t xml:space="preserve"> сочетаний. Если теперь рассмотреть всю икону, а не только её малый фрагмент, то получим потенциально бесконечное количество цветовых сочетаний. И вся эта потенциальная бесконечность оттенков цвета одновременно подается на зрительное </w:t>
      </w:r>
      <w:r w:rsidRPr="0071373E">
        <w:rPr>
          <w:rFonts w:ascii="Times New Roman" w:eastAsia="Times New Roman" w:hAnsi="Times New Roman"/>
          <w:sz w:val="20"/>
          <w:szCs w:val="20"/>
          <w:lang w:eastAsia="ru-RU"/>
        </w:rPr>
        <w:lastRenderedPageBreak/>
        <w:t xml:space="preserve">восприятие. Наша способность к восприятию некоторого ограниченного количества единиц информации или цветовых сочетаний преодолевается и преодолевается сильно. Настолько сильно, что упомянутые выше рамки в виде семи единиц информации исчезающе малы по сравнению с потенциальной бесконечностью этой информации. </w:t>
      </w:r>
    </w:p>
    <w:p w:rsidR="00487AF6" w:rsidRPr="0071373E" w:rsidRDefault="008D2295" w:rsidP="00487AF6">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К такому количественному описанию цветовой системы кузнецовского письма необходимо добавить ещё один качественный элемент. Тот элемент, благодаря которому эта цветовая система становится не простым набором бесконечного числа механически соединенных цветов, а сверхсложной гармонизированной цветовой системой. Исчисленная бесконечность цветовых сочетаний кузнецовского письма не может </w:t>
      </w:r>
      <w:proofErr w:type="gramStart"/>
      <w:r w:rsidRPr="0071373E">
        <w:rPr>
          <w:rFonts w:ascii="Times New Roman" w:eastAsia="Times New Roman" w:hAnsi="Times New Roman"/>
          <w:sz w:val="20"/>
          <w:szCs w:val="20"/>
          <w:lang w:eastAsia="ru-RU"/>
        </w:rPr>
        <w:t>мыслится</w:t>
      </w:r>
      <w:proofErr w:type="gramEnd"/>
      <w:r w:rsidRPr="0071373E">
        <w:rPr>
          <w:rFonts w:ascii="Times New Roman" w:eastAsia="Times New Roman" w:hAnsi="Times New Roman"/>
          <w:sz w:val="20"/>
          <w:szCs w:val="20"/>
          <w:lang w:eastAsia="ru-RU"/>
        </w:rPr>
        <w:t xml:space="preserve"> иначе как бесконечность гармонизированная. При создании такой сверхсложной гармонизированной системы традиционные рационализированные живописные приемы бесполезны. Человеческий ум, даже самый изощренный, не в состоянии просчитать такое гигантское количество цветовых оттенков. Очевидным становится принципиальная </w:t>
      </w:r>
      <w:proofErr w:type="gramStart"/>
      <w:r w:rsidRPr="0071373E">
        <w:rPr>
          <w:rFonts w:ascii="Times New Roman" w:eastAsia="Times New Roman" w:hAnsi="Times New Roman"/>
          <w:sz w:val="20"/>
          <w:szCs w:val="20"/>
          <w:lang w:eastAsia="ru-RU"/>
        </w:rPr>
        <w:t>иррациональность</w:t>
      </w:r>
      <w:proofErr w:type="gramEnd"/>
      <w:r w:rsidRPr="0071373E">
        <w:rPr>
          <w:rFonts w:ascii="Times New Roman" w:eastAsia="Times New Roman" w:hAnsi="Times New Roman"/>
          <w:sz w:val="20"/>
          <w:szCs w:val="20"/>
          <w:lang w:eastAsia="ru-RU"/>
        </w:rPr>
        <w:t xml:space="preserve"> заложенная в этой системе. Именно к этой цветовой иррациональности приобщается сознание перед иконой кузнецовского письма, когда переходит границу рационального восприятия. Если в это время прислушаться к собственным впечатлениям, то из них можно выделить, с одной стороны, недоумение и растерянность от неспособности понять, классифицировать и свести к </w:t>
      </w:r>
      <w:proofErr w:type="gramStart"/>
      <w:r w:rsidRPr="0071373E">
        <w:rPr>
          <w:rFonts w:ascii="Times New Roman" w:eastAsia="Times New Roman" w:hAnsi="Times New Roman"/>
          <w:sz w:val="20"/>
          <w:szCs w:val="20"/>
          <w:lang w:eastAsia="ru-RU"/>
        </w:rPr>
        <w:t>привычному</w:t>
      </w:r>
      <w:proofErr w:type="gramEnd"/>
      <w:r w:rsidRPr="0071373E">
        <w:rPr>
          <w:rFonts w:ascii="Times New Roman" w:eastAsia="Times New Roman" w:hAnsi="Times New Roman"/>
          <w:sz w:val="20"/>
          <w:szCs w:val="20"/>
          <w:lang w:eastAsia="ru-RU"/>
        </w:rPr>
        <w:t xml:space="preserve"> свои ощущения, а с другой – восторг и ошеломление от полноты и богатства этих ощущений. </w:t>
      </w:r>
    </w:p>
    <w:p w:rsidR="008D2295" w:rsidRPr="0071373E" w:rsidRDefault="008D2295" w:rsidP="00487AF6">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Находясь в этой ошеломляющей феерии цветовых сочетаний кузнецовского письма, ритмически выстроенных и упорядоченных орнаментом цветных точек и лепестков, сознание обычного человек быстро теряет способность привычного рационально-логического восприятия. </w:t>
      </w:r>
      <w:proofErr w:type="gramStart"/>
      <w:r w:rsidRPr="0071373E">
        <w:rPr>
          <w:rFonts w:ascii="Times New Roman" w:eastAsia="Times New Roman" w:hAnsi="Times New Roman"/>
          <w:sz w:val="20"/>
          <w:szCs w:val="20"/>
          <w:lang w:eastAsia="ru-RU"/>
        </w:rPr>
        <w:t>Если этот человек остается сердечно открытым к дальнейшему восприятию, то происходит выход его сознания на следующие за логическим уровни, где ему открывается Вселенское, Сакральное начало, а его восприятие оказывается в области: «по вере вашей да будет вам».</w:t>
      </w:r>
      <w:proofErr w:type="gramEnd"/>
    </w:p>
    <w:p w:rsidR="008D2295" w:rsidRPr="0071373E" w:rsidRDefault="008D2295" w:rsidP="008D2295">
      <w:pPr>
        <w:spacing w:after="0" w:line="240" w:lineRule="auto"/>
        <w:ind w:firstLine="540"/>
        <w:jc w:val="both"/>
        <w:rPr>
          <w:rFonts w:ascii="Times New Roman" w:eastAsia="Times New Roman" w:hAnsi="Times New Roman"/>
          <w:sz w:val="16"/>
          <w:szCs w:val="16"/>
          <w:lang w:eastAsia="ru-RU"/>
        </w:rPr>
      </w:pPr>
    </w:p>
    <w:p w:rsidR="008D2295" w:rsidRPr="0071373E" w:rsidRDefault="008D2295" w:rsidP="008D2295">
      <w:pPr>
        <w:spacing w:after="0" w:line="240" w:lineRule="auto"/>
        <w:ind w:firstLine="540"/>
        <w:jc w:val="both"/>
        <w:rPr>
          <w:rFonts w:ascii="Times New Roman" w:eastAsia="Times New Roman" w:hAnsi="Times New Roman"/>
          <w:b/>
          <w:sz w:val="20"/>
          <w:szCs w:val="20"/>
          <w:lang w:eastAsia="ru-RU"/>
        </w:rPr>
      </w:pPr>
      <w:r w:rsidRPr="0071373E">
        <w:rPr>
          <w:rFonts w:ascii="Times New Roman" w:eastAsia="Times New Roman" w:hAnsi="Times New Roman"/>
          <w:b/>
          <w:sz w:val="20"/>
          <w:szCs w:val="20"/>
          <w:lang w:eastAsia="ru-RU"/>
        </w:rPr>
        <w:t>Литература</w:t>
      </w:r>
    </w:p>
    <w:p w:rsidR="008D2295" w:rsidRPr="0071373E" w:rsidRDefault="008D2295" w:rsidP="00945F33">
      <w:pPr>
        <w:widowControl w:val="0"/>
        <w:numPr>
          <w:ilvl w:val="0"/>
          <w:numId w:val="10"/>
        </w:numPr>
        <w:tabs>
          <w:tab w:val="left" w:pos="142"/>
        </w:tabs>
        <w:spacing w:after="0" w:line="240" w:lineRule="auto"/>
        <w:ind w:left="0" w:firstLine="0"/>
        <w:jc w:val="both"/>
        <w:rPr>
          <w:rFonts w:ascii="Times New Roman" w:eastAsia="Times New Roman" w:hAnsi="Times New Roman"/>
          <w:sz w:val="16"/>
          <w:szCs w:val="16"/>
          <w:lang w:eastAsia="ru-RU"/>
        </w:rPr>
      </w:pPr>
      <w:r w:rsidRPr="0071373E">
        <w:rPr>
          <w:rFonts w:ascii="Times New Roman" w:eastAsia="Times New Roman" w:hAnsi="Times New Roman"/>
          <w:i/>
          <w:color w:val="000000"/>
          <w:sz w:val="16"/>
          <w:szCs w:val="16"/>
          <w:lang w:eastAsia="ru-RU"/>
        </w:rPr>
        <w:t>Малинецкий Г. Г.</w:t>
      </w:r>
      <w:r w:rsidRPr="0071373E">
        <w:rPr>
          <w:rFonts w:ascii="Times New Roman" w:eastAsia="Times New Roman" w:hAnsi="Times New Roman"/>
          <w:color w:val="000000"/>
          <w:sz w:val="16"/>
          <w:szCs w:val="16"/>
          <w:lang w:eastAsia="ru-RU"/>
        </w:rPr>
        <w:t xml:space="preserve"> </w:t>
      </w:r>
      <w:r w:rsidRPr="0071373E">
        <w:rPr>
          <w:rFonts w:ascii="Times New Roman" w:eastAsia="Times New Roman" w:hAnsi="Times New Roman"/>
          <w:sz w:val="16"/>
          <w:szCs w:val="16"/>
          <w:lang w:eastAsia="ru-RU"/>
        </w:rPr>
        <w:t>Чтоб сказку сделать былью... Высокие технологии</w:t>
      </w:r>
      <w:r w:rsidR="00945F33" w:rsidRPr="0071373E">
        <w:rPr>
          <w:rFonts w:ascii="Times New Roman" w:eastAsia="Times New Roman" w:hAnsi="Times New Roman"/>
          <w:sz w:val="16"/>
          <w:szCs w:val="16"/>
          <w:lang w:eastAsia="ru-RU"/>
        </w:rPr>
        <w:t xml:space="preserve"> - путь России в будущее. – М.:</w:t>
      </w:r>
      <w:r w:rsidRPr="0071373E">
        <w:rPr>
          <w:rFonts w:ascii="Times New Roman" w:eastAsia="Times New Roman" w:hAnsi="Times New Roman"/>
          <w:sz w:val="16"/>
          <w:szCs w:val="16"/>
          <w:lang w:eastAsia="ru-RU"/>
        </w:rPr>
        <w:t xml:space="preserve">Книжный дом «ЛИБРОКОМ», 2014. – 224с. </w:t>
      </w:r>
    </w:p>
    <w:p w:rsidR="008D2295" w:rsidRPr="0071373E" w:rsidRDefault="008D2295" w:rsidP="00945F33">
      <w:pPr>
        <w:widowControl w:val="0"/>
        <w:numPr>
          <w:ilvl w:val="0"/>
          <w:numId w:val="10"/>
        </w:numPr>
        <w:tabs>
          <w:tab w:val="left" w:pos="142"/>
        </w:tabs>
        <w:spacing w:after="0" w:line="240" w:lineRule="auto"/>
        <w:ind w:left="0" w:firstLine="0"/>
        <w:jc w:val="both"/>
        <w:rPr>
          <w:rFonts w:ascii="Times New Roman" w:eastAsia="Times New Roman" w:hAnsi="Times New Roman"/>
          <w:sz w:val="16"/>
          <w:szCs w:val="16"/>
          <w:lang w:eastAsia="ru-RU"/>
        </w:rPr>
      </w:pPr>
      <w:r w:rsidRPr="0071373E">
        <w:rPr>
          <w:rFonts w:ascii="Times New Roman" w:eastAsia="Times New Roman" w:hAnsi="Times New Roman"/>
          <w:i/>
          <w:sz w:val="16"/>
          <w:szCs w:val="16"/>
          <w:lang w:eastAsia="ru-RU"/>
        </w:rPr>
        <w:t>Вольнов И.Н.</w:t>
      </w:r>
      <w:r w:rsidRPr="0071373E">
        <w:rPr>
          <w:rFonts w:ascii="Times New Roman" w:eastAsia="Times New Roman" w:hAnsi="Times New Roman"/>
          <w:sz w:val="16"/>
          <w:szCs w:val="16"/>
          <w:lang w:eastAsia="ru-RU"/>
        </w:rPr>
        <w:t xml:space="preserve"> Кузнецовское письмо – новое сакральное пространство. http://www.iconkuznetsov.ru/index.php?sid=666&amp;did=43</w:t>
      </w:r>
    </w:p>
    <w:p w:rsidR="008D2295" w:rsidRPr="0071373E" w:rsidRDefault="008D2295" w:rsidP="00945F33">
      <w:pPr>
        <w:widowControl w:val="0"/>
        <w:numPr>
          <w:ilvl w:val="0"/>
          <w:numId w:val="10"/>
        </w:numPr>
        <w:tabs>
          <w:tab w:val="left" w:pos="142"/>
        </w:tabs>
        <w:spacing w:after="0" w:line="240" w:lineRule="auto"/>
        <w:ind w:left="0" w:firstLine="0"/>
        <w:jc w:val="both"/>
        <w:rPr>
          <w:rFonts w:ascii="Times New Roman" w:eastAsia="Times New Roman" w:hAnsi="Times New Roman"/>
          <w:sz w:val="16"/>
          <w:szCs w:val="16"/>
          <w:lang w:eastAsia="ru-RU"/>
        </w:rPr>
      </w:pPr>
      <w:r w:rsidRPr="0071373E">
        <w:rPr>
          <w:rFonts w:ascii="Times New Roman" w:eastAsia="Times New Roman" w:hAnsi="Times New Roman"/>
          <w:sz w:val="16"/>
          <w:szCs w:val="16"/>
          <w:lang w:eastAsia="ru-RU"/>
        </w:rPr>
        <w:lastRenderedPageBreak/>
        <w:t xml:space="preserve"> </w:t>
      </w:r>
      <w:r w:rsidRPr="0071373E">
        <w:rPr>
          <w:rFonts w:ascii="Times New Roman" w:eastAsia="Times New Roman" w:hAnsi="Times New Roman"/>
          <w:i/>
          <w:sz w:val="16"/>
          <w:szCs w:val="16"/>
          <w:lang w:eastAsia="ru-RU"/>
        </w:rPr>
        <w:t>Налимов В.В.</w:t>
      </w:r>
      <w:r w:rsidRPr="0071373E">
        <w:rPr>
          <w:rFonts w:ascii="Times New Roman" w:eastAsia="Times New Roman" w:hAnsi="Times New Roman"/>
          <w:sz w:val="16"/>
          <w:szCs w:val="16"/>
          <w:lang w:eastAsia="ru-RU"/>
        </w:rPr>
        <w:t xml:space="preserve"> Спонтанность сознания. </w:t>
      </w:r>
      <w:hyperlink r:id="rId10" w:tooltip="Издательство" w:history="1">
        <w:r w:rsidRPr="0071373E">
          <w:rPr>
            <w:rFonts w:ascii="Times New Roman" w:eastAsia="Times New Roman" w:hAnsi="Times New Roman"/>
            <w:sz w:val="16"/>
            <w:szCs w:val="16"/>
            <w:lang w:eastAsia="ru-RU"/>
          </w:rPr>
          <w:t>Водолей Publishers</w:t>
        </w:r>
      </w:hyperlink>
      <w:r w:rsidRPr="0071373E">
        <w:rPr>
          <w:rFonts w:ascii="Times New Roman" w:eastAsia="Times New Roman" w:hAnsi="Times New Roman"/>
          <w:sz w:val="16"/>
          <w:szCs w:val="16"/>
          <w:lang w:eastAsia="ru-RU"/>
        </w:rPr>
        <w:t xml:space="preserve">, 2007.- 374 </w:t>
      </w:r>
      <w:proofErr w:type="gramStart"/>
      <w:r w:rsidRPr="0071373E">
        <w:rPr>
          <w:rFonts w:ascii="Times New Roman" w:eastAsia="Times New Roman" w:hAnsi="Times New Roman"/>
          <w:sz w:val="16"/>
          <w:szCs w:val="16"/>
          <w:lang w:eastAsia="ru-RU"/>
        </w:rPr>
        <w:t>с</w:t>
      </w:r>
      <w:proofErr w:type="gramEnd"/>
      <w:r w:rsidRPr="0071373E">
        <w:rPr>
          <w:rFonts w:ascii="Times New Roman" w:eastAsia="Times New Roman" w:hAnsi="Times New Roman"/>
          <w:sz w:val="16"/>
          <w:szCs w:val="16"/>
          <w:lang w:eastAsia="ru-RU"/>
        </w:rPr>
        <w:t>.</w:t>
      </w:r>
    </w:p>
    <w:p w:rsidR="008D2295" w:rsidRPr="0071373E" w:rsidRDefault="008D2295" w:rsidP="00945F33">
      <w:pPr>
        <w:widowControl w:val="0"/>
        <w:numPr>
          <w:ilvl w:val="0"/>
          <w:numId w:val="10"/>
        </w:numPr>
        <w:tabs>
          <w:tab w:val="left" w:pos="142"/>
        </w:tabs>
        <w:spacing w:after="0" w:line="240" w:lineRule="auto"/>
        <w:ind w:left="0" w:firstLine="0"/>
        <w:jc w:val="both"/>
        <w:rPr>
          <w:rFonts w:ascii="Times New Roman" w:eastAsia="Times New Roman" w:hAnsi="Times New Roman"/>
          <w:sz w:val="16"/>
          <w:szCs w:val="16"/>
          <w:lang w:eastAsia="ru-RU"/>
        </w:rPr>
      </w:pPr>
      <w:r w:rsidRPr="0071373E">
        <w:rPr>
          <w:rFonts w:ascii="Times New Roman" w:eastAsia="Times New Roman" w:hAnsi="Times New Roman"/>
          <w:bCs/>
          <w:i/>
          <w:iCs/>
          <w:kern w:val="36"/>
          <w:sz w:val="16"/>
          <w:szCs w:val="16"/>
          <w:lang w:eastAsia="ru-RU"/>
        </w:rPr>
        <w:t>Идлис Г.М.</w:t>
      </w:r>
      <w:r w:rsidRPr="0071373E">
        <w:rPr>
          <w:rFonts w:ascii="Times New Roman" w:eastAsia="Times New Roman" w:hAnsi="Times New Roman"/>
          <w:bCs/>
          <w:iCs/>
          <w:kern w:val="36"/>
          <w:sz w:val="16"/>
          <w:szCs w:val="16"/>
          <w:lang w:eastAsia="ru-RU"/>
        </w:rPr>
        <w:t xml:space="preserve"> </w:t>
      </w:r>
      <w:r w:rsidRPr="0071373E">
        <w:rPr>
          <w:rFonts w:ascii="Times New Roman" w:eastAsia="Times New Roman" w:hAnsi="Times New Roman"/>
          <w:bCs/>
          <w:kern w:val="36"/>
          <w:sz w:val="16"/>
          <w:szCs w:val="16"/>
          <w:lang w:eastAsia="ru-RU"/>
        </w:rPr>
        <w:t>Математическая теория научной организации труда и оптимальной структуры научно-исследовательских институтов. Изд.2, испр. и доп. 2007. 368 с.</w:t>
      </w:r>
    </w:p>
    <w:p w:rsidR="00625609" w:rsidRPr="0071373E" w:rsidRDefault="00625609" w:rsidP="00625609">
      <w:pPr>
        <w:widowControl w:val="0"/>
        <w:tabs>
          <w:tab w:val="left" w:pos="142"/>
        </w:tabs>
        <w:spacing w:after="0" w:line="240" w:lineRule="auto"/>
        <w:jc w:val="both"/>
        <w:rPr>
          <w:rFonts w:ascii="Times New Roman" w:eastAsia="Times New Roman" w:hAnsi="Times New Roman"/>
          <w:bCs/>
          <w:i/>
          <w:iCs/>
          <w:kern w:val="36"/>
          <w:sz w:val="20"/>
          <w:szCs w:val="20"/>
          <w:lang w:eastAsia="ru-RU"/>
        </w:rPr>
      </w:pPr>
    </w:p>
    <w:p w:rsidR="00BD30C1" w:rsidRPr="0071373E" w:rsidRDefault="00BD30C1" w:rsidP="00625609">
      <w:pPr>
        <w:widowControl w:val="0"/>
        <w:tabs>
          <w:tab w:val="left" w:pos="142"/>
        </w:tabs>
        <w:spacing w:after="0" w:line="240" w:lineRule="auto"/>
        <w:jc w:val="both"/>
        <w:rPr>
          <w:rFonts w:ascii="Times New Roman" w:eastAsia="Times New Roman" w:hAnsi="Times New Roman"/>
          <w:bCs/>
          <w:i/>
          <w:iCs/>
          <w:kern w:val="36"/>
          <w:sz w:val="20"/>
          <w:szCs w:val="20"/>
          <w:lang w:eastAsia="ru-RU"/>
        </w:rPr>
      </w:pPr>
    </w:p>
    <w:p w:rsidR="00625609" w:rsidRPr="0071373E" w:rsidRDefault="00625609" w:rsidP="00625609">
      <w:pPr>
        <w:widowControl w:val="0"/>
        <w:tabs>
          <w:tab w:val="left" w:pos="142"/>
        </w:tabs>
        <w:spacing w:after="0" w:line="240" w:lineRule="auto"/>
        <w:jc w:val="both"/>
        <w:rPr>
          <w:rFonts w:ascii="Times New Roman" w:eastAsia="Times New Roman" w:hAnsi="Times New Roman"/>
          <w:bCs/>
          <w:i/>
          <w:iCs/>
          <w:kern w:val="36"/>
          <w:sz w:val="20"/>
          <w:szCs w:val="20"/>
          <w:lang w:eastAsia="ru-RU"/>
        </w:rPr>
      </w:pPr>
    </w:p>
    <w:p w:rsidR="00E10B63" w:rsidRPr="0071373E" w:rsidRDefault="00E10B63" w:rsidP="00AC468A">
      <w:pPr>
        <w:spacing w:after="0" w:line="240" w:lineRule="auto"/>
        <w:ind w:firstLine="709"/>
        <w:jc w:val="right"/>
        <w:rPr>
          <w:rFonts w:ascii="Times New Roman" w:eastAsia="Times New Roman" w:hAnsi="Times New Roman"/>
          <w:b/>
          <w:sz w:val="20"/>
          <w:szCs w:val="20"/>
          <w:lang w:eastAsia="ru-RU"/>
        </w:rPr>
      </w:pPr>
      <w:r w:rsidRPr="0071373E">
        <w:rPr>
          <w:rFonts w:ascii="Times New Roman" w:eastAsia="Times New Roman" w:hAnsi="Times New Roman"/>
          <w:b/>
          <w:sz w:val="20"/>
          <w:szCs w:val="20"/>
          <w:lang w:eastAsia="ru-RU"/>
        </w:rPr>
        <w:t>Н</w:t>
      </w:r>
      <w:r w:rsidR="00AC468A" w:rsidRPr="0071373E">
        <w:rPr>
          <w:rFonts w:ascii="Times New Roman" w:eastAsia="Times New Roman" w:hAnsi="Times New Roman"/>
          <w:b/>
          <w:sz w:val="20"/>
          <w:szCs w:val="20"/>
          <w:lang w:eastAsia="ru-RU"/>
        </w:rPr>
        <w:t>.</w:t>
      </w:r>
      <w:r w:rsidR="00DB55D1" w:rsidRPr="0071373E">
        <w:rPr>
          <w:rFonts w:ascii="Times New Roman" w:eastAsia="Times New Roman" w:hAnsi="Times New Roman"/>
          <w:b/>
          <w:sz w:val="20"/>
          <w:szCs w:val="20"/>
          <w:lang w:eastAsia="ru-RU"/>
        </w:rPr>
        <w:t xml:space="preserve"> </w:t>
      </w:r>
      <w:r w:rsidRPr="0071373E">
        <w:rPr>
          <w:rFonts w:ascii="Times New Roman" w:eastAsia="Times New Roman" w:hAnsi="Times New Roman"/>
          <w:b/>
          <w:sz w:val="20"/>
          <w:szCs w:val="20"/>
          <w:lang w:eastAsia="ru-RU"/>
        </w:rPr>
        <w:t>В</w:t>
      </w:r>
      <w:r w:rsidR="00AC468A" w:rsidRPr="0071373E">
        <w:rPr>
          <w:rFonts w:ascii="Times New Roman" w:eastAsia="Times New Roman" w:hAnsi="Times New Roman"/>
          <w:b/>
          <w:sz w:val="20"/>
          <w:szCs w:val="20"/>
          <w:lang w:eastAsia="ru-RU"/>
        </w:rPr>
        <w:t>. Герви</w:t>
      </w:r>
    </w:p>
    <w:p w:rsidR="00AC468A" w:rsidRPr="0071373E" w:rsidRDefault="00AC468A" w:rsidP="00AC468A">
      <w:pPr>
        <w:spacing w:after="0" w:line="240" w:lineRule="auto"/>
        <w:ind w:firstLine="709"/>
        <w:jc w:val="right"/>
        <w:rPr>
          <w:rFonts w:ascii="Times New Roman" w:eastAsia="Times New Roman" w:hAnsi="Times New Roman"/>
          <w:sz w:val="20"/>
          <w:szCs w:val="20"/>
          <w:lang w:eastAsia="ru-RU"/>
        </w:rPr>
      </w:pPr>
    </w:p>
    <w:p w:rsidR="00E10B63" w:rsidRPr="0071373E" w:rsidRDefault="00AC468A" w:rsidP="00AC468A">
      <w:pPr>
        <w:spacing w:after="0" w:line="240" w:lineRule="auto"/>
        <w:ind w:firstLine="709"/>
        <w:jc w:val="center"/>
        <w:rPr>
          <w:rFonts w:ascii="Times New Roman" w:eastAsia="Times New Roman" w:hAnsi="Times New Roman"/>
          <w:b/>
          <w:bCs/>
          <w:sz w:val="20"/>
          <w:szCs w:val="20"/>
          <w:lang w:eastAsia="ru-RU"/>
        </w:rPr>
      </w:pPr>
      <w:r w:rsidRPr="0071373E">
        <w:rPr>
          <w:rFonts w:ascii="Times New Roman" w:eastAsia="Times New Roman" w:hAnsi="Times New Roman"/>
          <w:b/>
          <w:bCs/>
          <w:sz w:val="20"/>
          <w:szCs w:val="20"/>
          <w:lang w:eastAsia="ru-RU"/>
        </w:rPr>
        <w:t>ЭСТЕТИЧЕСКОЕ СОЗНАНИЕ И ИСКУССТВО. АСТРОЛОГИЯ И СУБЛИЧНОСТИ</w:t>
      </w:r>
    </w:p>
    <w:p w:rsidR="00AC468A" w:rsidRPr="0071373E" w:rsidRDefault="00AC468A" w:rsidP="00AC468A">
      <w:pPr>
        <w:spacing w:after="0" w:line="240" w:lineRule="auto"/>
        <w:ind w:firstLine="709"/>
        <w:jc w:val="center"/>
        <w:rPr>
          <w:rFonts w:ascii="Times New Roman" w:eastAsia="Times New Roman" w:hAnsi="Times New Roman"/>
          <w:sz w:val="20"/>
          <w:szCs w:val="20"/>
          <w:lang w:eastAsia="ru-RU"/>
        </w:rPr>
      </w:pPr>
    </w:p>
    <w:p w:rsidR="00E10B6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В своей жизни человек постоянно сталкивается с окружающими его явлениями, с другими людьми, с разными социальными структурами и так или иначе, сознательно или неосознанно (</w:t>
      </w:r>
      <w:r w:rsidR="00625609"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автоматически</w:t>
      </w:r>
      <w:r w:rsidR="00625609"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 xml:space="preserve">) оценивает их под призмой своих представлений о </w:t>
      </w:r>
      <w:proofErr w:type="gramStart"/>
      <w:r w:rsidRPr="0071373E">
        <w:rPr>
          <w:rFonts w:ascii="Times New Roman" w:eastAsia="Times New Roman" w:hAnsi="Times New Roman"/>
          <w:sz w:val="20"/>
          <w:szCs w:val="20"/>
          <w:lang w:eastAsia="ru-RU"/>
        </w:rPr>
        <w:t>прекрасном</w:t>
      </w:r>
      <w:proofErr w:type="gramEnd"/>
      <w:r w:rsidRPr="0071373E">
        <w:rPr>
          <w:rFonts w:ascii="Times New Roman" w:eastAsia="Times New Roman" w:hAnsi="Times New Roman"/>
          <w:sz w:val="20"/>
          <w:szCs w:val="20"/>
          <w:lang w:eastAsia="ru-RU"/>
        </w:rPr>
        <w:t>, безобразном, комическом, трагическом.</w:t>
      </w:r>
    </w:p>
    <w:p w:rsidR="00BD30C1"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Эстетическое сознание подразделяется </w:t>
      </w:r>
      <w:proofErr w:type="gramStart"/>
      <w:r w:rsidRPr="0071373E">
        <w:rPr>
          <w:rFonts w:ascii="Times New Roman" w:eastAsia="Times New Roman" w:hAnsi="Times New Roman"/>
          <w:sz w:val="20"/>
          <w:szCs w:val="20"/>
          <w:lang w:eastAsia="ru-RU"/>
        </w:rPr>
        <w:t>на</w:t>
      </w:r>
      <w:proofErr w:type="gramEnd"/>
      <w:r w:rsidRPr="0071373E">
        <w:rPr>
          <w:rFonts w:ascii="Times New Roman" w:eastAsia="Times New Roman" w:hAnsi="Times New Roman"/>
          <w:sz w:val="20"/>
          <w:szCs w:val="20"/>
          <w:lang w:eastAsia="ru-RU"/>
        </w:rPr>
        <w:t xml:space="preserve"> объективно-эстетическое и субъективно-эстетическое. </w:t>
      </w:r>
      <w:proofErr w:type="gramStart"/>
      <w:r w:rsidRPr="0071373E">
        <w:rPr>
          <w:rFonts w:ascii="Times New Roman" w:eastAsia="Times New Roman" w:hAnsi="Times New Roman"/>
          <w:sz w:val="20"/>
          <w:szCs w:val="20"/>
          <w:lang w:eastAsia="ru-RU"/>
        </w:rPr>
        <w:t>Объективно-эстетическое</w:t>
      </w:r>
      <w:proofErr w:type="gramEnd"/>
      <w:r w:rsidRPr="0071373E">
        <w:rPr>
          <w:rFonts w:ascii="Times New Roman" w:eastAsia="Times New Roman" w:hAnsi="Times New Roman"/>
          <w:sz w:val="20"/>
          <w:szCs w:val="20"/>
          <w:lang w:eastAsia="ru-RU"/>
        </w:rPr>
        <w:t xml:space="preserve"> связано с гармонией свойств, симметрией, ритмом, целесообразностью, упорядоченностью, оптимальностью функционирования систем. </w:t>
      </w:r>
      <w:proofErr w:type="gramStart"/>
      <w:r w:rsidRPr="0071373E">
        <w:rPr>
          <w:rFonts w:ascii="Times New Roman" w:eastAsia="Times New Roman" w:hAnsi="Times New Roman"/>
          <w:sz w:val="20"/>
          <w:szCs w:val="20"/>
          <w:lang w:eastAsia="ru-RU"/>
        </w:rPr>
        <w:t>Субъективно-эстетическое</w:t>
      </w:r>
      <w:proofErr w:type="gramEnd"/>
      <w:r w:rsidRPr="0071373E">
        <w:rPr>
          <w:rFonts w:ascii="Times New Roman" w:eastAsia="Times New Roman" w:hAnsi="Times New Roman"/>
          <w:sz w:val="20"/>
          <w:szCs w:val="20"/>
          <w:lang w:eastAsia="ru-RU"/>
        </w:rPr>
        <w:t xml:space="preserve"> предстает в форме эстетических вкусов, чувств, идеалов, суждений, взглядов, теорий. Духовный мир человека не безразличен ко всему, с чем он встречается в практической деятельности и с чем он взаимодействует в своем существовании. Сталкиваясь с </w:t>
      </w:r>
      <w:proofErr w:type="gramStart"/>
      <w:r w:rsidRPr="0071373E">
        <w:rPr>
          <w:rFonts w:ascii="Times New Roman" w:eastAsia="Times New Roman" w:hAnsi="Times New Roman"/>
          <w:sz w:val="20"/>
          <w:szCs w:val="20"/>
          <w:lang w:eastAsia="ru-RU"/>
        </w:rPr>
        <w:t>прекрасным</w:t>
      </w:r>
      <w:proofErr w:type="gramEnd"/>
      <w:r w:rsidRPr="0071373E">
        <w:rPr>
          <w:rFonts w:ascii="Times New Roman" w:eastAsia="Times New Roman" w:hAnsi="Times New Roman"/>
          <w:sz w:val="20"/>
          <w:szCs w:val="20"/>
          <w:lang w:eastAsia="ru-RU"/>
        </w:rPr>
        <w:t>, как и с другими сторонами мира, он переживает его. Прекрасное вызывает в нем чувство удовольствия, радос</w:t>
      </w:r>
      <w:r w:rsidR="00BD30C1" w:rsidRPr="0071373E">
        <w:rPr>
          <w:rFonts w:ascii="Times New Roman" w:eastAsia="Times New Roman" w:hAnsi="Times New Roman"/>
          <w:sz w:val="20"/>
          <w:szCs w:val="20"/>
          <w:lang w:eastAsia="ru-RU"/>
        </w:rPr>
        <w:t>ти, восторга, потрясения.</w:t>
      </w:r>
    </w:p>
    <w:p w:rsidR="00E10B63" w:rsidRPr="0071373E" w:rsidRDefault="00BD30C1"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Еще во времена </w:t>
      </w:r>
      <w:r w:rsidR="00E10B63" w:rsidRPr="0071373E">
        <w:rPr>
          <w:rFonts w:ascii="Times New Roman" w:eastAsia="Times New Roman" w:hAnsi="Times New Roman"/>
          <w:sz w:val="20"/>
          <w:szCs w:val="20"/>
          <w:lang w:eastAsia="ru-RU"/>
        </w:rPr>
        <w:t xml:space="preserve">Античности </w:t>
      </w:r>
      <w:r w:rsidR="00D308E3" w:rsidRPr="0071373E">
        <w:rPr>
          <w:rFonts w:ascii="Times New Roman" w:eastAsia="Times New Roman" w:hAnsi="Times New Roman"/>
          <w:sz w:val="20"/>
          <w:szCs w:val="20"/>
          <w:lang w:eastAsia="ru-RU"/>
        </w:rPr>
        <w:t>отмечалось</w:t>
      </w:r>
      <w:r w:rsidR="00E10B63" w:rsidRPr="0071373E">
        <w:rPr>
          <w:rFonts w:ascii="Times New Roman" w:eastAsia="Times New Roman" w:hAnsi="Times New Roman"/>
          <w:sz w:val="20"/>
          <w:szCs w:val="20"/>
          <w:lang w:eastAsia="ru-RU"/>
        </w:rPr>
        <w:t xml:space="preserve"> очищающее действие, которое оказывает искусство на человека. С понятием катарсиса (очищения) было связано учение об очищающей психологической силе искусства, которое путем потрясения достигает эффекта сопереживания и эстетического удовлетворения. </w:t>
      </w:r>
      <w:proofErr w:type="gramStart"/>
      <w:r w:rsidR="00E10B63" w:rsidRPr="0071373E">
        <w:rPr>
          <w:rFonts w:ascii="Times New Roman" w:eastAsia="Times New Roman" w:hAnsi="Times New Roman"/>
          <w:sz w:val="20"/>
          <w:szCs w:val="20"/>
          <w:lang w:eastAsia="ru-RU"/>
        </w:rPr>
        <w:t>Эти идеи, прошедшие через века, вошли и в нашу трактовку эстетического.</w:t>
      </w:r>
      <w:proofErr w:type="gramEnd"/>
      <w:r w:rsidR="00E10B63" w:rsidRPr="0071373E">
        <w:rPr>
          <w:rFonts w:ascii="Times New Roman" w:eastAsia="Times New Roman" w:hAnsi="Times New Roman"/>
          <w:sz w:val="20"/>
          <w:szCs w:val="20"/>
          <w:lang w:eastAsia="ru-RU"/>
        </w:rPr>
        <w:t xml:space="preserve"> Эстетические чувства</w:t>
      </w:r>
      <w:r w:rsidR="00625609" w:rsidRPr="0071373E">
        <w:rPr>
          <w:rFonts w:ascii="Times New Roman" w:eastAsia="Times New Roman" w:hAnsi="Times New Roman"/>
          <w:sz w:val="20"/>
          <w:szCs w:val="20"/>
          <w:lang w:eastAsia="ru-RU"/>
        </w:rPr>
        <w:t xml:space="preserve"> – </w:t>
      </w:r>
      <w:r w:rsidR="00E10B63" w:rsidRPr="0071373E">
        <w:rPr>
          <w:rFonts w:ascii="Times New Roman" w:eastAsia="Times New Roman" w:hAnsi="Times New Roman"/>
          <w:sz w:val="20"/>
          <w:szCs w:val="20"/>
          <w:lang w:eastAsia="ru-RU"/>
        </w:rPr>
        <w:t xml:space="preserve">эмоциональные переживания удовольствия, наслаждения или неудовольствия, неприятия в зависимости от меры соответствия объекта восприятия идеалам субъекта. Процесс эстетических переживаний может иметь разную меру. В случае значительного превышения меры ожидаемого эстетическое чувство поднимается до высокого напряжения, которое можно охарактеризовать как достижение гармонии чувств через потрясение. Если созерцаемый объект более или менее отвечает эстетическому </w:t>
      </w:r>
      <w:r w:rsidR="00E10B63" w:rsidRPr="0071373E">
        <w:rPr>
          <w:rFonts w:ascii="Times New Roman" w:eastAsia="Times New Roman" w:hAnsi="Times New Roman"/>
          <w:sz w:val="20"/>
          <w:szCs w:val="20"/>
          <w:lang w:eastAsia="ru-RU"/>
        </w:rPr>
        <w:lastRenderedPageBreak/>
        <w:t>идеалу, возникает чувство удовольствия, умиротворенности, комфорта.</w:t>
      </w:r>
    </w:p>
    <w:p w:rsidR="00E10B6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Эстетическое чувство</w:t>
      </w:r>
      <w:r w:rsidR="00625609" w:rsidRPr="0071373E">
        <w:rPr>
          <w:rFonts w:ascii="Times New Roman" w:eastAsia="Times New Roman" w:hAnsi="Times New Roman"/>
          <w:sz w:val="20"/>
          <w:szCs w:val="20"/>
          <w:lang w:eastAsia="ru-RU"/>
        </w:rPr>
        <w:t xml:space="preserve"> – </w:t>
      </w:r>
      <w:r w:rsidRPr="0071373E">
        <w:rPr>
          <w:rFonts w:ascii="Times New Roman" w:eastAsia="Times New Roman" w:hAnsi="Times New Roman"/>
          <w:sz w:val="20"/>
          <w:szCs w:val="20"/>
          <w:lang w:eastAsia="ru-RU"/>
        </w:rPr>
        <w:t>это просветленное чувство наслаждения красотой мира и отдельных его явлений.</w:t>
      </w:r>
    </w:p>
    <w:p w:rsidR="00E10B63" w:rsidRPr="0071373E" w:rsidRDefault="00E10B63" w:rsidP="00AC468A">
      <w:pPr>
        <w:spacing w:after="0" w:line="240" w:lineRule="auto"/>
        <w:ind w:firstLine="709"/>
        <w:jc w:val="both"/>
        <w:rPr>
          <w:rFonts w:ascii="Times New Roman" w:eastAsia="Times New Roman" w:hAnsi="Times New Roman"/>
          <w:sz w:val="20"/>
          <w:szCs w:val="20"/>
          <w:lang w:eastAsia="ru-RU"/>
        </w:rPr>
      </w:pPr>
      <w:proofErr w:type="gramStart"/>
      <w:r w:rsidRPr="0071373E">
        <w:rPr>
          <w:rFonts w:ascii="Times New Roman" w:eastAsia="Times New Roman" w:hAnsi="Times New Roman"/>
          <w:sz w:val="20"/>
          <w:szCs w:val="20"/>
          <w:lang w:eastAsia="ru-RU"/>
        </w:rPr>
        <w:t>Эстетический идеал</w:t>
      </w:r>
      <w:r w:rsidR="00625609" w:rsidRPr="0071373E">
        <w:rPr>
          <w:rFonts w:ascii="Times New Roman" w:eastAsia="Times New Roman" w:hAnsi="Times New Roman"/>
          <w:sz w:val="20"/>
          <w:szCs w:val="20"/>
          <w:lang w:eastAsia="ru-RU"/>
        </w:rPr>
        <w:t xml:space="preserve"> – </w:t>
      </w:r>
      <w:r w:rsidRPr="0071373E">
        <w:rPr>
          <w:rFonts w:ascii="Times New Roman" w:eastAsia="Times New Roman" w:hAnsi="Times New Roman"/>
          <w:sz w:val="20"/>
          <w:szCs w:val="20"/>
          <w:lang w:eastAsia="ru-RU"/>
        </w:rPr>
        <w:t>представление людей о предельно совершенном, о высшей степени ценного или наилучшего, завершенном состоянии какого-либо явления или объекта.</w:t>
      </w:r>
      <w:proofErr w:type="gramEnd"/>
      <w:r w:rsidRPr="0071373E">
        <w:rPr>
          <w:rFonts w:ascii="Times New Roman" w:eastAsia="Times New Roman" w:hAnsi="Times New Roman"/>
          <w:sz w:val="20"/>
          <w:szCs w:val="20"/>
          <w:lang w:eastAsia="ru-RU"/>
        </w:rPr>
        <w:t xml:space="preserve"> Эстетическое сознание тесно переплетается с нравственным сознанием: безнравственные поступки, аморальное поведение никогда не получат оценки </w:t>
      </w:r>
      <w:r w:rsidR="00625609"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красивых</w:t>
      </w:r>
      <w:r w:rsidR="00625609"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 а красивый внешне, но, скажем, безответственный или трусливый человек не будет признан нравственным.</w:t>
      </w:r>
    </w:p>
    <w:p w:rsidR="00D308E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Эстетическое восприятие мира связано, прежде всего, с деятельностью художников, представителей искусства. Но оно сопровождает также и другие виды деятельности</w:t>
      </w:r>
      <w:r w:rsidR="00625609" w:rsidRPr="0071373E">
        <w:rPr>
          <w:rFonts w:ascii="Times New Roman" w:eastAsia="Times New Roman" w:hAnsi="Times New Roman"/>
          <w:sz w:val="20"/>
          <w:szCs w:val="20"/>
          <w:lang w:eastAsia="ru-RU"/>
        </w:rPr>
        <w:t xml:space="preserve"> – </w:t>
      </w:r>
      <w:r w:rsidRPr="0071373E">
        <w:rPr>
          <w:rFonts w:ascii="Times New Roman" w:eastAsia="Times New Roman" w:hAnsi="Times New Roman"/>
          <w:sz w:val="20"/>
          <w:szCs w:val="20"/>
          <w:lang w:eastAsia="ru-RU"/>
        </w:rPr>
        <w:t>спорт, создание сре</w:t>
      </w:r>
      <w:proofErr w:type="gramStart"/>
      <w:r w:rsidRPr="0071373E">
        <w:rPr>
          <w:rFonts w:ascii="Times New Roman" w:eastAsia="Times New Roman" w:hAnsi="Times New Roman"/>
          <w:sz w:val="20"/>
          <w:szCs w:val="20"/>
          <w:lang w:eastAsia="ru-RU"/>
        </w:rPr>
        <w:t>дств тр</w:t>
      </w:r>
      <w:proofErr w:type="gramEnd"/>
      <w:r w:rsidRPr="0071373E">
        <w:rPr>
          <w:rFonts w:ascii="Times New Roman" w:eastAsia="Times New Roman" w:hAnsi="Times New Roman"/>
          <w:sz w:val="20"/>
          <w:szCs w:val="20"/>
          <w:lang w:eastAsia="ru-RU"/>
        </w:rPr>
        <w:t xml:space="preserve">уда, предметов быта и многое другое, включая и естественные науки, в том числе и самые абстрактные. </w:t>
      </w:r>
      <w:proofErr w:type="gramStart"/>
      <w:r w:rsidRPr="0071373E">
        <w:rPr>
          <w:rFonts w:ascii="Times New Roman" w:eastAsia="Times New Roman" w:hAnsi="Times New Roman"/>
          <w:sz w:val="20"/>
          <w:szCs w:val="20"/>
          <w:lang w:eastAsia="ru-RU"/>
        </w:rPr>
        <w:t>Прекрасное является ведущим аспектом вещей, явлений, входит в эстетическое сознание общества.</w:t>
      </w:r>
      <w:proofErr w:type="gramEnd"/>
      <w:r w:rsidRPr="0071373E">
        <w:rPr>
          <w:rFonts w:ascii="Times New Roman" w:eastAsia="Times New Roman" w:hAnsi="Times New Roman"/>
          <w:sz w:val="20"/>
          <w:szCs w:val="20"/>
          <w:lang w:eastAsia="ru-RU"/>
        </w:rPr>
        <w:t xml:space="preserve"> Наряду с этим человек воспринимает и безобразное, которое входит в сферу </w:t>
      </w:r>
      <w:proofErr w:type="gramStart"/>
      <w:r w:rsidRPr="0071373E">
        <w:rPr>
          <w:rFonts w:ascii="Times New Roman" w:eastAsia="Times New Roman" w:hAnsi="Times New Roman"/>
          <w:sz w:val="20"/>
          <w:szCs w:val="20"/>
          <w:lang w:eastAsia="ru-RU"/>
        </w:rPr>
        <w:t>эстетического</w:t>
      </w:r>
      <w:proofErr w:type="gramEnd"/>
      <w:r w:rsidRPr="0071373E">
        <w:rPr>
          <w:rFonts w:ascii="Times New Roman" w:eastAsia="Times New Roman" w:hAnsi="Times New Roman"/>
          <w:sz w:val="20"/>
          <w:szCs w:val="20"/>
          <w:lang w:eastAsia="ru-RU"/>
        </w:rPr>
        <w:t xml:space="preserve"> не само по себе, а только потому, что берется в сопоставлении с прекрасным. Вот почему </w:t>
      </w:r>
      <w:r w:rsidR="00625609"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прекрасное</w:t>
      </w:r>
      <w:r w:rsidR="00625609"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 xml:space="preserve"> есть центральное понятие </w:t>
      </w:r>
      <w:r w:rsidR="00625609"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эстетического</w:t>
      </w:r>
      <w:r w:rsidR="00625609"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 С прекрасным под этим углом зрения просматриваются и другие феномены</w:t>
      </w:r>
      <w:r w:rsidR="00625609" w:rsidRPr="0071373E">
        <w:rPr>
          <w:rFonts w:ascii="Times New Roman" w:eastAsia="Times New Roman" w:hAnsi="Times New Roman"/>
          <w:sz w:val="20"/>
          <w:szCs w:val="20"/>
          <w:lang w:eastAsia="ru-RU"/>
        </w:rPr>
        <w:t xml:space="preserve"> – </w:t>
      </w:r>
      <w:r w:rsidRPr="0071373E">
        <w:rPr>
          <w:rFonts w:ascii="Times New Roman" w:eastAsia="Times New Roman" w:hAnsi="Times New Roman"/>
          <w:sz w:val="20"/>
          <w:szCs w:val="20"/>
          <w:lang w:eastAsia="ru-RU"/>
        </w:rPr>
        <w:t>возвышенное, гармоническое, комическое и трагическое. Все эти феномены изучаются в эстетике (эстетика – в переводе с греческого</w:t>
      </w:r>
      <w:r w:rsidR="00625609" w:rsidRPr="0071373E">
        <w:rPr>
          <w:rFonts w:ascii="Times New Roman" w:eastAsia="Times New Roman" w:hAnsi="Times New Roman"/>
          <w:sz w:val="20"/>
          <w:szCs w:val="20"/>
          <w:lang w:eastAsia="ru-RU"/>
        </w:rPr>
        <w:t xml:space="preserve"> – </w:t>
      </w:r>
      <w:proofErr w:type="gramStart"/>
      <w:r w:rsidRPr="0071373E">
        <w:rPr>
          <w:rFonts w:ascii="Times New Roman" w:eastAsia="Times New Roman" w:hAnsi="Times New Roman"/>
          <w:sz w:val="20"/>
          <w:szCs w:val="20"/>
          <w:lang w:eastAsia="ru-RU"/>
        </w:rPr>
        <w:t>ощущающий</w:t>
      </w:r>
      <w:proofErr w:type="gramEnd"/>
      <w:r w:rsidRPr="0071373E">
        <w:rPr>
          <w:rFonts w:ascii="Times New Roman" w:eastAsia="Times New Roman" w:hAnsi="Times New Roman"/>
          <w:sz w:val="20"/>
          <w:szCs w:val="20"/>
          <w:lang w:eastAsia="ru-RU"/>
        </w:rPr>
        <w:t>, чувствующий, чувстве</w:t>
      </w:r>
      <w:r w:rsidR="00D308E3" w:rsidRPr="0071373E">
        <w:rPr>
          <w:rFonts w:ascii="Times New Roman" w:eastAsia="Times New Roman" w:hAnsi="Times New Roman"/>
          <w:sz w:val="20"/>
          <w:szCs w:val="20"/>
          <w:lang w:eastAsia="ru-RU"/>
        </w:rPr>
        <w:t>нный).</w:t>
      </w:r>
    </w:p>
    <w:p w:rsidR="00D308E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Приведем определения понятия </w:t>
      </w:r>
      <w:r w:rsidR="00625609"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эстетика</w:t>
      </w:r>
      <w:r w:rsidR="00625609"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 xml:space="preserve"> (и </w:t>
      </w:r>
      <w:r w:rsidR="00625609"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эстетическое</w:t>
      </w:r>
      <w:r w:rsidR="00625609"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 которые используются в наши дни при характеристике эстетического сознания. Эстетическое сознание</w:t>
      </w:r>
      <w:r w:rsidR="00625609" w:rsidRPr="0071373E">
        <w:rPr>
          <w:rFonts w:ascii="Times New Roman" w:eastAsia="Times New Roman" w:hAnsi="Times New Roman"/>
          <w:sz w:val="20"/>
          <w:szCs w:val="20"/>
          <w:lang w:eastAsia="ru-RU"/>
        </w:rPr>
        <w:t xml:space="preserve"> – </w:t>
      </w:r>
      <w:r w:rsidRPr="0071373E">
        <w:rPr>
          <w:rFonts w:ascii="Times New Roman" w:eastAsia="Times New Roman" w:hAnsi="Times New Roman"/>
          <w:sz w:val="20"/>
          <w:szCs w:val="20"/>
          <w:lang w:eastAsia="ru-RU"/>
        </w:rPr>
        <w:t xml:space="preserve">совокупность вкусов и идеалов, взглядов и представлений о </w:t>
      </w:r>
      <w:proofErr w:type="gramStart"/>
      <w:r w:rsidRPr="0071373E">
        <w:rPr>
          <w:rFonts w:ascii="Times New Roman" w:eastAsia="Times New Roman" w:hAnsi="Times New Roman"/>
          <w:sz w:val="20"/>
          <w:szCs w:val="20"/>
          <w:lang w:eastAsia="ru-RU"/>
        </w:rPr>
        <w:t>прекрасном</w:t>
      </w:r>
      <w:proofErr w:type="gramEnd"/>
      <w:r w:rsidRPr="0071373E">
        <w:rPr>
          <w:rFonts w:ascii="Times New Roman" w:eastAsia="Times New Roman" w:hAnsi="Times New Roman"/>
          <w:sz w:val="20"/>
          <w:szCs w:val="20"/>
          <w:lang w:eastAsia="ru-RU"/>
        </w:rPr>
        <w:t xml:space="preserve"> и безобразном, трагическом и комическом, возвышенном и низменном. Эстетика - наука, изучающая как сферу художественной деятельности людей, так и проявление ценностного отношения человека к действительности, открывающего в ней нечто прекрасное. Термин </w:t>
      </w:r>
      <w:r w:rsidR="00625609"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эстетика</w:t>
      </w:r>
      <w:r w:rsidR="00625609"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 xml:space="preserve"> употребляется в современной научной литературе в обиходе и в ином смысле - для обозначения эстетической составляющей культуры; в этом смысле говорят об эстетике поведения, той или иной деятельности, воинского риту</w:t>
      </w:r>
      <w:r w:rsidR="00D308E3" w:rsidRPr="0071373E">
        <w:rPr>
          <w:rFonts w:ascii="Times New Roman" w:eastAsia="Times New Roman" w:hAnsi="Times New Roman"/>
          <w:sz w:val="20"/>
          <w:szCs w:val="20"/>
          <w:lang w:eastAsia="ru-RU"/>
        </w:rPr>
        <w:t>ала, какого-либо объекта и т.п.</w:t>
      </w:r>
    </w:p>
    <w:p w:rsidR="00E10B6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lastRenderedPageBreak/>
        <w:t>Эстетику интересует специфика искусства как такового, его связь с другими формами общественного сознания</w:t>
      </w:r>
      <w:r w:rsidR="00625609" w:rsidRPr="0071373E">
        <w:rPr>
          <w:rFonts w:ascii="Times New Roman" w:eastAsia="Times New Roman" w:hAnsi="Times New Roman"/>
          <w:sz w:val="20"/>
          <w:szCs w:val="20"/>
          <w:lang w:eastAsia="ru-RU"/>
        </w:rPr>
        <w:t xml:space="preserve"> – </w:t>
      </w:r>
      <w:r w:rsidRPr="0071373E">
        <w:rPr>
          <w:rFonts w:ascii="Times New Roman" w:eastAsia="Times New Roman" w:hAnsi="Times New Roman"/>
          <w:sz w:val="20"/>
          <w:szCs w:val="20"/>
          <w:lang w:eastAsia="ru-RU"/>
        </w:rPr>
        <w:t>наукой, моралью, идеологией, религией - и в то же время отличие от них. Искусство – это профессиональная сфера деятельности, в которой эстетическое сознание из сопутствующего элемента превращается в основную цель. Искусство</w:t>
      </w:r>
      <w:r w:rsidR="00D308E3" w:rsidRPr="0071373E">
        <w:rPr>
          <w:rFonts w:ascii="Times New Roman" w:eastAsia="Times New Roman" w:hAnsi="Times New Roman"/>
          <w:sz w:val="20"/>
          <w:szCs w:val="20"/>
          <w:lang w:eastAsia="ru-RU"/>
        </w:rPr>
        <w:t xml:space="preserve"> – </w:t>
      </w:r>
      <w:r w:rsidRPr="0071373E">
        <w:rPr>
          <w:rFonts w:ascii="Times New Roman" w:eastAsia="Times New Roman" w:hAnsi="Times New Roman"/>
          <w:sz w:val="20"/>
          <w:szCs w:val="20"/>
          <w:lang w:eastAsia="ru-RU"/>
        </w:rPr>
        <w:t>творческая практически-духовная деятельность, направленная на освоение эстетических ценностей. Искусство отражает не сам по себе мир, а отношение человека к нему, объективную реальность, преломленную в духовном мире человека. Оно обращено не только к чувствам человека, но и к его интеллекту, интуиции. Оно не только преобразует окружающую человека действительность, но и совершенствует самого человека, делая его чувства более глубокими, а его поведение и действия - гуманными, высоконравственными. Даже в своем познавательном аспекте искусство неотделимо от чувств, переживаний человека, будь то сам художник или тот, кто соприкасается с его творениями.</w:t>
      </w:r>
    </w:p>
    <w:p w:rsidR="00E10B6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В естественных науках такой компонент вообще стремятся элиминировать, уступая дорогу рационализму, то в художественном творчестве он выдвигается на первый план. </w:t>
      </w:r>
      <w:proofErr w:type="gramStart"/>
      <w:r w:rsidRPr="0071373E">
        <w:rPr>
          <w:rFonts w:ascii="Times New Roman" w:eastAsia="Times New Roman" w:hAnsi="Times New Roman"/>
          <w:sz w:val="20"/>
          <w:szCs w:val="20"/>
          <w:lang w:eastAsia="ru-RU"/>
        </w:rPr>
        <w:t>Для художника как субъекта мыслительной деятельности объектом будут не только вне его находящееся вещественно-субстратное образование или психика, движения души другого человека, но и его эмоциональное отношение к этим явлениями, его чувства и переживания, связанные с ними.</w:t>
      </w:r>
      <w:proofErr w:type="gramEnd"/>
      <w:r w:rsidRPr="0071373E">
        <w:rPr>
          <w:rFonts w:ascii="Times New Roman" w:eastAsia="Times New Roman" w:hAnsi="Times New Roman"/>
          <w:sz w:val="20"/>
          <w:szCs w:val="20"/>
          <w:lang w:eastAsia="ru-RU"/>
        </w:rPr>
        <w:t xml:space="preserve"> Эмоции, конечно, в самом художнике, но они становятся объектом (как обычные восприятия и чувственные представления), когда на них направляется активность мышления этого художника. Именно такой объект осваивается мышлением, затем художник посредством творческой деятельности формирует художественный образ и транслирует его реципиенту с целью определенного воздействия на психику последнего.</w:t>
      </w:r>
    </w:p>
    <w:p w:rsidR="00E10B6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Природа искусства</w:t>
      </w:r>
      <w:r w:rsidR="00625609" w:rsidRPr="0071373E">
        <w:rPr>
          <w:rFonts w:ascii="Times New Roman" w:eastAsia="Times New Roman" w:hAnsi="Times New Roman"/>
          <w:sz w:val="20"/>
          <w:szCs w:val="20"/>
          <w:lang w:eastAsia="ru-RU"/>
        </w:rPr>
        <w:t xml:space="preserve"> – </w:t>
      </w:r>
      <w:r w:rsidRPr="0071373E">
        <w:rPr>
          <w:rFonts w:ascii="Times New Roman" w:eastAsia="Times New Roman" w:hAnsi="Times New Roman"/>
          <w:sz w:val="20"/>
          <w:szCs w:val="20"/>
          <w:lang w:eastAsia="ru-RU"/>
        </w:rPr>
        <w:t>отражательно-выражательная. Искусство</w:t>
      </w:r>
      <w:r w:rsidR="00625609" w:rsidRPr="0071373E">
        <w:rPr>
          <w:rFonts w:ascii="Times New Roman" w:eastAsia="Times New Roman" w:hAnsi="Times New Roman"/>
          <w:sz w:val="20"/>
          <w:szCs w:val="20"/>
          <w:lang w:eastAsia="ru-RU"/>
        </w:rPr>
        <w:t xml:space="preserve"> – </w:t>
      </w:r>
      <w:r w:rsidRPr="0071373E">
        <w:rPr>
          <w:rFonts w:ascii="Times New Roman" w:eastAsia="Times New Roman" w:hAnsi="Times New Roman"/>
          <w:sz w:val="20"/>
          <w:szCs w:val="20"/>
          <w:lang w:eastAsia="ru-RU"/>
        </w:rPr>
        <w:t>образное освоение действительности, здесь превалирует индивидуальное, единичное; естествознание</w:t>
      </w:r>
      <w:r w:rsidR="00625609" w:rsidRPr="0071373E">
        <w:rPr>
          <w:rFonts w:ascii="Times New Roman" w:eastAsia="Times New Roman" w:hAnsi="Times New Roman"/>
          <w:sz w:val="20"/>
          <w:szCs w:val="20"/>
          <w:lang w:eastAsia="ru-RU"/>
        </w:rPr>
        <w:t xml:space="preserve"> – </w:t>
      </w:r>
      <w:r w:rsidRPr="0071373E">
        <w:rPr>
          <w:rFonts w:ascii="Times New Roman" w:eastAsia="Times New Roman" w:hAnsi="Times New Roman"/>
          <w:sz w:val="20"/>
          <w:szCs w:val="20"/>
          <w:lang w:eastAsia="ru-RU"/>
        </w:rPr>
        <w:t xml:space="preserve">понятийная форма отражения, в нем преобладают обобщения разных уровней генерализации знания, в том числе в виде законов. </w:t>
      </w:r>
      <w:proofErr w:type="gramStart"/>
      <w:r w:rsidRPr="0071373E">
        <w:rPr>
          <w:rFonts w:ascii="Times New Roman" w:eastAsia="Times New Roman" w:hAnsi="Times New Roman"/>
          <w:sz w:val="20"/>
          <w:szCs w:val="20"/>
          <w:lang w:eastAsia="ru-RU"/>
        </w:rPr>
        <w:t>H</w:t>
      </w:r>
      <w:proofErr w:type="gramEnd"/>
      <w:r w:rsidRPr="0071373E">
        <w:rPr>
          <w:rFonts w:ascii="Times New Roman" w:eastAsia="Times New Roman" w:hAnsi="Times New Roman"/>
          <w:sz w:val="20"/>
          <w:szCs w:val="20"/>
          <w:lang w:eastAsia="ru-RU"/>
        </w:rPr>
        <w:t xml:space="preserve">есмотря на разнообразие и переменчивость вкусов в отношении к произведениям музыки, живописи, поэзии (и философии), все они обладают в одинаковой мере способностью, если только они хороши, всегда вызывать в нас впечатление чего-то великого или высокого, волновать нас чувством красоты и гармонии, хотя бы мы вовсе не </w:t>
      </w:r>
      <w:r w:rsidRPr="0071373E">
        <w:rPr>
          <w:rFonts w:ascii="Times New Roman" w:eastAsia="Times New Roman" w:hAnsi="Times New Roman"/>
          <w:sz w:val="20"/>
          <w:szCs w:val="20"/>
          <w:lang w:eastAsia="ru-RU"/>
        </w:rPr>
        <w:lastRenderedPageBreak/>
        <w:t xml:space="preserve">разделяли общую их идею и не одобряли ее исполнение в частностях. Фидий, Софокл, Эврипид, Рафаэль, Моцарт и Шекспир во всяком человеке возбуждают изумление и уважение к своим творениям. Творения Рембрандта, Бетховена и многих других художников, музыкантов, поэтов и произведения выдающихся философов прошлого всегда с нами, они всегда современны. </w:t>
      </w:r>
    </w:p>
    <w:p w:rsidR="00E10B6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Субъетивно-эстетическое сознание </w:t>
      </w:r>
      <w:proofErr w:type="gramStart"/>
      <w:r w:rsidRPr="0071373E">
        <w:rPr>
          <w:rFonts w:ascii="Times New Roman" w:eastAsia="Times New Roman" w:hAnsi="Times New Roman"/>
          <w:sz w:val="20"/>
          <w:szCs w:val="20"/>
          <w:lang w:eastAsia="ru-RU"/>
        </w:rPr>
        <w:t>это</w:t>
      </w:r>
      <w:proofErr w:type="gramEnd"/>
      <w:r w:rsidRPr="0071373E">
        <w:rPr>
          <w:rFonts w:ascii="Times New Roman" w:eastAsia="Times New Roman" w:hAnsi="Times New Roman"/>
          <w:sz w:val="20"/>
          <w:szCs w:val="20"/>
          <w:lang w:eastAsia="ru-RU"/>
        </w:rPr>
        <w:t xml:space="preserve"> по сути наш духовный мир и он имеет свои принципы и законы, вот на них я хотела и остановиться. Я не претендую на истину в последней инстанции, но это мой взгляд на законы духовного развития человека. Каждый </w:t>
      </w:r>
      <w:proofErr w:type="gramStart"/>
      <w:r w:rsidRPr="0071373E">
        <w:rPr>
          <w:rFonts w:ascii="Times New Roman" w:eastAsia="Times New Roman" w:hAnsi="Times New Roman"/>
          <w:sz w:val="20"/>
          <w:szCs w:val="20"/>
          <w:lang w:eastAsia="ru-RU"/>
        </w:rPr>
        <w:t>человек</w:t>
      </w:r>
      <w:proofErr w:type="gramEnd"/>
      <w:r w:rsidRPr="0071373E">
        <w:rPr>
          <w:rFonts w:ascii="Times New Roman" w:eastAsia="Times New Roman" w:hAnsi="Times New Roman"/>
          <w:sz w:val="20"/>
          <w:szCs w:val="20"/>
          <w:lang w:eastAsia="ru-RU"/>
        </w:rPr>
        <w:t xml:space="preserve"> пришедший на землю по законам эволюции должен совершенствовать себя и становится на более высокую ступень эволюции.</w:t>
      </w:r>
      <w:r w:rsidR="00CD6966"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Становиться не только человеком разумным</w:t>
      </w:r>
      <w:r w:rsidR="00CD6966" w:rsidRPr="0071373E">
        <w:rPr>
          <w:rFonts w:ascii="Times New Roman" w:eastAsia="Times New Roman" w:hAnsi="Times New Roman"/>
          <w:sz w:val="20"/>
          <w:szCs w:val="20"/>
          <w:lang w:eastAsia="ru-RU"/>
        </w:rPr>
        <w:t xml:space="preserve"> (</w:t>
      </w:r>
      <w:proofErr w:type="gramStart"/>
      <w:r w:rsidRPr="0071373E">
        <w:rPr>
          <w:rFonts w:ascii="Times New Roman" w:eastAsia="Times New Roman" w:hAnsi="Times New Roman"/>
          <w:sz w:val="20"/>
          <w:szCs w:val="20"/>
          <w:lang w:eastAsia="ru-RU"/>
        </w:rPr>
        <w:t>то</w:t>
      </w:r>
      <w:proofErr w:type="gramEnd"/>
      <w:r w:rsidRPr="0071373E">
        <w:rPr>
          <w:rFonts w:ascii="Times New Roman" w:eastAsia="Times New Roman" w:hAnsi="Times New Roman"/>
          <w:sz w:val="20"/>
          <w:szCs w:val="20"/>
          <w:lang w:eastAsia="ru-RU"/>
        </w:rPr>
        <w:t xml:space="preserve"> что твориться на земле нельзя назвать разумностью, так как весь</w:t>
      </w:r>
      <w:r w:rsidR="00CD6966"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человеческий интеллект направлен на совершенствование всех типов оружия против себе подобных), но и человеком с планетарным сознанием, который понимает</w:t>
      </w:r>
      <w:r w:rsidR="00625609"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 xml:space="preserve"> что без единого человечества нам не выжить. Как же нам прийти к таким пониманиям, к таким категориям? Народная мудрость гласит</w:t>
      </w:r>
      <w:r w:rsidR="00625609"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хочешь изменить мир,</w:t>
      </w:r>
      <w:r w:rsidR="00CD6966"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 xml:space="preserve">начни с себя. Прежде </w:t>
      </w:r>
      <w:proofErr w:type="gramStart"/>
      <w:r w:rsidRPr="0071373E">
        <w:rPr>
          <w:rFonts w:ascii="Times New Roman" w:eastAsia="Times New Roman" w:hAnsi="Times New Roman"/>
          <w:sz w:val="20"/>
          <w:szCs w:val="20"/>
          <w:lang w:eastAsia="ru-RU"/>
        </w:rPr>
        <w:t>всего</w:t>
      </w:r>
      <w:proofErr w:type="gramEnd"/>
      <w:r w:rsidRPr="0071373E">
        <w:rPr>
          <w:rFonts w:ascii="Times New Roman" w:eastAsia="Times New Roman" w:hAnsi="Times New Roman"/>
          <w:sz w:val="20"/>
          <w:szCs w:val="20"/>
          <w:lang w:eastAsia="ru-RU"/>
        </w:rPr>
        <w:t xml:space="preserve"> нужно понять кто есть Я, и какие качества есть во мне, на какие качества я опираюсь, через призму каких качеств я определяю</w:t>
      </w:r>
      <w:r w:rsidR="00625609"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 xml:space="preserve"> что хорошо, что плохо. Одно из вредных заблуждений, это представление о себе, как о неделимом, неизменном и во всем последовательном существе. Мы можем легко убедиться в своей многозначности, осознав, как часто мы меняемся. Именно поэтому временами нам кажется жизнь то болотом, то гонками, то приключением, то кошмаром, то загадкой, то праздником. Различные модели мира, шаблоны нашего сознания по-разному окрашивают наше восприятие и влияют на наш образ жизни. Для каждой из моделей мира у нас есть соответствующий образ себя. Система поз, чувств, жестов, привычек, поступков и мнений. Эта совокупность элементов образует нечто вроде личности в миниатюре или, как мы будем называть её, субличность.</w:t>
      </w:r>
    </w:p>
    <w:p w:rsidR="00D308E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Субличности</w:t>
      </w:r>
      <w:r w:rsidR="00625609" w:rsidRPr="0071373E">
        <w:rPr>
          <w:rFonts w:ascii="Times New Roman" w:eastAsia="Times New Roman" w:hAnsi="Times New Roman"/>
          <w:sz w:val="20"/>
          <w:szCs w:val="20"/>
          <w:lang w:eastAsia="ru-RU"/>
        </w:rPr>
        <w:t xml:space="preserve"> – </w:t>
      </w:r>
      <w:r w:rsidRPr="0071373E">
        <w:rPr>
          <w:rFonts w:ascii="Times New Roman" w:eastAsia="Times New Roman" w:hAnsi="Times New Roman"/>
          <w:sz w:val="20"/>
          <w:szCs w:val="20"/>
          <w:lang w:eastAsia="ru-RU"/>
        </w:rPr>
        <w:t xml:space="preserve">это психоэнергетические образования, подобные живым существам, сосуществующим в общем пространстве нашей личности. Каждая субличность ведет собственный стиль жизни и имеет свои собственные движущие мотивы, зачастую отличные от других субличностей. В каждом из нас толпа субличностей. Здесь могут быть бунтарь и домохозяйка, мыслитель и авантюрист, саботажник и аскет, организатор и </w:t>
      </w:r>
      <w:proofErr w:type="gramStart"/>
      <w:r w:rsidRPr="0071373E">
        <w:rPr>
          <w:rFonts w:ascii="Times New Roman" w:eastAsia="Times New Roman" w:hAnsi="Times New Roman"/>
          <w:sz w:val="20"/>
          <w:szCs w:val="20"/>
          <w:lang w:eastAsia="ru-RU"/>
        </w:rPr>
        <w:t>лентяй</w:t>
      </w:r>
      <w:proofErr w:type="gramEnd"/>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lastRenderedPageBreak/>
        <w:t xml:space="preserve">каждый со своей мифологией. И все они уживаются в одном человеке. Будучи в состоянии различать свои субличности, можно относительно ясно увидеть картину своей внутренней жизни. Если это перевести на наш энергетический язык, то субличности это совокупности качеств. У нас есть точка сборки, откуда мы в самых серьезных моментах нашей жизни принимаем решения. Я это называю точкой сборки или супер, </w:t>
      </w:r>
      <w:proofErr w:type="gramStart"/>
      <w:r w:rsidRPr="0071373E">
        <w:rPr>
          <w:rFonts w:ascii="Times New Roman" w:eastAsia="Times New Roman" w:hAnsi="Times New Roman"/>
          <w:sz w:val="20"/>
          <w:szCs w:val="20"/>
          <w:lang w:eastAsia="ru-RU"/>
        </w:rPr>
        <w:t>сверх</w:t>
      </w:r>
      <w:proofErr w:type="gramEnd"/>
      <w:r w:rsidRPr="0071373E">
        <w:rPr>
          <w:rFonts w:ascii="Times New Roman" w:eastAsia="Times New Roman" w:hAnsi="Times New Roman"/>
          <w:sz w:val="20"/>
          <w:szCs w:val="20"/>
          <w:lang w:eastAsia="ru-RU"/>
        </w:rPr>
        <w:t xml:space="preserve"> </w:t>
      </w:r>
      <w:proofErr w:type="gramStart"/>
      <w:r w:rsidRPr="0071373E">
        <w:rPr>
          <w:rFonts w:ascii="Times New Roman" w:eastAsia="Times New Roman" w:hAnsi="Times New Roman"/>
          <w:sz w:val="20"/>
          <w:szCs w:val="20"/>
          <w:lang w:eastAsia="ru-RU"/>
        </w:rPr>
        <w:t>наше</w:t>
      </w:r>
      <w:proofErr w:type="gramEnd"/>
      <w:r w:rsidRPr="0071373E">
        <w:rPr>
          <w:rFonts w:ascii="Times New Roman" w:eastAsia="Times New Roman" w:hAnsi="Times New Roman"/>
          <w:sz w:val="20"/>
          <w:szCs w:val="20"/>
          <w:lang w:eastAsia="ru-RU"/>
        </w:rPr>
        <w:t xml:space="preserve"> Сознание, или сборка определенных качеств, которые подчиняют себе все остальные качества, т.е. субличности. Когда мы, отделяя субличность, наблюдаем её, это дает нам относительную свободу. Поскольку в таком состоянии над нами не властвует то, с чем мы себя обычно отождествляем. Мы все склонны отождествлять себя с какой-либо субличностью и считать себя ею, верить, что мы это она и ничто иное.</w:t>
      </w:r>
    </w:p>
    <w:p w:rsidR="00D308E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Что значит быть пленником субличности? Это значит, быть в состоянии, когда субличность навязывает нам свойственные ей стереотипы и не допускает иных. Но если какая-то установка или форма отношений, или точка зрения становится для меня единственно возможной, то она становится нетерпимостью по отношению к другим. Если какая-то форма поведения становится для меня единственно возможной, то она становиться вынужденной. Если какая-то точка зрения для меня становится единственной, то она становится шорами. Разотождествление является разрывом с этой иллюзией и возвратом к себе. Нередко это сопровождается чувством просветления и освобождения. Субличности</w:t>
      </w:r>
      <w:r w:rsidR="00625609" w:rsidRPr="0071373E">
        <w:rPr>
          <w:rFonts w:ascii="Times New Roman" w:eastAsia="Times New Roman" w:hAnsi="Times New Roman"/>
          <w:sz w:val="20"/>
          <w:szCs w:val="20"/>
          <w:lang w:eastAsia="ru-RU"/>
        </w:rPr>
        <w:t xml:space="preserve"> – </w:t>
      </w:r>
      <w:r w:rsidRPr="0071373E">
        <w:rPr>
          <w:rFonts w:ascii="Times New Roman" w:eastAsia="Times New Roman" w:hAnsi="Times New Roman"/>
          <w:sz w:val="20"/>
          <w:szCs w:val="20"/>
          <w:lang w:eastAsia="ru-RU"/>
        </w:rPr>
        <w:t>это миры, почти несвязанные между собой, которые не принимают во внимание и не понимают друг друга. Но едва их пронизывает осознание, как между ними начинают устанавливаться связи. Осознание не только освобождает, но и меняет. Обитатели миров сливаются, сохраняя свои черты. Субличность</w:t>
      </w:r>
      <w:r w:rsidR="00625609" w:rsidRPr="0071373E">
        <w:rPr>
          <w:rFonts w:ascii="Times New Roman" w:eastAsia="Times New Roman" w:hAnsi="Times New Roman"/>
          <w:sz w:val="20"/>
          <w:szCs w:val="20"/>
          <w:lang w:eastAsia="ru-RU"/>
        </w:rPr>
        <w:t xml:space="preserve"> – </w:t>
      </w:r>
      <w:r w:rsidRPr="0071373E">
        <w:rPr>
          <w:rFonts w:ascii="Times New Roman" w:eastAsia="Times New Roman" w:hAnsi="Times New Roman"/>
          <w:sz w:val="20"/>
          <w:szCs w:val="20"/>
          <w:lang w:eastAsia="ru-RU"/>
        </w:rPr>
        <w:t>это определенная установка, стереотип поведения, верования, влечения и т.д. Это образ несущий не только смысловую, но и энергетическую нагрузку. Различные субличности представляют собой разные формы единой энергии.</w:t>
      </w:r>
    </w:p>
    <w:p w:rsidR="00D308E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Как это все происходит, как зарождается субличность? Это происходит в глубоком детстве с самого рождения, а может быть еще и в утробе. Ребенок, рождаясь, является беззащитным, уязвимым и полностью зависимым от взрослых. Так он начинает понимать, что ему необходимо установить какой-то контроль над окружением, чтобы избежать неприятных ощущений. Начало контроля означает начало развития личности. Потому что контроль означает уход от </w:t>
      </w:r>
      <w:r w:rsidRPr="0071373E">
        <w:rPr>
          <w:rFonts w:ascii="Times New Roman" w:eastAsia="Times New Roman" w:hAnsi="Times New Roman"/>
          <w:sz w:val="20"/>
          <w:szCs w:val="20"/>
          <w:lang w:eastAsia="ru-RU"/>
        </w:rPr>
        <w:lastRenderedPageBreak/>
        <w:t xml:space="preserve">беззащитного и уязвимого состояния и приобретение силы. Состояние открытости миру, а, следовательно, уязвимости, есть наше первоначальное я. Чем больше мы развиваем в себе контроля и силы, тем дальше уходим </w:t>
      </w:r>
      <w:proofErr w:type="gramStart"/>
      <w:r w:rsidRPr="0071373E">
        <w:rPr>
          <w:rFonts w:ascii="Times New Roman" w:eastAsia="Times New Roman" w:hAnsi="Times New Roman"/>
          <w:sz w:val="20"/>
          <w:szCs w:val="20"/>
          <w:lang w:eastAsia="ru-RU"/>
        </w:rPr>
        <w:t>от</w:t>
      </w:r>
      <w:proofErr w:type="gramEnd"/>
      <w:r w:rsidRPr="0071373E">
        <w:rPr>
          <w:rFonts w:ascii="Times New Roman" w:eastAsia="Times New Roman" w:hAnsi="Times New Roman"/>
          <w:sz w:val="20"/>
          <w:szCs w:val="20"/>
          <w:lang w:eastAsia="ru-RU"/>
        </w:rPr>
        <w:t xml:space="preserve"> нашего начального я и часто теряем с ним связь. И это самая большая потеря, которую мы можем перенести. Потому что с установлением контроля и обретения такого рода силы в нашей жизни начинается самый настоящий ад.</w:t>
      </w:r>
    </w:p>
    <w:p w:rsidR="00D308E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Как развивается контроль? Например, ребенок понимает, что его мама счастлива, когда он улыбается. Он начинает чаще улыбаться и наслаждается наградой, которая за этим следует. Потом он узнает, что за улыбкой не всегда следует поощрение, могут и наказать. Например, он, улыбаясь, разбил самую дорогую ва</w:t>
      </w:r>
      <w:r w:rsidR="00D308E3" w:rsidRPr="0071373E">
        <w:rPr>
          <w:rFonts w:ascii="Times New Roman" w:eastAsia="Times New Roman" w:hAnsi="Times New Roman"/>
          <w:sz w:val="20"/>
          <w:szCs w:val="20"/>
          <w:lang w:eastAsia="ru-RU"/>
        </w:rPr>
        <w:t>м кружку</w:t>
      </w:r>
      <w:r w:rsidRPr="0071373E">
        <w:rPr>
          <w:rFonts w:ascii="Times New Roman" w:eastAsia="Times New Roman" w:hAnsi="Times New Roman"/>
          <w:sz w:val="20"/>
          <w:szCs w:val="20"/>
          <w:lang w:eastAsia="ru-RU"/>
        </w:rPr>
        <w:t>.</w:t>
      </w:r>
      <w:r w:rsidR="00D308E3"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За проявление гнева, агрессии, силы, жадности, сексуальности и т.д. ребенка могут поощрять или наказывать. Например, мальчиков поощряют быть сильными и наказывают, если он проявляет слабость. С девочками, как вы знаете, поступают наоборот. В зависимости от того, какие правила устанавливают родители и окружение ребенка, так ребенок и развивается, расщепляя себя, подавляя одни энергии и культивируя другие.</w:t>
      </w:r>
    </w:p>
    <w:p w:rsidR="00E10B6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Как нам сосуществовать</w:t>
      </w:r>
      <w:r w:rsidR="00BC2F27"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с</w:t>
      </w:r>
      <w:r w:rsidR="00B24E4E"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нашими субличностями, с нашим разнообразием качеств</w:t>
      </w:r>
      <w:r w:rsidR="00D308E3" w:rsidRPr="0071373E">
        <w:rPr>
          <w:rFonts w:ascii="Times New Roman" w:eastAsia="Times New Roman" w:hAnsi="Times New Roman"/>
          <w:sz w:val="20"/>
          <w:szCs w:val="20"/>
          <w:lang w:eastAsia="ru-RU"/>
        </w:rPr>
        <w:t xml:space="preserve"> – </w:t>
      </w:r>
      <w:r w:rsidRPr="0071373E">
        <w:rPr>
          <w:rFonts w:ascii="Times New Roman" w:eastAsia="Times New Roman" w:hAnsi="Times New Roman"/>
          <w:sz w:val="20"/>
          <w:szCs w:val="20"/>
          <w:lang w:eastAsia="ru-RU"/>
        </w:rPr>
        <w:t xml:space="preserve">нам необходимо   сильнее почувствовать себя как «я», как центр личности. Нам нужно стремиться стать единым целым и не распадаться на множество противоборствующих маленьких «я». Из центра мы можем общаться с той или иной субличностью, управлять ею, поправлять её, заботиться о ней. Нужно научиться быть гибким, чтобы не зависеть от субличностей, но </w:t>
      </w:r>
      <w:proofErr w:type="gramStart"/>
      <w:r w:rsidRPr="0071373E">
        <w:rPr>
          <w:rFonts w:ascii="Times New Roman" w:eastAsia="Times New Roman" w:hAnsi="Times New Roman"/>
          <w:sz w:val="20"/>
          <w:szCs w:val="20"/>
          <w:lang w:eastAsia="ru-RU"/>
        </w:rPr>
        <w:t>в</w:t>
      </w:r>
      <w:proofErr w:type="gramEnd"/>
      <w:r w:rsidRPr="0071373E">
        <w:rPr>
          <w:rFonts w:ascii="Times New Roman" w:eastAsia="Times New Roman" w:hAnsi="Times New Roman"/>
          <w:sz w:val="20"/>
          <w:szCs w:val="20"/>
          <w:lang w:eastAsia="ru-RU"/>
        </w:rPr>
        <w:t xml:space="preserve"> то же время не подавлять их выражений и потребностей. Иными словами давать им возможность стать на более высокую ступень развития, стать </w:t>
      </w:r>
      <w:proofErr w:type="gramStart"/>
      <w:r w:rsidRPr="0071373E">
        <w:rPr>
          <w:rFonts w:ascii="Times New Roman" w:eastAsia="Times New Roman" w:hAnsi="Times New Roman"/>
          <w:sz w:val="20"/>
          <w:szCs w:val="20"/>
          <w:lang w:eastAsia="ru-RU"/>
        </w:rPr>
        <w:t>более духовными</w:t>
      </w:r>
      <w:proofErr w:type="gramEnd"/>
      <w:r w:rsidRPr="0071373E">
        <w:rPr>
          <w:rFonts w:ascii="Times New Roman" w:eastAsia="Times New Roman" w:hAnsi="Times New Roman"/>
          <w:sz w:val="20"/>
          <w:szCs w:val="20"/>
          <w:lang w:eastAsia="ru-RU"/>
        </w:rPr>
        <w:t xml:space="preserve">. На психологическом уровне те или иные субличности сформированные на основе детских травм меняются и растут после принятия их, и вывода из зоны вытеснения. Меняются качества человека он становиться </w:t>
      </w:r>
      <w:proofErr w:type="gramStart"/>
      <w:r w:rsidRPr="0071373E">
        <w:rPr>
          <w:rFonts w:ascii="Times New Roman" w:eastAsia="Times New Roman" w:hAnsi="Times New Roman"/>
          <w:sz w:val="20"/>
          <w:szCs w:val="20"/>
          <w:lang w:eastAsia="ru-RU"/>
        </w:rPr>
        <w:t>более духовным</w:t>
      </w:r>
      <w:proofErr w:type="gramEnd"/>
      <w:r w:rsidRPr="0071373E">
        <w:rPr>
          <w:rFonts w:ascii="Times New Roman" w:eastAsia="Times New Roman" w:hAnsi="Times New Roman"/>
          <w:sz w:val="20"/>
          <w:szCs w:val="20"/>
          <w:lang w:eastAsia="ru-RU"/>
        </w:rPr>
        <w:t xml:space="preserve"> и осознанным. В каждом человеке есть много субличностей сформированных в семье, школе, под воздействием социума, но есть </w:t>
      </w:r>
      <w:proofErr w:type="gramStart"/>
      <w:r w:rsidRPr="0071373E">
        <w:rPr>
          <w:rFonts w:ascii="Times New Roman" w:eastAsia="Times New Roman" w:hAnsi="Times New Roman"/>
          <w:sz w:val="20"/>
          <w:szCs w:val="20"/>
          <w:lang w:eastAsia="ru-RU"/>
        </w:rPr>
        <w:t>качества</w:t>
      </w:r>
      <w:proofErr w:type="gramEnd"/>
      <w:r w:rsidRPr="0071373E">
        <w:rPr>
          <w:rFonts w:ascii="Times New Roman" w:eastAsia="Times New Roman" w:hAnsi="Times New Roman"/>
          <w:sz w:val="20"/>
          <w:szCs w:val="20"/>
          <w:lang w:eastAsia="ru-RU"/>
        </w:rPr>
        <w:t xml:space="preserve"> общие </w:t>
      </w:r>
      <w:proofErr w:type="gramStart"/>
      <w:r w:rsidRPr="0071373E">
        <w:rPr>
          <w:rFonts w:ascii="Times New Roman" w:eastAsia="Times New Roman" w:hAnsi="Times New Roman"/>
          <w:sz w:val="20"/>
          <w:szCs w:val="20"/>
          <w:lang w:eastAsia="ru-RU"/>
        </w:rPr>
        <w:t>которые</w:t>
      </w:r>
      <w:proofErr w:type="gramEnd"/>
      <w:r w:rsidRPr="0071373E">
        <w:rPr>
          <w:rFonts w:ascii="Times New Roman" w:eastAsia="Times New Roman" w:hAnsi="Times New Roman"/>
          <w:sz w:val="20"/>
          <w:szCs w:val="20"/>
          <w:lang w:eastAsia="ru-RU"/>
        </w:rPr>
        <w:t xml:space="preserve"> сформировались под влиянием вибраций астросферы.</w:t>
      </w:r>
    </w:p>
    <w:p w:rsidR="00D308E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Два слова </w:t>
      </w:r>
      <w:proofErr w:type="gramStart"/>
      <w:r w:rsidRPr="0071373E">
        <w:rPr>
          <w:rFonts w:ascii="Times New Roman" w:eastAsia="Times New Roman" w:hAnsi="Times New Roman"/>
          <w:sz w:val="20"/>
          <w:szCs w:val="20"/>
          <w:lang w:eastAsia="ru-RU"/>
        </w:rPr>
        <w:t>о</w:t>
      </w:r>
      <w:proofErr w:type="gramEnd"/>
      <w:r w:rsidRPr="0071373E">
        <w:rPr>
          <w:rFonts w:ascii="Times New Roman" w:eastAsia="Times New Roman" w:hAnsi="Times New Roman"/>
          <w:sz w:val="20"/>
          <w:szCs w:val="20"/>
          <w:lang w:eastAsia="ru-RU"/>
        </w:rPr>
        <w:t xml:space="preserve"> астрологии. Каждый человек может по-разному относиться к астрологии, но это </w:t>
      </w:r>
      <w:proofErr w:type="gramStart"/>
      <w:r w:rsidRPr="0071373E">
        <w:rPr>
          <w:rFonts w:ascii="Times New Roman" w:eastAsia="Times New Roman" w:hAnsi="Times New Roman"/>
          <w:sz w:val="20"/>
          <w:szCs w:val="20"/>
          <w:lang w:eastAsia="ru-RU"/>
        </w:rPr>
        <w:t>огромным</w:t>
      </w:r>
      <w:proofErr w:type="gramEnd"/>
      <w:r w:rsidRPr="0071373E">
        <w:rPr>
          <w:rFonts w:ascii="Times New Roman" w:eastAsia="Times New Roman" w:hAnsi="Times New Roman"/>
          <w:sz w:val="20"/>
          <w:szCs w:val="20"/>
          <w:lang w:eastAsia="ru-RU"/>
        </w:rPr>
        <w:t xml:space="preserve"> опыт, выраженный в знаниях который накопило человечество. Сегодня астрологию дискредитируют так называемыми прогнозами, ничего не имеющими </w:t>
      </w:r>
      <w:r w:rsidRPr="0071373E">
        <w:rPr>
          <w:rFonts w:ascii="Times New Roman" w:eastAsia="Times New Roman" w:hAnsi="Times New Roman"/>
          <w:sz w:val="20"/>
          <w:szCs w:val="20"/>
          <w:lang w:eastAsia="ru-RU"/>
        </w:rPr>
        <w:lastRenderedPageBreak/>
        <w:t>общего с астрологией. Астрология. С глубокой древности астрология присутствовала при рождении всех великих цивилизаций, как бы далеко во времени и пространстве не стояли их колыбели. В равной мере это относится к величайшим культурам шумеров, ассирийцев, вавилонян, персов, китайцев. Египтян,</w:t>
      </w:r>
      <w:r w:rsidR="00D308E3" w:rsidRPr="0071373E">
        <w:rPr>
          <w:rFonts w:ascii="Times New Roman" w:eastAsia="Times New Roman" w:hAnsi="Times New Roman"/>
          <w:sz w:val="20"/>
          <w:szCs w:val="20"/>
          <w:lang w:eastAsia="ru-RU"/>
        </w:rPr>
        <w:t xml:space="preserve"> греков, инков, ацтеков и майя.</w:t>
      </w:r>
    </w:p>
    <w:p w:rsidR="00805615"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Геродот утверждал, что жрецы Египта наблюдали небесные явления более 11 тысяч лет. Цицерон определил возраст астрологии в 470 тысяч лет. Хотя изучение звёздного неба в древности велось исключительно жрецами и их знания считались тайными, но некоторая часть получила более широкое распространение. Ведь измерять время, определять даты исторических событий, ориентироваться во времени и пространстве пользоваться положениями Солнца, Луны и звёздного неба,</w:t>
      </w:r>
      <w:r w:rsidR="00B24E4E" w:rsidRPr="0071373E">
        <w:rPr>
          <w:rFonts w:ascii="Times New Roman" w:eastAsia="Times New Roman" w:hAnsi="Times New Roman"/>
          <w:sz w:val="20"/>
          <w:szCs w:val="20"/>
          <w:lang w:eastAsia="ru-RU"/>
        </w:rPr>
        <w:t xml:space="preserve"> </w:t>
      </w:r>
      <w:proofErr w:type="gramStart"/>
      <w:r w:rsidRPr="0071373E">
        <w:rPr>
          <w:rFonts w:ascii="Times New Roman" w:eastAsia="Times New Roman" w:hAnsi="Times New Roman"/>
          <w:sz w:val="20"/>
          <w:szCs w:val="20"/>
          <w:lang w:eastAsia="ru-RU"/>
        </w:rPr>
        <w:t>должно было много людей без этого невозможно было</w:t>
      </w:r>
      <w:proofErr w:type="gramEnd"/>
      <w:r w:rsidRPr="0071373E">
        <w:rPr>
          <w:rFonts w:ascii="Times New Roman" w:eastAsia="Times New Roman" w:hAnsi="Times New Roman"/>
          <w:sz w:val="20"/>
          <w:szCs w:val="20"/>
          <w:lang w:eastAsia="ru-RU"/>
        </w:rPr>
        <w:t xml:space="preserve"> торговать, заниматься земледелием и просто общаться между собой. Астрономия и астрология была в древности соединена в </w:t>
      </w:r>
      <w:proofErr w:type="gramStart"/>
      <w:r w:rsidRPr="0071373E">
        <w:rPr>
          <w:rFonts w:ascii="Times New Roman" w:eastAsia="Times New Roman" w:hAnsi="Times New Roman"/>
          <w:sz w:val="20"/>
          <w:szCs w:val="20"/>
          <w:lang w:eastAsia="ru-RU"/>
        </w:rPr>
        <w:t>единое</w:t>
      </w:r>
      <w:proofErr w:type="gramEnd"/>
      <w:r w:rsidRPr="0071373E">
        <w:rPr>
          <w:rFonts w:ascii="Times New Roman" w:eastAsia="Times New Roman" w:hAnsi="Times New Roman"/>
          <w:sz w:val="20"/>
          <w:szCs w:val="20"/>
          <w:lang w:eastAsia="ru-RU"/>
        </w:rPr>
        <w:t>. Сегодня астрономия</w:t>
      </w:r>
      <w:r w:rsidR="00805615" w:rsidRPr="0071373E">
        <w:rPr>
          <w:rFonts w:ascii="Times New Roman" w:eastAsia="Times New Roman" w:hAnsi="Times New Roman"/>
          <w:sz w:val="20"/>
          <w:szCs w:val="20"/>
          <w:lang w:eastAsia="ru-RU"/>
        </w:rPr>
        <w:t xml:space="preserve"> – </w:t>
      </w:r>
      <w:r w:rsidRPr="0071373E">
        <w:rPr>
          <w:rFonts w:ascii="Times New Roman" w:eastAsia="Times New Roman" w:hAnsi="Times New Roman"/>
          <w:sz w:val="20"/>
          <w:szCs w:val="20"/>
          <w:lang w:eastAsia="ru-RU"/>
        </w:rPr>
        <w:t>это наука о расстоян</w:t>
      </w:r>
      <w:r w:rsidR="00BC2F27" w:rsidRPr="0071373E">
        <w:rPr>
          <w:rFonts w:ascii="Times New Roman" w:eastAsia="Times New Roman" w:hAnsi="Times New Roman"/>
          <w:sz w:val="20"/>
          <w:szCs w:val="20"/>
          <w:lang w:eastAsia="ru-RU"/>
        </w:rPr>
        <w:t xml:space="preserve">иях размерах, массах, движениях, </w:t>
      </w:r>
      <w:r w:rsidRPr="0071373E">
        <w:rPr>
          <w:rFonts w:ascii="Times New Roman" w:eastAsia="Times New Roman" w:hAnsi="Times New Roman"/>
          <w:sz w:val="20"/>
          <w:szCs w:val="20"/>
          <w:lang w:eastAsia="ru-RU"/>
        </w:rPr>
        <w:t xml:space="preserve">скорости и местонахождении космических объектах </w:t>
      </w:r>
      <w:proofErr w:type="gramStart"/>
      <w:r w:rsidRPr="0071373E">
        <w:rPr>
          <w:rFonts w:ascii="Times New Roman" w:eastAsia="Times New Roman" w:hAnsi="Times New Roman"/>
          <w:sz w:val="20"/>
          <w:szCs w:val="20"/>
          <w:lang w:eastAsia="ru-RU"/>
        </w:rPr>
        <w:t>-э</w:t>
      </w:r>
      <w:proofErr w:type="gramEnd"/>
      <w:r w:rsidRPr="0071373E">
        <w:rPr>
          <w:rFonts w:ascii="Times New Roman" w:eastAsia="Times New Roman" w:hAnsi="Times New Roman"/>
          <w:sz w:val="20"/>
          <w:szCs w:val="20"/>
          <w:lang w:eastAsia="ru-RU"/>
        </w:rPr>
        <w:t>то объективная наука. Составление гороскопа</w:t>
      </w:r>
      <w:r w:rsidR="00805615" w:rsidRPr="0071373E">
        <w:rPr>
          <w:rFonts w:ascii="Times New Roman" w:eastAsia="Times New Roman" w:hAnsi="Times New Roman"/>
          <w:sz w:val="20"/>
          <w:szCs w:val="20"/>
          <w:lang w:eastAsia="ru-RU"/>
        </w:rPr>
        <w:t xml:space="preserve"> – </w:t>
      </w:r>
      <w:r w:rsidRPr="0071373E">
        <w:rPr>
          <w:rFonts w:ascii="Times New Roman" w:eastAsia="Times New Roman" w:hAnsi="Times New Roman"/>
          <w:sz w:val="20"/>
          <w:szCs w:val="20"/>
          <w:lang w:eastAsia="ru-RU"/>
        </w:rPr>
        <w:t>это объективный астрономический процесс, а толкование его</w:t>
      </w:r>
      <w:r w:rsidR="00625609" w:rsidRPr="0071373E">
        <w:rPr>
          <w:rFonts w:ascii="Times New Roman" w:eastAsia="Times New Roman" w:hAnsi="Times New Roman"/>
          <w:sz w:val="20"/>
          <w:szCs w:val="20"/>
          <w:lang w:eastAsia="ru-RU"/>
        </w:rPr>
        <w:t xml:space="preserve"> – </w:t>
      </w:r>
      <w:r w:rsidRPr="0071373E">
        <w:rPr>
          <w:rFonts w:ascii="Times New Roman" w:eastAsia="Times New Roman" w:hAnsi="Times New Roman"/>
          <w:sz w:val="20"/>
          <w:szCs w:val="20"/>
          <w:lang w:eastAsia="ru-RU"/>
        </w:rPr>
        <w:t>субъективный астрологический процесс. Астрология учит нас, что во вселенной существует гармония</w:t>
      </w:r>
      <w:r w:rsidR="00B24E4E"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и симметрия и все отдельные случаи</w:t>
      </w:r>
      <w:r w:rsidR="00625609" w:rsidRPr="0071373E">
        <w:rPr>
          <w:rFonts w:ascii="Times New Roman" w:eastAsia="Times New Roman" w:hAnsi="Times New Roman"/>
          <w:sz w:val="20"/>
          <w:szCs w:val="20"/>
          <w:lang w:eastAsia="ru-RU"/>
        </w:rPr>
        <w:t xml:space="preserve"> – </w:t>
      </w:r>
      <w:r w:rsidRPr="0071373E">
        <w:rPr>
          <w:rFonts w:ascii="Times New Roman" w:eastAsia="Times New Roman" w:hAnsi="Times New Roman"/>
          <w:sz w:val="20"/>
          <w:szCs w:val="20"/>
          <w:lang w:eastAsia="ru-RU"/>
        </w:rPr>
        <w:t>это только часть целого. Поэтому имеет смысл понимать астрологию как философию, ко</w:t>
      </w:r>
      <w:r w:rsidR="00805615" w:rsidRPr="0071373E">
        <w:rPr>
          <w:rFonts w:ascii="Times New Roman" w:eastAsia="Times New Roman" w:hAnsi="Times New Roman"/>
          <w:sz w:val="20"/>
          <w:szCs w:val="20"/>
          <w:lang w:eastAsia="ru-RU"/>
        </w:rPr>
        <w:t>торая помогает объяснить жизнь.</w:t>
      </w:r>
    </w:p>
    <w:p w:rsidR="00E10B63" w:rsidRPr="0071373E" w:rsidRDefault="00E10B63" w:rsidP="00AC468A">
      <w:pPr>
        <w:spacing w:after="0" w:line="240" w:lineRule="auto"/>
        <w:ind w:firstLine="709"/>
        <w:jc w:val="both"/>
        <w:rPr>
          <w:rFonts w:ascii="Times New Roman" w:eastAsia="Times New Roman" w:hAnsi="Times New Roman"/>
          <w:sz w:val="20"/>
          <w:szCs w:val="20"/>
          <w:lang w:eastAsia="ru-RU"/>
        </w:rPr>
      </w:pPr>
      <w:proofErr w:type="gramStart"/>
      <w:r w:rsidRPr="0071373E">
        <w:rPr>
          <w:rFonts w:ascii="Times New Roman" w:eastAsia="Times New Roman" w:hAnsi="Times New Roman"/>
          <w:sz w:val="20"/>
          <w:szCs w:val="20"/>
          <w:lang w:eastAsia="ru-RU"/>
        </w:rPr>
        <w:t>Астрология помогает изучать самих себя, и даёт возможность открыть в себе новые качества и увидеть и принять свои малоприятные качества и поднять их на более высоких уровень развития.</w:t>
      </w:r>
      <w:proofErr w:type="gramEnd"/>
      <w:r w:rsidRPr="0071373E">
        <w:rPr>
          <w:rFonts w:ascii="Times New Roman" w:eastAsia="Times New Roman" w:hAnsi="Times New Roman"/>
          <w:sz w:val="20"/>
          <w:szCs w:val="20"/>
          <w:lang w:eastAsia="ru-RU"/>
        </w:rPr>
        <w:t xml:space="preserve"> Влияние астросферы породило во всех людях одинаковые качества-субличности,</w:t>
      </w:r>
      <w:r w:rsidR="00B24E4E"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но</w:t>
      </w:r>
      <w:r w:rsidR="00B24E4E"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 xml:space="preserve">качества субличностей в разных людях разное. Я хочу рассказать о них. Один из главных эгрегоров дает нам Плутон, это эгрегор Воля. Воля, это совершенно </w:t>
      </w:r>
      <w:proofErr w:type="gramStart"/>
      <w:r w:rsidRPr="0071373E">
        <w:rPr>
          <w:rFonts w:ascii="Times New Roman" w:eastAsia="Times New Roman" w:hAnsi="Times New Roman"/>
          <w:sz w:val="20"/>
          <w:szCs w:val="20"/>
          <w:lang w:eastAsia="ru-RU"/>
        </w:rPr>
        <w:t>определенный</w:t>
      </w:r>
      <w:proofErr w:type="gramEnd"/>
      <w:r w:rsidRPr="0071373E">
        <w:rPr>
          <w:rFonts w:ascii="Times New Roman" w:eastAsia="Times New Roman" w:hAnsi="Times New Roman"/>
          <w:sz w:val="20"/>
          <w:szCs w:val="20"/>
          <w:lang w:eastAsia="ru-RU"/>
        </w:rPr>
        <w:t xml:space="preserve"> эгрегор, через который мы действуем. </w:t>
      </w:r>
      <w:proofErr w:type="gramStart"/>
      <w:r w:rsidRPr="0071373E">
        <w:rPr>
          <w:rFonts w:ascii="Times New Roman" w:eastAsia="Times New Roman" w:hAnsi="Times New Roman"/>
          <w:sz w:val="20"/>
          <w:szCs w:val="20"/>
          <w:lang w:eastAsia="ru-RU"/>
        </w:rPr>
        <w:t>На социальном уровне - это законодательство, на индивидуальном</w:t>
      </w:r>
      <w:r w:rsidR="00625609" w:rsidRPr="0071373E">
        <w:rPr>
          <w:rFonts w:ascii="Times New Roman" w:eastAsia="Times New Roman" w:hAnsi="Times New Roman"/>
          <w:sz w:val="20"/>
          <w:szCs w:val="20"/>
          <w:lang w:eastAsia="ru-RU"/>
        </w:rPr>
        <w:t xml:space="preserve"> – </w:t>
      </w:r>
      <w:r w:rsidRPr="0071373E">
        <w:rPr>
          <w:rFonts w:ascii="Times New Roman" w:eastAsia="Times New Roman" w:hAnsi="Times New Roman"/>
          <w:sz w:val="20"/>
          <w:szCs w:val="20"/>
          <w:lang w:eastAsia="ru-RU"/>
        </w:rPr>
        <w:t>это воля.</w:t>
      </w:r>
      <w:proofErr w:type="gramEnd"/>
      <w:r w:rsidRPr="0071373E">
        <w:rPr>
          <w:rFonts w:ascii="Times New Roman" w:eastAsia="Times New Roman" w:hAnsi="Times New Roman"/>
          <w:sz w:val="20"/>
          <w:szCs w:val="20"/>
          <w:lang w:eastAsia="ru-RU"/>
        </w:rPr>
        <w:t xml:space="preserve"> Этот эгрегор нам дает искушение власти над миром в любой форме. В зависимости от положения этой планеты </w:t>
      </w:r>
      <w:r w:rsidR="00625609" w:rsidRPr="0071373E">
        <w:rPr>
          <w:rFonts w:ascii="Times New Roman" w:eastAsia="Times New Roman" w:hAnsi="Times New Roman"/>
          <w:sz w:val="20"/>
          <w:szCs w:val="20"/>
          <w:lang w:eastAsia="ru-RU"/>
        </w:rPr>
        <w:t>в гороскопе человека, качество</w:t>
      </w:r>
      <w:r w:rsidR="00805615" w:rsidRPr="0071373E">
        <w:rPr>
          <w:rFonts w:ascii="Times New Roman" w:eastAsia="Times New Roman" w:hAnsi="Times New Roman"/>
          <w:sz w:val="20"/>
          <w:szCs w:val="20"/>
          <w:lang w:eastAsia="ru-RU"/>
        </w:rPr>
        <w:t xml:space="preserve"> </w:t>
      </w:r>
      <w:r w:rsidR="00625609" w:rsidRPr="0071373E">
        <w:rPr>
          <w:rFonts w:ascii="Times New Roman" w:eastAsia="Times New Roman" w:hAnsi="Times New Roman"/>
          <w:sz w:val="20"/>
          <w:szCs w:val="20"/>
          <w:lang w:eastAsia="ru-RU"/>
        </w:rPr>
        <w:t>–</w:t>
      </w:r>
      <w:r w:rsidR="00805615"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субличность будет иметь то или иное состояние. Еще один из главных эгрегоров дает Нептун, это чувства высших проявлений, безусловная любовь. На социальном уровне, это народ, общественное мнение. В индивидуальном плане</w:t>
      </w:r>
      <w:r w:rsidR="00805615" w:rsidRPr="0071373E">
        <w:rPr>
          <w:rFonts w:ascii="Times New Roman" w:eastAsia="Times New Roman" w:hAnsi="Times New Roman"/>
          <w:sz w:val="20"/>
          <w:szCs w:val="20"/>
          <w:lang w:eastAsia="ru-RU"/>
        </w:rPr>
        <w:t xml:space="preserve"> – </w:t>
      </w:r>
      <w:r w:rsidRPr="0071373E">
        <w:rPr>
          <w:rFonts w:ascii="Times New Roman" w:eastAsia="Times New Roman" w:hAnsi="Times New Roman"/>
          <w:sz w:val="20"/>
          <w:szCs w:val="20"/>
          <w:lang w:eastAsia="ru-RU"/>
        </w:rPr>
        <w:t xml:space="preserve">это внутренняя жизнь, эмоциональное состояние, аффекты. Главное искушение этого </w:t>
      </w:r>
      <w:r w:rsidRPr="0071373E">
        <w:rPr>
          <w:rFonts w:ascii="Times New Roman" w:eastAsia="Times New Roman" w:hAnsi="Times New Roman"/>
          <w:sz w:val="20"/>
          <w:szCs w:val="20"/>
          <w:lang w:eastAsia="ru-RU"/>
        </w:rPr>
        <w:lastRenderedPageBreak/>
        <w:t>эгрегора</w:t>
      </w:r>
      <w:r w:rsidR="00805615" w:rsidRPr="0071373E">
        <w:rPr>
          <w:rFonts w:ascii="Times New Roman" w:eastAsia="Times New Roman" w:hAnsi="Times New Roman"/>
          <w:sz w:val="20"/>
          <w:szCs w:val="20"/>
          <w:lang w:eastAsia="ru-RU"/>
        </w:rPr>
        <w:t xml:space="preserve"> – </w:t>
      </w:r>
      <w:r w:rsidRPr="0071373E">
        <w:rPr>
          <w:rFonts w:ascii="Times New Roman" w:eastAsia="Times New Roman" w:hAnsi="Times New Roman"/>
          <w:sz w:val="20"/>
          <w:szCs w:val="20"/>
          <w:lang w:eastAsia="ru-RU"/>
        </w:rPr>
        <w:t xml:space="preserve">это корыстное искажение реальности, особенно ложь и сильные эмоциональные состояния, алкоголь и наркотики. </w:t>
      </w:r>
    </w:p>
    <w:p w:rsidR="00E10B6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Следующий главный эгрегор, это Уран. Его действия в высших проявлениях, это чудо. Проявление на социальном уровне - это власть исполнительная. На индивидуальном уровне</w:t>
      </w:r>
      <w:r w:rsidR="00805615" w:rsidRPr="0071373E">
        <w:rPr>
          <w:rFonts w:ascii="Times New Roman" w:eastAsia="Times New Roman" w:hAnsi="Times New Roman"/>
          <w:sz w:val="20"/>
          <w:szCs w:val="20"/>
          <w:lang w:eastAsia="ru-RU"/>
        </w:rPr>
        <w:t xml:space="preserve"> – </w:t>
      </w:r>
      <w:r w:rsidRPr="0071373E">
        <w:rPr>
          <w:rFonts w:ascii="Times New Roman" w:eastAsia="Times New Roman" w:hAnsi="Times New Roman"/>
          <w:sz w:val="20"/>
          <w:szCs w:val="20"/>
          <w:lang w:eastAsia="ru-RU"/>
        </w:rPr>
        <w:t>это практическая деятельность. Главное искушение этого эгрегора</w:t>
      </w:r>
      <w:r w:rsidR="00805615" w:rsidRPr="0071373E">
        <w:rPr>
          <w:rFonts w:ascii="Times New Roman" w:eastAsia="Times New Roman" w:hAnsi="Times New Roman"/>
          <w:sz w:val="20"/>
          <w:szCs w:val="20"/>
          <w:lang w:eastAsia="ru-RU"/>
        </w:rPr>
        <w:t xml:space="preserve"> – </w:t>
      </w:r>
      <w:r w:rsidRPr="0071373E">
        <w:rPr>
          <w:rFonts w:ascii="Times New Roman" w:eastAsia="Times New Roman" w:hAnsi="Times New Roman"/>
          <w:sz w:val="20"/>
          <w:szCs w:val="20"/>
          <w:lang w:eastAsia="ru-RU"/>
        </w:rPr>
        <w:t xml:space="preserve">это неразумная активность, энергичные действия с закрытыми глазами, хотя и с лучшими намерениями, несущее разрушение и хаос, создающее новые кармические узлы. </w:t>
      </w:r>
    </w:p>
    <w:p w:rsidR="00E10B6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Первую субличность называют Черный человек. Она характеризуется агрессией, управляется Солнцем и Марсом, создается программой подсознания, управляющей жесткой реакцией защиты от внешнего мира. Когда у человека Солнце и Марс в негативных аспектах, Черный человек проявляется в целях защиты своего эго, независимо от того, нападают на него или нет. Как правило, в детстве, когда были нападающие моменты и ситуация разрешалась по принципу лучшая защита</w:t>
      </w:r>
      <w:r w:rsidR="00805615" w:rsidRPr="0071373E">
        <w:rPr>
          <w:rFonts w:ascii="Times New Roman" w:eastAsia="Times New Roman" w:hAnsi="Times New Roman"/>
          <w:sz w:val="20"/>
          <w:szCs w:val="20"/>
          <w:lang w:eastAsia="ru-RU"/>
        </w:rPr>
        <w:t xml:space="preserve"> – </w:t>
      </w:r>
      <w:r w:rsidRPr="0071373E">
        <w:rPr>
          <w:rFonts w:ascii="Times New Roman" w:eastAsia="Times New Roman" w:hAnsi="Times New Roman"/>
          <w:sz w:val="20"/>
          <w:szCs w:val="20"/>
          <w:lang w:eastAsia="ru-RU"/>
        </w:rPr>
        <w:t xml:space="preserve">это нападение, и формируется субличность Черный человек. </w:t>
      </w:r>
      <w:proofErr w:type="gramStart"/>
      <w:r w:rsidRPr="0071373E">
        <w:rPr>
          <w:rFonts w:ascii="Times New Roman" w:eastAsia="Times New Roman" w:hAnsi="Times New Roman"/>
          <w:sz w:val="20"/>
          <w:szCs w:val="20"/>
          <w:lang w:eastAsia="ru-RU"/>
        </w:rPr>
        <w:t>Черный</w:t>
      </w:r>
      <w:proofErr w:type="gramEnd"/>
      <w:r w:rsidRPr="0071373E">
        <w:rPr>
          <w:rFonts w:ascii="Times New Roman" w:eastAsia="Times New Roman" w:hAnsi="Times New Roman"/>
          <w:sz w:val="20"/>
          <w:szCs w:val="20"/>
          <w:lang w:eastAsia="ru-RU"/>
        </w:rPr>
        <w:t xml:space="preserve"> живет на страхе и ненависти, иногда склонен к ревности. По мере роста Черного, точка сборки сдвигается в повышенную агрессивность. Такие люди обязательно генерируют среду, при которой на них нападают или подсознательно стремятся и попадают в ситуации, где имеется повышенная агрессивность (агрессивная толпа, агрессивная среда и т.п.). Он взаимосвязан с этой агрессией, питается ею. Внешне это может быть не заметно, но внутренне он всегда готов к агрессии, ждет её, любое действие, жест может запустить у него программу Черного, и он нападает.</w:t>
      </w:r>
    </w:p>
    <w:p w:rsidR="00E10B6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Вторая субличность</w:t>
      </w:r>
      <w:r w:rsidR="00805615" w:rsidRPr="0071373E">
        <w:rPr>
          <w:rFonts w:ascii="Times New Roman" w:eastAsia="Times New Roman" w:hAnsi="Times New Roman"/>
          <w:sz w:val="20"/>
          <w:szCs w:val="20"/>
          <w:lang w:eastAsia="ru-RU"/>
        </w:rPr>
        <w:t xml:space="preserve"> – </w:t>
      </w:r>
      <w:r w:rsidRPr="0071373E">
        <w:rPr>
          <w:rFonts w:ascii="Times New Roman" w:eastAsia="Times New Roman" w:hAnsi="Times New Roman"/>
          <w:sz w:val="20"/>
          <w:szCs w:val="20"/>
          <w:lang w:eastAsia="ru-RU"/>
        </w:rPr>
        <w:t xml:space="preserve">Дракон личного самоутверждения. Управляется Плутоном и Юпитером. Образно говоря, имеет три головы. Первая горделиво поднята вверх и величественно смотрит на весь ниже лежащий мир. Вторая снизу с восхищением и любовью смотрит на первую. Третья вытянута вперед в поисках объекта, способного оценить достоинство дракона. Однако иногда количество голов может быть разным, символизируют особенности подсознания и мировоззрения человека. Дракон может быть огнедышащим, злобным и маленьким, подбирающим комплементы. Культурный Дракон должен быть управляемым, бегать на поводке без дыма и огня, быть сыт и в меру упитан. Хозяин не должен препятствовать ему бегать в пределах поводка и питаться кусками, выпадающими </w:t>
      </w:r>
      <w:r w:rsidRPr="0071373E">
        <w:rPr>
          <w:rFonts w:ascii="Times New Roman" w:eastAsia="Times New Roman" w:hAnsi="Times New Roman"/>
          <w:sz w:val="20"/>
          <w:szCs w:val="20"/>
          <w:lang w:eastAsia="ru-RU"/>
        </w:rPr>
        <w:lastRenderedPageBreak/>
        <w:t xml:space="preserve">ему извне. В нашей цивилизации Дракон окультурен. Общество одобряет личное самоутверждение в весьма жестких рамках. </w:t>
      </w:r>
    </w:p>
    <w:p w:rsidR="00E10B6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Третья субличность – Желтый человек. Характеризуется обманом или самообманом. Управляется Нептуном. Назначение Желтого</w:t>
      </w:r>
      <w:r w:rsidR="00805615" w:rsidRPr="0071373E">
        <w:rPr>
          <w:rFonts w:ascii="Times New Roman" w:eastAsia="Times New Roman" w:hAnsi="Times New Roman"/>
          <w:sz w:val="20"/>
          <w:szCs w:val="20"/>
          <w:lang w:eastAsia="ru-RU"/>
        </w:rPr>
        <w:t xml:space="preserve"> – </w:t>
      </w:r>
      <w:r w:rsidRPr="0071373E">
        <w:rPr>
          <w:rFonts w:ascii="Times New Roman" w:eastAsia="Times New Roman" w:hAnsi="Times New Roman"/>
          <w:sz w:val="20"/>
          <w:szCs w:val="20"/>
          <w:lang w:eastAsia="ru-RU"/>
        </w:rPr>
        <w:t xml:space="preserve">защита психики в тех случаях, когда эго чувствует, что происходит что-то для него неприятное. Это хорошо выражено у детей. Включает подпрограммы подсознания, сужающие восприятие, чтобы максимально уменьшить субъективный вред и неприятности на данный момент. Эта программа подсознания создает фигуру Желтого. У сравнительно честного человека </w:t>
      </w:r>
      <w:proofErr w:type="gramStart"/>
      <w:r w:rsidRPr="0071373E">
        <w:rPr>
          <w:rFonts w:ascii="Times New Roman" w:eastAsia="Times New Roman" w:hAnsi="Times New Roman"/>
          <w:sz w:val="20"/>
          <w:szCs w:val="20"/>
          <w:lang w:eastAsia="ru-RU"/>
        </w:rPr>
        <w:t>Желтый</w:t>
      </w:r>
      <w:proofErr w:type="gramEnd"/>
      <w:r w:rsidRPr="0071373E">
        <w:rPr>
          <w:rFonts w:ascii="Times New Roman" w:eastAsia="Times New Roman" w:hAnsi="Times New Roman"/>
          <w:sz w:val="20"/>
          <w:szCs w:val="20"/>
          <w:lang w:eastAsia="ru-RU"/>
        </w:rPr>
        <w:t xml:space="preserve"> контролируется и послушно вырастает в случаях необходимости лжи во спасение. Например, обман тяжелобольного, а также в социальных ситуациях, требующих соблюдение этикета. </w:t>
      </w:r>
    </w:p>
    <w:p w:rsidR="00E10B6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Четвертая субличность – Свинья эгоизма. Характеризуется потреблением всех видов. Управляется Луной и Ураном. Свинья должна поочередно удовлетворять свои духовные и материальные потребности. Прожорливость Свиньи показывает её символическую власть над человеком. Разумный размер свинки – в меру упитанная, приятно выглядит, хозяин должен держать её на поводке, она никогда не должна выбегать вперед человека. Т.е. человек прежде, чем что-то сделать не должен думать, какое удовольствие это мне принесет. Человек со своей стороны не должен ей препятствовать в поедании желанной пищи.</w:t>
      </w:r>
    </w:p>
    <w:p w:rsidR="00E10B6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Пятая субличность</w:t>
      </w:r>
      <w:r w:rsidR="00805615" w:rsidRPr="0071373E">
        <w:rPr>
          <w:rFonts w:ascii="Times New Roman" w:eastAsia="Times New Roman" w:hAnsi="Times New Roman"/>
          <w:sz w:val="20"/>
          <w:szCs w:val="20"/>
          <w:lang w:eastAsia="ru-RU"/>
        </w:rPr>
        <w:t xml:space="preserve"> – </w:t>
      </w:r>
      <w:r w:rsidRPr="0071373E">
        <w:rPr>
          <w:rFonts w:ascii="Times New Roman" w:eastAsia="Times New Roman" w:hAnsi="Times New Roman"/>
          <w:sz w:val="20"/>
          <w:szCs w:val="20"/>
          <w:lang w:eastAsia="ru-RU"/>
        </w:rPr>
        <w:t xml:space="preserve">Серый человек. Характеризуется скептицизмом, сомнениями, унынием. Управляется Сатурном. Он поглощает любые энергии энтузиазма, оптимизма, инициативы. Смещает точку сборки и человек видит мир, как безжизненную пустыню и наполовину зловонное болото. Как прямой противник Серый не уязвим, а от атак лишь усиливается. Логические аргументы он особенно любит, умея съесть их энергию без остатка и бросая фразу врагу: «Ты меня не убедил». Энтузиазм, оптимизм поглощается фразой оппоненту: «Это меня не вдохновляет». Когда человек в унынии, а ты перед ним расстилаешься, а он, </w:t>
      </w:r>
      <w:proofErr w:type="gramStart"/>
      <w:r w:rsidRPr="0071373E">
        <w:rPr>
          <w:rFonts w:ascii="Times New Roman" w:eastAsia="Times New Roman" w:hAnsi="Times New Roman"/>
          <w:sz w:val="20"/>
          <w:szCs w:val="20"/>
          <w:lang w:eastAsia="ru-RU"/>
        </w:rPr>
        <w:t>сожрав</w:t>
      </w:r>
      <w:proofErr w:type="gramEnd"/>
      <w:r w:rsidRPr="0071373E">
        <w:rPr>
          <w:rFonts w:ascii="Times New Roman" w:eastAsia="Times New Roman" w:hAnsi="Times New Roman"/>
          <w:sz w:val="20"/>
          <w:szCs w:val="20"/>
          <w:lang w:eastAsia="ru-RU"/>
        </w:rPr>
        <w:t xml:space="preserve"> энергетику собеседника, говорит «Ты меня не убедил», а после продолжения беседы говорит «Это все же меня не вдохновляет». Он подвергает все на свете сомнению. </w:t>
      </w:r>
      <w:proofErr w:type="gramStart"/>
      <w:r w:rsidRPr="0071373E">
        <w:rPr>
          <w:rFonts w:ascii="Times New Roman" w:eastAsia="Times New Roman" w:hAnsi="Times New Roman"/>
          <w:sz w:val="20"/>
          <w:szCs w:val="20"/>
          <w:lang w:eastAsia="ru-RU"/>
        </w:rPr>
        <w:t>Серый</w:t>
      </w:r>
      <w:proofErr w:type="gramEnd"/>
      <w:r w:rsidRPr="0071373E">
        <w:rPr>
          <w:rFonts w:ascii="Times New Roman" w:eastAsia="Times New Roman" w:hAnsi="Times New Roman"/>
          <w:sz w:val="20"/>
          <w:szCs w:val="20"/>
          <w:lang w:eastAsia="ru-RU"/>
        </w:rPr>
        <w:t xml:space="preserve"> реализует принципы пессимизма, которые являются программами самоуничтожения человека. Любимая пища Серого - это неудача человека, в этом случае он говорит: «Я же говорил, что ничего не получится». Нормальное положение Серого, это когда реализуется разумный пессимизм, это когда человек </w:t>
      </w:r>
      <w:r w:rsidRPr="0071373E">
        <w:rPr>
          <w:rFonts w:ascii="Times New Roman" w:eastAsia="Times New Roman" w:hAnsi="Times New Roman"/>
          <w:sz w:val="20"/>
          <w:szCs w:val="20"/>
          <w:lang w:eastAsia="ru-RU"/>
        </w:rPr>
        <w:lastRenderedPageBreak/>
        <w:t xml:space="preserve">анализирует, сопоставляет, сравнивает для того, чтобы не делать что-то </w:t>
      </w:r>
      <w:proofErr w:type="gramStart"/>
      <w:r w:rsidRPr="0071373E">
        <w:rPr>
          <w:rFonts w:ascii="Times New Roman" w:eastAsia="Times New Roman" w:hAnsi="Times New Roman"/>
          <w:sz w:val="20"/>
          <w:szCs w:val="20"/>
          <w:lang w:eastAsia="ru-RU"/>
        </w:rPr>
        <w:t>на</w:t>
      </w:r>
      <w:proofErr w:type="gramEnd"/>
      <w:r w:rsidRPr="0071373E">
        <w:rPr>
          <w:rFonts w:ascii="Times New Roman" w:eastAsia="Times New Roman" w:hAnsi="Times New Roman"/>
          <w:sz w:val="20"/>
          <w:szCs w:val="20"/>
          <w:lang w:eastAsia="ru-RU"/>
        </w:rPr>
        <w:t xml:space="preserve"> авось.</w:t>
      </w:r>
    </w:p>
    <w:p w:rsidR="00E10B6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Шестая субличность – Торопыжка. Характеризуется повышением ритма внутренней жизни и внешней деятельности человека. Управляется Меркурием. Его девиз «Скорей ребята, а то не успеем». При этом он не задумывается, а зачем собственно это надо, получиться или не получиться, что нужно для того, чтобы получилось. Еще Торопыжка предложит хозяину пять неотложных дел, которые надо сделать немедленно. В результате этого человек никогда не отдыхает, не может ни одного дела доделать до конца и получает волну разочарований и не сбывшихся надежд.</w:t>
      </w:r>
    </w:p>
    <w:p w:rsidR="00E10B6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Седьмая субличность – Змей. Управляется Венерой и Хироном. Циник и комик. Основное оружие Змея, которое используется двояко - это ирония. Во-первых, для профанации любых серьезных устремлений человека, т.е. насмешка над идеалами. Во-вторых, для отведения глаз хозяина от грозящей ему опасности, представляя их не серьезными, и не давая человеку их оценить и подготовиться. Основное качество образов, которые создает Змей - это неуместность. Эта часть производит комический эффект. Основной принцип – авось пронесет. Змей мастер профанации. Духовность он представляет душевностью, а душевность милой незначительностью. Мудрость обернет случайным совпадением, ум - удачной хитростью. Он великий фрейдист в худшем смысле, а культура для него неудачная сублимация грубого сексуального потока. А секс - есть он.</w:t>
      </w:r>
    </w:p>
    <w:p w:rsidR="00E10B6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Дракон личного самоутверждения препятствует связи с высшим «я». Свинья эгоизма сужает видение человека и ограничивает его высшую волю, сосредоточивая интересы на эго. Торопыжка не дает возможности завершить любое начинание. Желтый человек дает искажение реальности, открывает доступ к низшим энергиям. Черный человек стремится направить энергию по очень ограниченному спектру грубых проявлений. Змей активно профанирует энергетику, превращая близость в похоть, лишает человека чувства отдыха, тепла, радости, полноты восприятия жизни, своими циничными насмешками, убивая всякую жизнь своей иронией. Серый человек лишает жизненной силы, так как фактически изнуряет человека до смерти. </w:t>
      </w:r>
    </w:p>
    <w:p w:rsidR="00DF4891" w:rsidRPr="0071373E" w:rsidRDefault="00DF4891" w:rsidP="00AC468A">
      <w:pPr>
        <w:spacing w:after="0" w:line="240" w:lineRule="auto"/>
        <w:ind w:firstLine="709"/>
        <w:jc w:val="both"/>
        <w:rPr>
          <w:rFonts w:ascii="Times New Roman" w:eastAsia="Times New Roman" w:hAnsi="Times New Roman"/>
          <w:sz w:val="20"/>
          <w:szCs w:val="20"/>
          <w:lang w:eastAsia="ru-RU"/>
        </w:rPr>
      </w:pPr>
    </w:p>
    <w:p w:rsidR="00DF4891" w:rsidRPr="0071373E" w:rsidRDefault="00DF4891" w:rsidP="00AC468A">
      <w:pPr>
        <w:spacing w:after="0" w:line="240" w:lineRule="auto"/>
        <w:ind w:firstLine="709"/>
        <w:jc w:val="both"/>
        <w:rPr>
          <w:rFonts w:ascii="Times New Roman" w:eastAsia="Times New Roman" w:hAnsi="Times New Roman"/>
          <w:sz w:val="20"/>
          <w:szCs w:val="20"/>
          <w:lang w:eastAsia="ru-RU"/>
        </w:rPr>
      </w:pPr>
    </w:p>
    <w:p w:rsidR="00D308E3" w:rsidRPr="0071373E" w:rsidRDefault="00D308E3" w:rsidP="00AC468A">
      <w:pPr>
        <w:spacing w:after="0" w:line="240" w:lineRule="auto"/>
        <w:ind w:firstLine="709"/>
        <w:jc w:val="both"/>
        <w:rPr>
          <w:rFonts w:ascii="Times New Roman" w:eastAsia="Times New Roman" w:hAnsi="Times New Roman"/>
          <w:sz w:val="20"/>
          <w:szCs w:val="20"/>
          <w:lang w:eastAsia="ru-RU"/>
        </w:rPr>
      </w:pPr>
    </w:p>
    <w:p w:rsidR="00E10B63" w:rsidRPr="0071373E" w:rsidRDefault="00E10B63" w:rsidP="00AC468A">
      <w:pPr>
        <w:spacing w:after="0" w:line="240" w:lineRule="auto"/>
        <w:ind w:firstLine="709"/>
        <w:jc w:val="right"/>
        <w:rPr>
          <w:rFonts w:ascii="Times New Roman" w:hAnsi="Times New Roman"/>
          <w:b/>
          <w:sz w:val="20"/>
          <w:szCs w:val="20"/>
        </w:rPr>
      </w:pPr>
      <w:r w:rsidRPr="0071373E">
        <w:rPr>
          <w:rFonts w:ascii="Times New Roman" w:hAnsi="Times New Roman"/>
          <w:b/>
          <w:sz w:val="20"/>
          <w:szCs w:val="20"/>
        </w:rPr>
        <w:lastRenderedPageBreak/>
        <w:t>С</w:t>
      </w:r>
      <w:r w:rsidR="00AC468A" w:rsidRPr="0071373E">
        <w:rPr>
          <w:rFonts w:ascii="Times New Roman" w:hAnsi="Times New Roman"/>
          <w:b/>
          <w:sz w:val="20"/>
          <w:szCs w:val="20"/>
        </w:rPr>
        <w:t>.</w:t>
      </w:r>
      <w:r w:rsidR="00DB55D1" w:rsidRPr="0071373E">
        <w:rPr>
          <w:rFonts w:ascii="Times New Roman" w:hAnsi="Times New Roman"/>
          <w:b/>
          <w:sz w:val="20"/>
          <w:szCs w:val="20"/>
        </w:rPr>
        <w:t xml:space="preserve"> </w:t>
      </w:r>
      <w:r w:rsidR="00BC2F27" w:rsidRPr="0071373E">
        <w:rPr>
          <w:rFonts w:ascii="Times New Roman" w:hAnsi="Times New Roman"/>
          <w:b/>
          <w:sz w:val="20"/>
          <w:szCs w:val="20"/>
        </w:rPr>
        <w:t>В.</w:t>
      </w:r>
      <w:r w:rsidR="00AC468A" w:rsidRPr="0071373E">
        <w:rPr>
          <w:rFonts w:ascii="Times New Roman" w:hAnsi="Times New Roman"/>
          <w:b/>
          <w:sz w:val="20"/>
          <w:szCs w:val="20"/>
        </w:rPr>
        <w:t xml:space="preserve"> </w:t>
      </w:r>
      <w:r w:rsidRPr="0071373E">
        <w:rPr>
          <w:rFonts w:ascii="Times New Roman" w:hAnsi="Times New Roman"/>
          <w:b/>
          <w:sz w:val="20"/>
          <w:szCs w:val="20"/>
        </w:rPr>
        <w:t>Г</w:t>
      </w:r>
      <w:r w:rsidR="00AC468A" w:rsidRPr="0071373E">
        <w:rPr>
          <w:rFonts w:ascii="Times New Roman" w:hAnsi="Times New Roman"/>
          <w:b/>
          <w:sz w:val="20"/>
          <w:szCs w:val="20"/>
        </w:rPr>
        <w:t>олубков</w:t>
      </w:r>
    </w:p>
    <w:p w:rsidR="00E10B63" w:rsidRPr="0071373E" w:rsidRDefault="00E10B63" w:rsidP="00AC468A">
      <w:pPr>
        <w:spacing w:after="0" w:line="240" w:lineRule="auto"/>
        <w:ind w:firstLine="709"/>
        <w:jc w:val="both"/>
        <w:rPr>
          <w:rFonts w:ascii="Times New Roman" w:hAnsi="Times New Roman"/>
          <w:b/>
          <w:sz w:val="20"/>
          <w:szCs w:val="20"/>
        </w:rPr>
      </w:pPr>
    </w:p>
    <w:p w:rsidR="00E10B63" w:rsidRPr="0071373E" w:rsidRDefault="00E10B63" w:rsidP="00AC468A">
      <w:pPr>
        <w:spacing w:after="0" w:line="240" w:lineRule="auto"/>
        <w:ind w:firstLine="709"/>
        <w:jc w:val="center"/>
        <w:rPr>
          <w:rFonts w:ascii="Times New Roman" w:hAnsi="Times New Roman"/>
          <w:b/>
          <w:sz w:val="20"/>
          <w:szCs w:val="20"/>
        </w:rPr>
      </w:pPr>
      <w:r w:rsidRPr="0071373E">
        <w:rPr>
          <w:rFonts w:ascii="Times New Roman" w:hAnsi="Times New Roman"/>
          <w:b/>
          <w:sz w:val="20"/>
          <w:szCs w:val="20"/>
        </w:rPr>
        <w:t>СОРОК ВОСЬМОЙ ГОД КАК КРИТИЧЕСКАЯ ТОЧКА</w:t>
      </w:r>
    </w:p>
    <w:p w:rsidR="00F22D4D" w:rsidRPr="0071373E" w:rsidRDefault="00F22D4D" w:rsidP="00AC468A">
      <w:pPr>
        <w:spacing w:after="0" w:line="240" w:lineRule="auto"/>
        <w:ind w:firstLine="709"/>
        <w:jc w:val="center"/>
        <w:rPr>
          <w:rFonts w:ascii="Times New Roman" w:hAnsi="Times New Roman"/>
          <w:b/>
          <w:sz w:val="20"/>
          <w:szCs w:val="20"/>
        </w:rPr>
      </w:pPr>
      <w:r w:rsidRPr="0071373E">
        <w:rPr>
          <w:rFonts w:ascii="Times New Roman" w:hAnsi="Times New Roman"/>
          <w:b/>
          <w:sz w:val="20"/>
          <w:szCs w:val="20"/>
        </w:rPr>
        <w:t>В ИСТОРИИ СОВРЕМЕННОЙ</w:t>
      </w:r>
    </w:p>
    <w:p w:rsidR="00E10B63" w:rsidRPr="0071373E" w:rsidRDefault="00E10B63" w:rsidP="00AC468A">
      <w:pPr>
        <w:spacing w:after="0" w:line="240" w:lineRule="auto"/>
        <w:ind w:firstLine="709"/>
        <w:jc w:val="center"/>
        <w:rPr>
          <w:rFonts w:ascii="Times New Roman" w:hAnsi="Times New Roman"/>
          <w:b/>
          <w:sz w:val="20"/>
          <w:szCs w:val="20"/>
        </w:rPr>
      </w:pPr>
      <w:r w:rsidRPr="0071373E">
        <w:rPr>
          <w:rFonts w:ascii="Times New Roman" w:hAnsi="Times New Roman"/>
          <w:b/>
          <w:sz w:val="20"/>
          <w:szCs w:val="20"/>
        </w:rPr>
        <w:t>МУЗЫКАЛЬНОЙ КУЛЬТУРЫ</w:t>
      </w:r>
    </w:p>
    <w:p w:rsidR="00E10B63" w:rsidRPr="0071373E" w:rsidRDefault="00E10B63" w:rsidP="00AC468A">
      <w:pPr>
        <w:spacing w:after="0" w:line="240" w:lineRule="auto"/>
        <w:ind w:firstLine="709"/>
        <w:jc w:val="both"/>
        <w:rPr>
          <w:rFonts w:ascii="Times New Roman" w:hAnsi="Times New Roman"/>
          <w:sz w:val="20"/>
          <w:szCs w:val="20"/>
        </w:rPr>
      </w:pP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В настоящей статье будет предпринята попытка охарактеризовать в общих чертах обстановку, сложившуюся под влиянием многих факторов в советской музыке (точнее, в композиторском творчестве и музыковедении) в конце сороковых годов ХХ века. К сожалению, пока не представляется возможным увидеть картину во всей полноте и ответить на многие исторические вопросы, которые не дают покоя музыкантам (и не только), заинтересованным судьбой отечественной культуры, осмыслением ее пути, современного состояния и стремящимся понять, что ее ждет в дальнейшем. Самого серьезного подхода требует задача фундаментального изучения и обобщения материалов, несущих на себе неизгладимый след времени, называемого по инерции «периодом культа» и заслуживающего совершенно иного наименования.</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Сталинская эпоха уже давно находится в центре всеобщего пристального внимания: интерес к ней не только не ослабевает, но неуклонно расширяется. Почти каждая новая публикация вызывает большой резонанс — часто противоречивый, поскольку сознание людей, воспитанное определенным образом, неспособно</w:t>
      </w:r>
      <w:r w:rsidRPr="0071373E">
        <w:rPr>
          <w:rFonts w:ascii="Times New Roman" w:hAnsi="Times New Roman"/>
          <w:spacing w:val="40"/>
          <w:sz w:val="20"/>
          <w:szCs w:val="20"/>
        </w:rPr>
        <w:t xml:space="preserve"> вдруг, немедленно </w:t>
      </w:r>
      <w:r w:rsidRPr="0071373E">
        <w:rPr>
          <w:rFonts w:ascii="Times New Roman" w:hAnsi="Times New Roman"/>
          <w:sz w:val="20"/>
          <w:szCs w:val="20"/>
        </w:rPr>
        <w:t>принять полностью</w:t>
      </w:r>
      <w:r w:rsidRPr="0071373E">
        <w:rPr>
          <w:rFonts w:ascii="Times New Roman" w:hAnsi="Times New Roman"/>
          <w:spacing w:val="40"/>
          <w:sz w:val="20"/>
          <w:szCs w:val="20"/>
        </w:rPr>
        <w:t xml:space="preserve"> всю </w:t>
      </w:r>
      <w:r w:rsidRPr="0071373E">
        <w:rPr>
          <w:rFonts w:ascii="Times New Roman" w:hAnsi="Times New Roman"/>
          <w:sz w:val="20"/>
          <w:szCs w:val="20"/>
        </w:rPr>
        <w:t xml:space="preserve">правду. У музыкантов особый интерес вызывают, естественно, те материалы, которые прямо или косвенно затрагивают проблемы истории отечественной музыки и заполнения ее «белых пятен». Естественно, </w:t>
      </w:r>
      <w:proofErr w:type="gramStart"/>
      <w:r w:rsidRPr="0071373E">
        <w:rPr>
          <w:rFonts w:ascii="Times New Roman" w:hAnsi="Times New Roman"/>
          <w:sz w:val="20"/>
          <w:szCs w:val="20"/>
        </w:rPr>
        <w:t>б</w:t>
      </w:r>
      <w:proofErr w:type="gramEnd"/>
      <w:r w:rsidRPr="0071373E">
        <w:rPr>
          <w:rFonts w:ascii="Times New Roman" w:hAnsi="Times New Roman"/>
          <w:sz w:val="20"/>
          <w:szCs w:val="20"/>
        </w:rPr>
        <w:t>óльшая часть таких статей и книг написана людьми, не бывшими участниками или очевидцами событий советской музыкальной жизни 1930-х–1940-х годов и поэтому, как кажется, грешащими порой необъективностью, вследствие вынужденного использования информации «из вторых рук». А музыканты пожилого поколения, которые могли бы много сделать для воссоздания правдивой истории современной отечественной музыки, в лучшем случае дают краткие объяснения по тому или иному поводу (причины в каждом конкретном случае особые); музыковед Ю.</w:t>
      </w:r>
      <w:r w:rsidR="00805615" w:rsidRPr="0071373E">
        <w:rPr>
          <w:rFonts w:ascii="Times New Roman" w:hAnsi="Times New Roman"/>
          <w:sz w:val="20"/>
          <w:szCs w:val="20"/>
        </w:rPr>
        <w:t xml:space="preserve"> </w:t>
      </w:r>
      <w:r w:rsidRPr="0071373E">
        <w:rPr>
          <w:rFonts w:ascii="Times New Roman" w:hAnsi="Times New Roman"/>
          <w:sz w:val="20"/>
          <w:szCs w:val="20"/>
        </w:rPr>
        <w:t>В. Малышев писал об этом еще в конце 1980-х годов: «Покаяние </w:t>
      </w:r>
      <w:r w:rsidR="00805615" w:rsidRPr="0071373E">
        <w:rPr>
          <w:rFonts w:ascii="Times New Roman" w:hAnsi="Times New Roman"/>
          <w:sz w:val="20"/>
          <w:szCs w:val="20"/>
        </w:rPr>
        <w:t>–</w:t>
      </w:r>
      <w:r w:rsidRPr="0071373E">
        <w:rPr>
          <w:rFonts w:ascii="Times New Roman" w:hAnsi="Times New Roman"/>
          <w:sz w:val="20"/>
          <w:szCs w:val="20"/>
        </w:rPr>
        <w:t xml:space="preserve"> дело сугубо личное, даже интимное. Много ли будет радости, если тот же Т. </w:t>
      </w:r>
      <w:r w:rsidR="00805615" w:rsidRPr="0071373E">
        <w:rPr>
          <w:rFonts w:ascii="Times New Roman" w:hAnsi="Times New Roman"/>
          <w:sz w:val="20"/>
          <w:szCs w:val="20"/>
        </w:rPr>
        <w:t xml:space="preserve"> </w:t>
      </w:r>
      <w:r w:rsidRPr="0071373E">
        <w:rPr>
          <w:rFonts w:ascii="Times New Roman" w:hAnsi="Times New Roman"/>
          <w:sz w:val="20"/>
          <w:szCs w:val="20"/>
        </w:rPr>
        <w:t xml:space="preserve">Хренников или кто-либо другой… </w:t>
      </w:r>
      <w:r w:rsidRPr="0071373E">
        <w:rPr>
          <w:rFonts w:ascii="Times New Roman" w:hAnsi="Times New Roman"/>
          <w:sz w:val="20"/>
          <w:szCs w:val="20"/>
        </w:rPr>
        <w:lastRenderedPageBreak/>
        <w:t>начнет «бить себя в грудь» и каяться?.. Оставим каждого наедине с его совестью» [9</w:t>
      </w:r>
      <w:r w:rsidR="00805615" w:rsidRPr="0071373E">
        <w:rPr>
          <w:rFonts w:ascii="Times New Roman" w:hAnsi="Times New Roman"/>
          <w:sz w:val="20"/>
          <w:szCs w:val="20"/>
        </w:rPr>
        <w:t>:</w:t>
      </w:r>
      <w:r w:rsidRPr="0071373E">
        <w:rPr>
          <w:rFonts w:ascii="Times New Roman" w:hAnsi="Times New Roman"/>
          <w:i/>
          <w:sz w:val="20"/>
          <w:szCs w:val="20"/>
        </w:rPr>
        <w:t>28</w:t>
      </w:r>
      <w:r w:rsidRPr="0071373E">
        <w:rPr>
          <w:rFonts w:ascii="Times New Roman" w:hAnsi="Times New Roman"/>
          <w:sz w:val="20"/>
          <w:szCs w:val="20"/>
        </w:rPr>
        <w:t>].</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Попробуем, в меру возможностей, прикоснуться к этой критической точке в истории современной музыкальной культуры, чтобы осознать связь тех событий с общественной и политической жизнью, с другими явлениями культуры, а также их предысторию, влияние на последующие десятилетия и необходимость нового осмысления в наши дни.</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Официальной «точкой отсчета» сталинской политики в отношении музыки считается появление в 1932 году первого «разгромного» постановления, ликвидировавшего все литературно-художественные ассоциации</w:t>
      </w:r>
      <w:r w:rsidR="00805615" w:rsidRPr="0071373E">
        <w:rPr>
          <w:rFonts w:ascii="Times New Roman" w:hAnsi="Times New Roman"/>
          <w:sz w:val="20"/>
          <w:szCs w:val="20"/>
        </w:rPr>
        <w:t xml:space="preserve"> – </w:t>
      </w:r>
      <w:r w:rsidRPr="0071373E">
        <w:rPr>
          <w:rFonts w:ascii="Times New Roman" w:hAnsi="Times New Roman"/>
          <w:sz w:val="20"/>
          <w:szCs w:val="20"/>
        </w:rPr>
        <w:t>РАПП, РАПМ, АХР и другие, прославившиеся своими пролеткультовскими и иными «перегибами». Однако еще раньше, в 1929 году, появилась статья «Очаги формализма в музыкальной науке», где резко критиковалась деятельность Б.</w:t>
      </w:r>
      <w:r w:rsidR="00805615" w:rsidRPr="0071373E">
        <w:rPr>
          <w:rFonts w:ascii="Times New Roman" w:hAnsi="Times New Roman"/>
          <w:sz w:val="20"/>
          <w:szCs w:val="20"/>
        </w:rPr>
        <w:t> </w:t>
      </w:r>
      <w:r w:rsidRPr="0071373E">
        <w:rPr>
          <w:rFonts w:ascii="Times New Roman" w:hAnsi="Times New Roman"/>
          <w:sz w:val="20"/>
          <w:szCs w:val="20"/>
        </w:rPr>
        <w:t>В. Асафьева в Ленинградском институте истории искусств; Н.</w:t>
      </w:r>
      <w:r w:rsidR="00805615" w:rsidRPr="0071373E">
        <w:rPr>
          <w:rFonts w:ascii="Times New Roman" w:hAnsi="Times New Roman"/>
          <w:sz w:val="20"/>
          <w:szCs w:val="20"/>
        </w:rPr>
        <w:t> </w:t>
      </w:r>
      <w:r w:rsidRPr="0071373E">
        <w:rPr>
          <w:rFonts w:ascii="Times New Roman" w:hAnsi="Times New Roman"/>
          <w:sz w:val="20"/>
          <w:szCs w:val="20"/>
        </w:rPr>
        <w:t>Я. Мясковский писал об этом С.</w:t>
      </w:r>
      <w:r w:rsidR="00805615" w:rsidRPr="0071373E">
        <w:rPr>
          <w:rFonts w:ascii="Times New Roman" w:hAnsi="Times New Roman"/>
          <w:sz w:val="20"/>
          <w:szCs w:val="20"/>
        </w:rPr>
        <w:t> </w:t>
      </w:r>
      <w:r w:rsidRPr="0071373E">
        <w:rPr>
          <w:rFonts w:ascii="Times New Roman" w:hAnsi="Times New Roman"/>
          <w:sz w:val="20"/>
          <w:szCs w:val="20"/>
        </w:rPr>
        <w:t xml:space="preserve">С. Прокофьеву: «Что будет дальше, трудно себе представить. Во всяком случае, хорошей музыке, тем более современной… придется пока посторониться» [14, </w:t>
      </w:r>
      <w:r w:rsidRPr="0071373E">
        <w:rPr>
          <w:rFonts w:ascii="Times New Roman" w:hAnsi="Times New Roman"/>
          <w:i/>
          <w:sz w:val="20"/>
          <w:szCs w:val="20"/>
        </w:rPr>
        <w:t>327</w:t>
      </w:r>
      <w:r w:rsidRPr="0071373E">
        <w:rPr>
          <w:rFonts w:ascii="Times New Roman" w:hAnsi="Times New Roman"/>
          <w:sz w:val="20"/>
          <w:szCs w:val="20"/>
        </w:rPr>
        <w:t>],</w:t>
      </w:r>
      <w:r w:rsidRPr="0071373E">
        <w:rPr>
          <w:rStyle w:val="a5"/>
          <w:rFonts w:ascii="Times New Roman" w:hAnsi="Times New Roman"/>
          <w:sz w:val="20"/>
          <w:szCs w:val="20"/>
        </w:rPr>
        <w:footnoteReference w:id="6"/>
      </w:r>
      <w:r w:rsidRPr="0071373E">
        <w:rPr>
          <w:rFonts w:ascii="Times New Roman" w:hAnsi="Times New Roman"/>
          <w:sz w:val="20"/>
          <w:szCs w:val="20"/>
        </w:rPr>
        <w:t xml:space="preserve"> а Б.</w:t>
      </w:r>
      <w:r w:rsidR="00805615" w:rsidRPr="0071373E">
        <w:rPr>
          <w:rFonts w:ascii="Times New Roman" w:hAnsi="Times New Roman"/>
          <w:sz w:val="20"/>
          <w:szCs w:val="20"/>
        </w:rPr>
        <w:t> </w:t>
      </w:r>
      <w:r w:rsidRPr="0071373E">
        <w:rPr>
          <w:rFonts w:ascii="Times New Roman" w:hAnsi="Times New Roman"/>
          <w:sz w:val="20"/>
          <w:szCs w:val="20"/>
        </w:rPr>
        <w:t>В. Асафьев — А. Бергу: «У нас теперь одержали победу другие течения… в сторону музыки прошлого и эпигонства» [10</w:t>
      </w:r>
      <w:r w:rsidR="00805615" w:rsidRPr="0071373E">
        <w:rPr>
          <w:rFonts w:ascii="Times New Roman" w:hAnsi="Times New Roman"/>
          <w:sz w:val="20"/>
          <w:szCs w:val="20"/>
        </w:rPr>
        <w:t>:</w:t>
      </w:r>
      <w:r w:rsidRPr="0071373E">
        <w:rPr>
          <w:rFonts w:ascii="Times New Roman" w:hAnsi="Times New Roman"/>
          <w:i/>
          <w:sz w:val="20"/>
          <w:szCs w:val="20"/>
        </w:rPr>
        <w:t>146</w:t>
      </w:r>
      <w:r w:rsidRPr="0071373E">
        <w:rPr>
          <w:rFonts w:ascii="Times New Roman" w:hAnsi="Times New Roman"/>
          <w:sz w:val="20"/>
          <w:szCs w:val="20"/>
        </w:rPr>
        <w:t>]</w:t>
      </w:r>
      <w:r w:rsidRPr="0071373E">
        <w:rPr>
          <w:rStyle w:val="a5"/>
          <w:rFonts w:ascii="Times New Roman" w:hAnsi="Times New Roman"/>
          <w:sz w:val="20"/>
          <w:szCs w:val="20"/>
        </w:rPr>
        <w:footnoteReference w:id="7"/>
      </w:r>
      <w:r w:rsidRPr="0071373E">
        <w:rPr>
          <w:rFonts w:ascii="Times New Roman" w:hAnsi="Times New Roman"/>
          <w:sz w:val="20"/>
          <w:szCs w:val="20"/>
        </w:rPr>
        <w:t xml:space="preserve"> (можно ли было тогда предположить, что почти через двадцать лет он будет говорить совершенно иное).</w:t>
      </w:r>
    </w:p>
    <w:p w:rsidR="00E10B63" w:rsidRPr="0071373E" w:rsidRDefault="00E10B63" w:rsidP="00AC468A">
      <w:pPr>
        <w:spacing w:after="0" w:line="240" w:lineRule="auto"/>
        <w:ind w:firstLine="709"/>
        <w:jc w:val="both"/>
        <w:rPr>
          <w:rFonts w:ascii="Times New Roman" w:hAnsi="Times New Roman"/>
          <w:sz w:val="20"/>
          <w:szCs w:val="20"/>
        </w:rPr>
      </w:pPr>
      <w:proofErr w:type="gramStart"/>
      <w:r w:rsidRPr="0071373E">
        <w:rPr>
          <w:rFonts w:ascii="Times New Roman" w:hAnsi="Times New Roman"/>
          <w:sz w:val="20"/>
          <w:szCs w:val="20"/>
        </w:rPr>
        <w:t>«Год великого перелома» действовал «переломно» по всем направлениям </w:t>
      </w:r>
      <w:r w:rsidR="00805615" w:rsidRPr="0071373E">
        <w:rPr>
          <w:rFonts w:ascii="Times New Roman" w:hAnsi="Times New Roman"/>
          <w:sz w:val="20"/>
          <w:szCs w:val="20"/>
        </w:rPr>
        <w:t>–</w:t>
      </w:r>
      <w:r w:rsidRPr="0071373E">
        <w:rPr>
          <w:rFonts w:ascii="Times New Roman" w:hAnsi="Times New Roman"/>
          <w:sz w:val="20"/>
          <w:szCs w:val="20"/>
        </w:rPr>
        <w:t xml:space="preserve"> не только в музыке, но и в культуре в целом: формировались принципы соцреализма (в их примитивной и грубой сталинской трактовке), действовавшие несколько десятилетий и пагубно влиявшие на талантливых творцов, которые либо были сломлены машиной государственного управления культурой, либо разделили участь многих современников, канувших в безвестие.</w:t>
      </w:r>
      <w:proofErr w:type="gramEnd"/>
      <w:r w:rsidRPr="0071373E">
        <w:rPr>
          <w:rFonts w:ascii="Times New Roman" w:hAnsi="Times New Roman"/>
          <w:sz w:val="20"/>
          <w:szCs w:val="20"/>
        </w:rPr>
        <w:t xml:space="preserve"> Все происходило весьма прозаично: дискредитация РАПМ, РАПП и их руководителей привела к «организационным выводам», в результате чего в 1932 году возникли Союз советских композиторов и Союз советских писателей, было назначено руководство ими (Оргкомитеты), состоявшее из известных деятелей культуры и искусства. Последующие четыре года принесли достижения: вернулся из эмиграции С.</w:t>
      </w:r>
      <w:r w:rsidR="00805615" w:rsidRPr="0071373E">
        <w:rPr>
          <w:rFonts w:ascii="Times New Roman" w:hAnsi="Times New Roman"/>
          <w:sz w:val="20"/>
          <w:szCs w:val="20"/>
        </w:rPr>
        <w:t xml:space="preserve"> </w:t>
      </w:r>
      <w:r w:rsidRPr="0071373E">
        <w:rPr>
          <w:rFonts w:ascii="Times New Roman" w:hAnsi="Times New Roman"/>
          <w:sz w:val="20"/>
          <w:szCs w:val="20"/>
        </w:rPr>
        <w:t xml:space="preserve">С. Прокофьев, появились произведения советских </w:t>
      </w:r>
      <w:r w:rsidRPr="0071373E">
        <w:rPr>
          <w:rFonts w:ascii="Times New Roman" w:hAnsi="Times New Roman"/>
          <w:sz w:val="20"/>
          <w:szCs w:val="20"/>
        </w:rPr>
        <w:lastRenderedPageBreak/>
        <w:t>композиторов, вошедшие со временем в классику отечественной музыки, а также журнал «Советская музыка», редактором которого стал первый руководитель Союза композиторов Н.</w:t>
      </w:r>
      <w:r w:rsidR="00805615" w:rsidRPr="0071373E">
        <w:rPr>
          <w:rFonts w:ascii="Times New Roman" w:hAnsi="Times New Roman"/>
          <w:sz w:val="20"/>
          <w:szCs w:val="20"/>
        </w:rPr>
        <w:t xml:space="preserve"> </w:t>
      </w:r>
      <w:r w:rsidRPr="0071373E">
        <w:rPr>
          <w:rFonts w:ascii="Times New Roman" w:hAnsi="Times New Roman"/>
          <w:sz w:val="20"/>
          <w:szCs w:val="20"/>
        </w:rPr>
        <w:t>И. Челяпов </w:t>
      </w:r>
      <w:r w:rsidR="00805615" w:rsidRPr="0071373E">
        <w:rPr>
          <w:rFonts w:ascii="Times New Roman" w:hAnsi="Times New Roman"/>
          <w:sz w:val="20"/>
          <w:szCs w:val="20"/>
        </w:rPr>
        <w:t>–</w:t>
      </w:r>
      <w:r w:rsidRPr="0071373E">
        <w:rPr>
          <w:rFonts w:ascii="Times New Roman" w:hAnsi="Times New Roman"/>
          <w:sz w:val="20"/>
          <w:szCs w:val="20"/>
        </w:rPr>
        <w:t xml:space="preserve"> высокообразованный человек и «коммунист ленинской школы», впоследствии репрессированный…</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Серьезные перемены начались с опубликованных в 1936 году по указанию ЦК ВК</w:t>
      </w:r>
      <w:proofErr w:type="gramStart"/>
      <w:r w:rsidRPr="0071373E">
        <w:rPr>
          <w:rFonts w:ascii="Times New Roman" w:hAnsi="Times New Roman"/>
          <w:sz w:val="20"/>
          <w:szCs w:val="20"/>
        </w:rPr>
        <w:t>П(</w:t>
      </w:r>
      <w:proofErr w:type="gramEnd"/>
      <w:r w:rsidRPr="0071373E">
        <w:rPr>
          <w:rFonts w:ascii="Times New Roman" w:hAnsi="Times New Roman"/>
          <w:sz w:val="20"/>
          <w:szCs w:val="20"/>
        </w:rPr>
        <w:t>б) статей «Сумбур вместо музыки» и «Балетная фальшь», в которых уничтожительно критиковались произведения молодого Д.Д. Шостаковича </w:t>
      </w:r>
      <w:r w:rsidR="00805615" w:rsidRPr="0071373E">
        <w:rPr>
          <w:rFonts w:ascii="Times New Roman" w:hAnsi="Times New Roman"/>
          <w:sz w:val="20"/>
          <w:szCs w:val="20"/>
        </w:rPr>
        <w:t>–</w:t>
      </w:r>
      <w:r w:rsidRPr="0071373E">
        <w:rPr>
          <w:rFonts w:ascii="Times New Roman" w:hAnsi="Times New Roman"/>
          <w:sz w:val="20"/>
          <w:szCs w:val="20"/>
        </w:rPr>
        <w:t xml:space="preserve"> опера «Леди Макбет Мценского уезда» и балет «Светлый ручей». В то время подобные статьи в прессе, как правило, порождали целые «кампании по борьбе </w:t>
      </w:r>
      <w:proofErr w:type="gramStart"/>
      <w:r w:rsidRPr="0071373E">
        <w:rPr>
          <w:rFonts w:ascii="Times New Roman" w:hAnsi="Times New Roman"/>
          <w:sz w:val="20"/>
          <w:szCs w:val="20"/>
        </w:rPr>
        <w:t>против</w:t>
      </w:r>
      <w:proofErr w:type="gramEnd"/>
      <w:r w:rsidRPr="0071373E">
        <w:rPr>
          <w:rFonts w:ascii="Times New Roman" w:hAnsi="Times New Roman"/>
          <w:sz w:val="20"/>
          <w:szCs w:val="20"/>
        </w:rPr>
        <w:t xml:space="preserve">», и </w:t>
      </w:r>
      <w:proofErr w:type="gramStart"/>
      <w:r w:rsidRPr="0071373E">
        <w:rPr>
          <w:rFonts w:ascii="Times New Roman" w:hAnsi="Times New Roman"/>
          <w:sz w:val="20"/>
          <w:szCs w:val="20"/>
        </w:rPr>
        <w:t>данные</w:t>
      </w:r>
      <w:proofErr w:type="gramEnd"/>
      <w:r w:rsidRPr="0071373E">
        <w:rPr>
          <w:rFonts w:ascii="Times New Roman" w:hAnsi="Times New Roman"/>
          <w:sz w:val="20"/>
          <w:szCs w:val="20"/>
        </w:rPr>
        <w:t xml:space="preserve"> статьи не были исключением: во всех сферах культуры нашлись яростные «борцы с формализмом» — прошли «творческие дискуссии» в Москве и Ленинграде, оба произведения композитора (кстати, имевшие до этого успех) были сняты с репертуара; рискуя многим, выступить в его защиту отважился тогда музыковед И.</w:t>
      </w:r>
      <w:r w:rsidR="00805615" w:rsidRPr="0071373E">
        <w:rPr>
          <w:rFonts w:ascii="Times New Roman" w:hAnsi="Times New Roman"/>
          <w:sz w:val="20"/>
          <w:szCs w:val="20"/>
        </w:rPr>
        <w:t> </w:t>
      </w:r>
      <w:r w:rsidRPr="0071373E">
        <w:rPr>
          <w:rFonts w:ascii="Times New Roman" w:hAnsi="Times New Roman"/>
          <w:sz w:val="20"/>
          <w:szCs w:val="20"/>
        </w:rPr>
        <w:t>И. Соллертинский. Вместе с тем, предвоенные годы были отмечены новым творческим подъемом, появлением выдающихся творений С.</w:t>
      </w:r>
      <w:r w:rsidR="00A746A1" w:rsidRPr="0071373E">
        <w:rPr>
          <w:rFonts w:ascii="Times New Roman" w:hAnsi="Times New Roman"/>
          <w:sz w:val="20"/>
          <w:szCs w:val="20"/>
          <w:lang w:val="en-US"/>
        </w:rPr>
        <w:t> </w:t>
      </w:r>
      <w:r w:rsidRPr="0071373E">
        <w:rPr>
          <w:rFonts w:ascii="Times New Roman" w:hAnsi="Times New Roman"/>
          <w:sz w:val="20"/>
          <w:szCs w:val="20"/>
        </w:rPr>
        <w:t>С. Прокофьева, Д.</w:t>
      </w:r>
      <w:r w:rsidR="00A746A1" w:rsidRPr="0071373E">
        <w:rPr>
          <w:rFonts w:ascii="Times New Roman" w:hAnsi="Times New Roman"/>
          <w:sz w:val="20"/>
          <w:szCs w:val="20"/>
        </w:rPr>
        <w:t xml:space="preserve"> </w:t>
      </w:r>
      <w:r w:rsidRPr="0071373E">
        <w:rPr>
          <w:rFonts w:ascii="Times New Roman" w:hAnsi="Times New Roman"/>
          <w:sz w:val="20"/>
          <w:szCs w:val="20"/>
        </w:rPr>
        <w:t>Д. Шостаковича, А.</w:t>
      </w:r>
      <w:r w:rsidR="00A746A1" w:rsidRPr="0071373E">
        <w:rPr>
          <w:rFonts w:ascii="Times New Roman" w:hAnsi="Times New Roman"/>
          <w:sz w:val="20"/>
          <w:szCs w:val="20"/>
        </w:rPr>
        <w:t xml:space="preserve"> </w:t>
      </w:r>
      <w:r w:rsidRPr="0071373E">
        <w:rPr>
          <w:rFonts w:ascii="Times New Roman" w:hAnsi="Times New Roman"/>
          <w:sz w:val="20"/>
          <w:szCs w:val="20"/>
        </w:rPr>
        <w:t>И. Хачатуряна, Н.</w:t>
      </w:r>
      <w:r w:rsidR="00A746A1" w:rsidRPr="0071373E">
        <w:rPr>
          <w:rFonts w:ascii="Times New Roman" w:hAnsi="Times New Roman"/>
          <w:sz w:val="20"/>
          <w:szCs w:val="20"/>
          <w:lang w:val="en-US"/>
        </w:rPr>
        <w:t> </w:t>
      </w:r>
      <w:r w:rsidRPr="0071373E">
        <w:rPr>
          <w:rFonts w:ascii="Times New Roman" w:hAnsi="Times New Roman"/>
          <w:sz w:val="20"/>
          <w:szCs w:val="20"/>
        </w:rPr>
        <w:t>Я. Мясковского, В.</w:t>
      </w:r>
      <w:r w:rsidR="00A746A1" w:rsidRPr="0071373E">
        <w:rPr>
          <w:rFonts w:ascii="Times New Roman" w:hAnsi="Times New Roman"/>
          <w:sz w:val="20"/>
          <w:szCs w:val="20"/>
          <w:lang w:val="en-US"/>
        </w:rPr>
        <w:t> </w:t>
      </w:r>
      <w:r w:rsidRPr="0071373E">
        <w:rPr>
          <w:rFonts w:ascii="Times New Roman" w:hAnsi="Times New Roman"/>
          <w:sz w:val="20"/>
          <w:szCs w:val="20"/>
        </w:rPr>
        <w:t>Я. Шебалина, Ю.</w:t>
      </w:r>
      <w:r w:rsidR="00A746A1" w:rsidRPr="0071373E">
        <w:rPr>
          <w:rFonts w:ascii="Times New Roman" w:hAnsi="Times New Roman"/>
          <w:sz w:val="20"/>
          <w:szCs w:val="20"/>
          <w:lang w:val="en-US"/>
        </w:rPr>
        <w:t> </w:t>
      </w:r>
      <w:r w:rsidRPr="0071373E">
        <w:rPr>
          <w:rFonts w:ascii="Times New Roman" w:hAnsi="Times New Roman"/>
          <w:sz w:val="20"/>
          <w:szCs w:val="20"/>
        </w:rPr>
        <w:t>А. Шапорина и других композиторов; развивались лучшие традиции отечественного музыковедения, продолжателей которых в 1949 году назовут «безродными космополитами»</w:t>
      </w:r>
      <w:r w:rsidR="00553121" w:rsidRPr="0071373E">
        <w:rPr>
          <w:rFonts w:ascii="Times New Roman" w:hAnsi="Times New Roman"/>
          <w:sz w:val="20"/>
          <w:szCs w:val="20"/>
        </w:rPr>
        <w:t>.</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Широко известна роль советской музыки в годы Великой Отечественной войны: об этом периоде написано немало как правдивых, так и «лакированных» исследований, и музыковедам еще предстоит дальнейшая работа над многоплановой панорамой, </w:t>
      </w:r>
      <w:proofErr w:type="gramStart"/>
      <w:r w:rsidRPr="0071373E">
        <w:rPr>
          <w:rFonts w:ascii="Times New Roman" w:hAnsi="Times New Roman"/>
          <w:sz w:val="20"/>
          <w:szCs w:val="20"/>
        </w:rPr>
        <w:t>охватившей бы</w:t>
      </w:r>
      <w:proofErr w:type="gramEnd"/>
      <w:r w:rsidRPr="0071373E">
        <w:rPr>
          <w:rFonts w:ascii="Times New Roman" w:hAnsi="Times New Roman"/>
          <w:sz w:val="20"/>
          <w:szCs w:val="20"/>
        </w:rPr>
        <w:t xml:space="preserve"> отечественную музыкальную культуру первой половины 1940-х годов. Напомним, что в послевоенные годы Оргкомитет Союза советских композиторов возглавлял А.</w:t>
      </w:r>
      <w:r w:rsidR="00A746A1" w:rsidRPr="0071373E">
        <w:rPr>
          <w:rFonts w:ascii="Times New Roman" w:hAnsi="Times New Roman"/>
          <w:sz w:val="20"/>
          <w:szCs w:val="20"/>
          <w:lang w:val="en-US"/>
        </w:rPr>
        <w:t> </w:t>
      </w:r>
      <w:r w:rsidRPr="0071373E">
        <w:rPr>
          <w:rFonts w:ascii="Times New Roman" w:hAnsi="Times New Roman"/>
          <w:sz w:val="20"/>
          <w:szCs w:val="20"/>
        </w:rPr>
        <w:t>И. Хачатурян, а в руководство входили, в частности, С.</w:t>
      </w:r>
      <w:r w:rsidR="00A746A1" w:rsidRPr="0071373E">
        <w:rPr>
          <w:rFonts w:ascii="Times New Roman" w:hAnsi="Times New Roman"/>
          <w:sz w:val="20"/>
          <w:szCs w:val="20"/>
          <w:lang w:val="en-US"/>
        </w:rPr>
        <w:t> </w:t>
      </w:r>
      <w:r w:rsidRPr="0071373E">
        <w:rPr>
          <w:rFonts w:ascii="Times New Roman" w:hAnsi="Times New Roman"/>
          <w:sz w:val="20"/>
          <w:szCs w:val="20"/>
        </w:rPr>
        <w:t>С. Прокофьев, Д.</w:t>
      </w:r>
      <w:r w:rsidR="00805615" w:rsidRPr="0071373E">
        <w:rPr>
          <w:rFonts w:ascii="Times New Roman" w:hAnsi="Times New Roman"/>
          <w:sz w:val="20"/>
          <w:szCs w:val="20"/>
        </w:rPr>
        <w:t> </w:t>
      </w:r>
      <w:r w:rsidRPr="0071373E">
        <w:rPr>
          <w:rFonts w:ascii="Times New Roman" w:hAnsi="Times New Roman"/>
          <w:sz w:val="20"/>
          <w:szCs w:val="20"/>
        </w:rPr>
        <w:t>Д. Шостакович, Д.</w:t>
      </w:r>
      <w:r w:rsidR="00A746A1" w:rsidRPr="0071373E">
        <w:rPr>
          <w:rFonts w:ascii="Times New Roman" w:hAnsi="Times New Roman"/>
          <w:sz w:val="20"/>
          <w:szCs w:val="20"/>
          <w:lang w:val="en-US"/>
        </w:rPr>
        <w:t> </w:t>
      </w:r>
      <w:r w:rsidRPr="0071373E">
        <w:rPr>
          <w:rFonts w:ascii="Times New Roman" w:hAnsi="Times New Roman"/>
          <w:sz w:val="20"/>
          <w:szCs w:val="20"/>
        </w:rPr>
        <w:t>Б. Кабалевский, Р.</w:t>
      </w:r>
      <w:r w:rsidR="00A746A1" w:rsidRPr="0071373E">
        <w:rPr>
          <w:rFonts w:ascii="Times New Roman" w:hAnsi="Times New Roman"/>
          <w:sz w:val="20"/>
          <w:szCs w:val="20"/>
          <w:lang w:val="en-US"/>
        </w:rPr>
        <w:t> </w:t>
      </w:r>
      <w:r w:rsidRPr="0071373E">
        <w:rPr>
          <w:rFonts w:ascii="Times New Roman" w:hAnsi="Times New Roman"/>
          <w:sz w:val="20"/>
          <w:szCs w:val="20"/>
        </w:rPr>
        <w:t>М. Глиэр и Ю.</w:t>
      </w:r>
      <w:r w:rsidR="00A746A1" w:rsidRPr="0071373E">
        <w:rPr>
          <w:rFonts w:ascii="Times New Roman" w:hAnsi="Times New Roman"/>
          <w:sz w:val="20"/>
          <w:szCs w:val="20"/>
          <w:lang w:val="en-US"/>
        </w:rPr>
        <w:t> </w:t>
      </w:r>
      <w:r w:rsidRPr="0071373E">
        <w:rPr>
          <w:rFonts w:ascii="Times New Roman" w:hAnsi="Times New Roman"/>
          <w:sz w:val="20"/>
          <w:szCs w:val="20"/>
        </w:rPr>
        <w:t>А. Шапорин (трудно представить ведущих композиторов в роли чиновников); именно тогда главный партийный идеолог А.</w:t>
      </w:r>
      <w:r w:rsidR="00805615" w:rsidRPr="0071373E">
        <w:rPr>
          <w:rFonts w:ascii="Times New Roman" w:hAnsi="Times New Roman"/>
          <w:sz w:val="20"/>
          <w:szCs w:val="20"/>
        </w:rPr>
        <w:t> </w:t>
      </w:r>
      <w:r w:rsidRPr="0071373E">
        <w:rPr>
          <w:rFonts w:ascii="Times New Roman" w:hAnsi="Times New Roman"/>
          <w:sz w:val="20"/>
          <w:szCs w:val="20"/>
        </w:rPr>
        <w:t>А. Жданов дал «путевку в жизнь» известным постановлениям ЦК ВК</w:t>
      </w:r>
      <w:proofErr w:type="gramStart"/>
      <w:r w:rsidRPr="0071373E">
        <w:rPr>
          <w:rFonts w:ascii="Times New Roman" w:hAnsi="Times New Roman"/>
          <w:sz w:val="20"/>
          <w:szCs w:val="20"/>
        </w:rPr>
        <w:t>П(</w:t>
      </w:r>
      <w:proofErr w:type="gramEnd"/>
      <w:r w:rsidRPr="0071373E">
        <w:rPr>
          <w:rFonts w:ascii="Times New Roman" w:hAnsi="Times New Roman"/>
          <w:sz w:val="20"/>
          <w:szCs w:val="20"/>
        </w:rPr>
        <w:t xml:space="preserve">б) — о журналах «Звезда» и «Ленинград», о кинофильме «Большая жизнь», «О репертуаре драматических театров и мерах по его улучшению» и, наконец, об опере «Великая дружба», — с последовавшей за ними травлей многих советских деятелей культуры и искусства. «Проработка» композиторов, начавшаяся в 1948 году, планировалась </w:t>
      </w:r>
      <w:r w:rsidRPr="0071373E">
        <w:rPr>
          <w:rFonts w:ascii="Times New Roman" w:hAnsi="Times New Roman"/>
          <w:sz w:val="20"/>
          <w:szCs w:val="20"/>
        </w:rPr>
        <w:lastRenderedPageBreak/>
        <w:t>заранее: постановка в ноябре 1947 года в Большом театре оперы В.</w:t>
      </w:r>
      <w:r w:rsidR="00805615" w:rsidRPr="0071373E">
        <w:rPr>
          <w:rFonts w:ascii="Times New Roman" w:hAnsi="Times New Roman"/>
          <w:sz w:val="20"/>
          <w:szCs w:val="20"/>
        </w:rPr>
        <w:t> </w:t>
      </w:r>
      <w:r w:rsidRPr="0071373E">
        <w:rPr>
          <w:rFonts w:ascii="Times New Roman" w:hAnsi="Times New Roman"/>
          <w:sz w:val="20"/>
          <w:szCs w:val="20"/>
        </w:rPr>
        <w:t>И. Мурадели «Великая дружба» послужила лишь поводом для приведения в действие плана очередной кампании против отечественной музыки и ее талантливых мастеров.</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Печально знаменитое Постановление Политбюро ЦК ВК</w:t>
      </w:r>
      <w:proofErr w:type="gramStart"/>
      <w:r w:rsidRPr="0071373E">
        <w:rPr>
          <w:rFonts w:ascii="Times New Roman" w:hAnsi="Times New Roman"/>
          <w:sz w:val="20"/>
          <w:szCs w:val="20"/>
        </w:rPr>
        <w:t>П(</w:t>
      </w:r>
      <w:proofErr w:type="gramEnd"/>
      <w:r w:rsidRPr="0071373E">
        <w:rPr>
          <w:rFonts w:ascii="Times New Roman" w:hAnsi="Times New Roman"/>
          <w:sz w:val="20"/>
          <w:szCs w:val="20"/>
        </w:rPr>
        <w:t xml:space="preserve">б) «Об опере «Великая дружба» В. Мурадели» датировано 10 февраля 1948 года. </w:t>
      </w:r>
      <w:proofErr w:type="gramStart"/>
      <w:r w:rsidRPr="0071373E">
        <w:rPr>
          <w:rFonts w:ascii="Times New Roman" w:hAnsi="Times New Roman"/>
          <w:sz w:val="20"/>
          <w:szCs w:val="20"/>
        </w:rPr>
        <w:t>Существует мнение о полной неожиданности появления этого документа для большинства музыкантов того времени; однако, листая страницы отчета о собрании композиторов и музыковедов города Москвы, опубликованного в первом номере журнала «Советская музыка» за 1948 год, читая письмо московских композиторов и музыковедов «великому вождю советского народа товарищу Сталину», убеждаешься в обратном: постановление было отнюдь не «громом среди ясного неба».</w:t>
      </w:r>
      <w:proofErr w:type="gramEnd"/>
      <w:r w:rsidRPr="0071373E">
        <w:rPr>
          <w:rFonts w:ascii="Times New Roman" w:hAnsi="Times New Roman"/>
          <w:sz w:val="20"/>
          <w:szCs w:val="20"/>
        </w:rPr>
        <w:t xml:space="preserve"> Оно было очередной ступенью в планомерном</w:t>
      </w:r>
      <w:r w:rsidRPr="0071373E">
        <w:rPr>
          <w:rFonts w:ascii="Times New Roman" w:hAnsi="Times New Roman"/>
          <w:spacing w:val="40"/>
          <w:sz w:val="20"/>
          <w:szCs w:val="20"/>
        </w:rPr>
        <w:t xml:space="preserve"> уничтожении </w:t>
      </w:r>
      <w:r w:rsidRPr="0071373E">
        <w:rPr>
          <w:rFonts w:ascii="Times New Roman" w:hAnsi="Times New Roman"/>
          <w:sz w:val="20"/>
          <w:szCs w:val="20"/>
        </w:rPr>
        <w:t xml:space="preserve">истинной культуры и подлинной интеллигенции в нашей стране, а значит — человечности, духовности и свободы совести. </w:t>
      </w:r>
      <w:proofErr w:type="gramStart"/>
      <w:r w:rsidRPr="0071373E">
        <w:rPr>
          <w:rFonts w:ascii="Times New Roman" w:hAnsi="Times New Roman"/>
          <w:sz w:val="20"/>
          <w:szCs w:val="20"/>
        </w:rPr>
        <w:t>Прямое тому свидетельство — упомянутое письмо И.</w:t>
      </w:r>
      <w:r w:rsidR="00805615" w:rsidRPr="0071373E">
        <w:rPr>
          <w:rFonts w:ascii="Times New Roman" w:hAnsi="Times New Roman"/>
          <w:sz w:val="20"/>
          <w:szCs w:val="20"/>
        </w:rPr>
        <w:t> </w:t>
      </w:r>
      <w:r w:rsidRPr="0071373E">
        <w:rPr>
          <w:rFonts w:ascii="Times New Roman" w:hAnsi="Times New Roman"/>
          <w:sz w:val="20"/>
          <w:szCs w:val="20"/>
        </w:rPr>
        <w:t>В. Сталину, где нет конца заверениям и клятвам вождю, где постановление охарактеризовано как «необычайно сильный, глубокий и точный анализ современного состояния советского музыкального искусства, указание ясных путей освобождения его от этих пороков» [12</w:t>
      </w:r>
      <w:r w:rsidR="00805615" w:rsidRPr="0071373E">
        <w:rPr>
          <w:rFonts w:ascii="Times New Roman" w:hAnsi="Times New Roman"/>
          <w:sz w:val="20"/>
          <w:szCs w:val="20"/>
        </w:rPr>
        <w:t>:</w:t>
      </w:r>
      <w:r w:rsidRPr="0071373E">
        <w:rPr>
          <w:rFonts w:ascii="Times New Roman" w:hAnsi="Times New Roman"/>
          <w:i/>
          <w:sz w:val="20"/>
          <w:szCs w:val="20"/>
        </w:rPr>
        <w:t>27</w:t>
      </w:r>
      <w:r w:rsidRPr="0071373E">
        <w:rPr>
          <w:rFonts w:ascii="Times New Roman" w:hAnsi="Times New Roman"/>
          <w:sz w:val="20"/>
          <w:szCs w:val="20"/>
        </w:rPr>
        <w:t>], а предыдущие акты насилия сталинщины над культурой — как «предостережения, которые не один раз делались нашей партией, как только советское музыкальное</w:t>
      </w:r>
      <w:proofErr w:type="gramEnd"/>
      <w:r w:rsidRPr="0071373E">
        <w:rPr>
          <w:rFonts w:ascii="Times New Roman" w:hAnsi="Times New Roman"/>
          <w:sz w:val="20"/>
          <w:szCs w:val="20"/>
        </w:rPr>
        <w:t xml:space="preserve"> творчество отклонялось от верного реалистического пути» [12</w:t>
      </w:r>
      <w:r w:rsidR="00805615" w:rsidRPr="0071373E">
        <w:rPr>
          <w:rFonts w:ascii="Times New Roman" w:hAnsi="Times New Roman"/>
          <w:sz w:val="20"/>
          <w:szCs w:val="20"/>
        </w:rPr>
        <w:t>:</w:t>
      </w:r>
      <w:r w:rsidRPr="0071373E">
        <w:rPr>
          <w:rFonts w:ascii="Times New Roman" w:hAnsi="Times New Roman"/>
          <w:i/>
          <w:sz w:val="20"/>
          <w:szCs w:val="20"/>
        </w:rPr>
        <w:t>28</w:t>
      </w:r>
      <w:r w:rsidRPr="0071373E">
        <w:rPr>
          <w:rFonts w:ascii="Times New Roman" w:hAnsi="Times New Roman"/>
          <w:sz w:val="20"/>
          <w:szCs w:val="20"/>
        </w:rPr>
        <w:t>] (имелись в виду не только статьи «Сумбур вместо музыки» и «Балетная фальшь»).</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Было бы странно говорить об искренности этих оценок и заверений. Благодаря потрясающим своей правдивостью произведениям художественной литературы, мемуарам лучших умов России того времени и их опубликованным письмам мы знаем, чем жили люди тогда: они жили</w:t>
      </w:r>
      <w:r w:rsidRPr="0071373E">
        <w:rPr>
          <w:rFonts w:ascii="Times New Roman" w:hAnsi="Times New Roman"/>
          <w:spacing w:val="40"/>
          <w:sz w:val="20"/>
          <w:szCs w:val="20"/>
        </w:rPr>
        <w:t xml:space="preserve"> страхом, </w:t>
      </w:r>
      <w:r w:rsidRPr="0071373E">
        <w:rPr>
          <w:rFonts w:ascii="Times New Roman" w:hAnsi="Times New Roman"/>
          <w:sz w:val="20"/>
          <w:szCs w:val="20"/>
        </w:rPr>
        <w:t>но и</w:t>
      </w:r>
      <w:r w:rsidRPr="0071373E">
        <w:rPr>
          <w:rFonts w:ascii="Times New Roman" w:hAnsi="Times New Roman"/>
          <w:spacing w:val="40"/>
          <w:sz w:val="20"/>
          <w:szCs w:val="20"/>
        </w:rPr>
        <w:t xml:space="preserve"> надеждой. </w:t>
      </w:r>
      <w:r w:rsidRPr="0071373E">
        <w:rPr>
          <w:rFonts w:ascii="Times New Roman" w:hAnsi="Times New Roman"/>
          <w:sz w:val="20"/>
          <w:szCs w:val="20"/>
        </w:rPr>
        <w:t>Страх проникал в их сознание чрезвычайно глубоко; стремление выжить, инстинкт самосохранения </w:t>
      </w:r>
      <w:r w:rsidR="00805615" w:rsidRPr="0071373E">
        <w:rPr>
          <w:rFonts w:ascii="Times New Roman" w:hAnsi="Times New Roman"/>
          <w:sz w:val="20"/>
          <w:szCs w:val="20"/>
        </w:rPr>
        <w:t>–</w:t>
      </w:r>
      <w:r w:rsidRPr="0071373E">
        <w:rPr>
          <w:rFonts w:ascii="Times New Roman" w:hAnsi="Times New Roman"/>
          <w:sz w:val="20"/>
          <w:szCs w:val="20"/>
        </w:rPr>
        <w:t xml:space="preserve"> только этим можно объяснить официальные позиции многих незаурядных деятелей культуры тех лет по отношению к партийным документам второй половины 1940-х годов (и, в частности, к данному постановлению). </w:t>
      </w:r>
      <w:proofErr w:type="gramStart"/>
      <w:r w:rsidRPr="0071373E">
        <w:rPr>
          <w:rFonts w:ascii="Times New Roman" w:hAnsi="Times New Roman"/>
          <w:sz w:val="20"/>
          <w:szCs w:val="20"/>
        </w:rPr>
        <w:t>Становится понятной и мотивация «покаянных» речей Д.</w:t>
      </w:r>
      <w:r w:rsidR="00805615" w:rsidRPr="0071373E">
        <w:rPr>
          <w:rFonts w:ascii="Times New Roman" w:hAnsi="Times New Roman"/>
          <w:sz w:val="20"/>
          <w:szCs w:val="20"/>
        </w:rPr>
        <w:t xml:space="preserve"> </w:t>
      </w:r>
      <w:r w:rsidRPr="0071373E">
        <w:rPr>
          <w:rFonts w:ascii="Times New Roman" w:hAnsi="Times New Roman"/>
          <w:sz w:val="20"/>
          <w:szCs w:val="20"/>
        </w:rPr>
        <w:t>Д. Шостаковича, А.</w:t>
      </w:r>
      <w:r w:rsidR="00805615" w:rsidRPr="0071373E">
        <w:rPr>
          <w:rFonts w:ascii="Times New Roman" w:hAnsi="Times New Roman"/>
          <w:sz w:val="20"/>
          <w:szCs w:val="20"/>
        </w:rPr>
        <w:t> </w:t>
      </w:r>
      <w:r w:rsidRPr="0071373E">
        <w:rPr>
          <w:rFonts w:ascii="Times New Roman" w:hAnsi="Times New Roman"/>
          <w:sz w:val="20"/>
          <w:szCs w:val="20"/>
        </w:rPr>
        <w:t>И. Хачатуряна, Д.</w:t>
      </w:r>
      <w:r w:rsidR="00805615" w:rsidRPr="0071373E">
        <w:rPr>
          <w:rFonts w:ascii="Times New Roman" w:hAnsi="Times New Roman"/>
          <w:sz w:val="20"/>
          <w:szCs w:val="20"/>
        </w:rPr>
        <w:t xml:space="preserve"> </w:t>
      </w:r>
      <w:r w:rsidRPr="0071373E">
        <w:rPr>
          <w:rFonts w:ascii="Times New Roman" w:hAnsi="Times New Roman"/>
          <w:sz w:val="20"/>
          <w:szCs w:val="20"/>
        </w:rPr>
        <w:t>Б. Кабалевского, В.</w:t>
      </w:r>
      <w:r w:rsidR="00805615" w:rsidRPr="0071373E">
        <w:rPr>
          <w:rFonts w:ascii="Times New Roman" w:hAnsi="Times New Roman"/>
          <w:sz w:val="20"/>
          <w:szCs w:val="20"/>
        </w:rPr>
        <w:t xml:space="preserve"> </w:t>
      </w:r>
      <w:r w:rsidRPr="0071373E">
        <w:rPr>
          <w:rFonts w:ascii="Times New Roman" w:hAnsi="Times New Roman"/>
          <w:sz w:val="20"/>
          <w:szCs w:val="20"/>
        </w:rPr>
        <w:t xml:space="preserve">И. Мурадели, В.А. Белого и других композиторов на февральском собрании композиторов и </w:t>
      </w:r>
      <w:r w:rsidRPr="0071373E">
        <w:rPr>
          <w:rFonts w:ascii="Times New Roman" w:hAnsi="Times New Roman"/>
          <w:sz w:val="20"/>
          <w:szCs w:val="20"/>
        </w:rPr>
        <w:lastRenderedPageBreak/>
        <w:t>музыковедов 1948 года, редакционное изложение которых можно прочитать на страницах того же номера журнала «Советская музыка» — своего рода музыкального «окна» в ту эпоху.</w:t>
      </w:r>
      <w:proofErr w:type="gramEnd"/>
      <w:r w:rsidRPr="0071373E">
        <w:rPr>
          <w:rFonts w:ascii="Times New Roman" w:hAnsi="Times New Roman"/>
          <w:sz w:val="20"/>
          <w:szCs w:val="20"/>
        </w:rPr>
        <w:t xml:space="preserve"> Приведем здесь фрагменты этих выступлений.</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i/>
          <w:spacing w:val="40"/>
          <w:sz w:val="20"/>
          <w:szCs w:val="20"/>
        </w:rPr>
        <w:t xml:space="preserve">Д.Д. Шостакович: </w:t>
      </w:r>
      <w:r w:rsidRPr="0071373E">
        <w:rPr>
          <w:rFonts w:ascii="Times New Roman" w:hAnsi="Times New Roman"/>
          <w:i/>
          <w:sz w:val="20"/>
          <w:szCs w:val="20"/>
        </w:rPr>
        <w:t xml:space="preserve">«Всякий раз, когда партия исправляла ошибки того или иного художника, указывая на уклонения в его творчестве, или же сурово осуждала какие-либо направления в советском искусстве, это всегда приносило пользу как всему советскому искусству, так и творчеству отдельных художников… Я опять уклонился в сторону формализма и начал говорить языком, непонятным народу. </w:t>
      </w:r>
      <w:proofErr w:type="gramStart"/>
      <w:r w:rsidRPr="0071373E">
        <w:rPr>
          <w:rFonts w:ascii="Times New Roman" w:hAnsi="Times New Roman"/>
          <w:i/>
          <w:sz w:val="20"/>
          <w:szCs w:val="20"/>
        </w:rPr>
        <w:t>Когда сегодня партия и вся наша страна словами Постановления ЦК осуждают это направление моего творчества, я знаю, что партия права, я знаю, что партия проявляет заботу о советском искусстве и обо мне, советском композиторе… Я глубоко благодарен за это и за всю ту критику, которая содержится в Постановлении… Я буду еще более упорно трудиться над музыкальным воплощением образов героических советских</w:t>
      </w:r>
      <w:proofErr w:type="gramEnd"/>
      <w:r w:rsidRPr="0071373E">
        <w:rPr>
          <w:rFonts w:ascii="Times New Roman" w:hAnsi="Times New Roman"/>
          <w:i/>
          <w:sz w:val="20"/>
          <w:szCs w:val="20"/>
        </w:rPr>
        <w:t xml:space="preserve"> людей»</w:t>
      </w:r>
      <w:r w:rsidRPr="0071373E">
        <w:rPr>
          <w:rFonts w:ascii="Times New Roman" w:hAnsi="Times New Roman"/>
          <w:sz w:val="20"/>
          <w:szCs w:val="20"/>
        </w:rPr>
        <w:t xml:space="preserve"> [6</w:t>
      </w:r>
      <w:r w:rsidR="00805615" w:rsidRPr="0071373E">
        <w:rPr>
          <w:rFonts w:ascii="Times New Roman" w:hAnsi="Times New Roman"/>
          <w:sz w:val="20"/>
          <w:szCs w:val="20"/>
        </w:rPr>
        <w:t>:</w:t>
      </w:r>
      <w:r w:rsidRPr="0071373E">
        <w:rPr>
          <w:rFonts w:ascii="Times New Roman" w:hAnsi="Times New Roman"/>
          <w:i/>
          <w:sz w:val="20"/>
          <w:szCs w:val="20"/>
        </w:rPr>
        <w:t>78–79</w:t>
      </w:r>
      <w:r w:rsidRPr="0071373E">
        <w:rPr>
          <w:rFonts w:ascii="Times New Roman" w:hAnsi="Times New Roman"/>
          <w:sz w:val="20"/>
          <w:szCs w:val="20"/>
        </w:rPr>
        <w:t xml:space="preserve">]. Осенью 1948 года Д.Д. Шостаковича уволили </w:t>
      </w:r>
      <w:proofErr w:type="gramStart"/>
      <w:r w:rsidRPr="0071373E">
        <w:rPr>
          <w:rFonts w:ascii="Times New Roman" w:hAnsi="Times New Roman"/>
          <w:sz w:val="20"/>
          <w:szCs w:val="20"/>
        </w:rPr>
        <w:t>из</w:t>
      </w:r>
      <w:proofErr w:type="gramEnd"/>
      <w:r w:rsidRPr="0071373E">
        <w:rPr>
          <w:rFonts w:ascii="Times New Roman" w:hAnsi="Times New Roman"/>
          <w:sz w:val="20"/>
          <w:szCs w:val="20"/>
        </w:rPr>
        <w:t xml:space="preserve"> </w:t>
      </w:r>
      <w:proofErr w:type="gramStart"/>
      <w:r w:rsidRPr="0071373E">
        <w:rPr>
          <w:rFonts w:ascii="Times New Roman" w:hAnsi="Times New Roman"/>
          <w:sz w:val="20"/>
          <w:szCs w:val="20"/>
        </w:rPr>
        <w:t>Московской</w:t>
      </w:r>
      <w:proofErr w:type="gramEnd"/>
      <w:r w:rsidRPr="0071373E">
        <w:rPr>
          <w:rFonts w:ascii="Times New Roman" w:hAnsi="Times New Roman"/>
          <w:sz w:val="20"/>
          <w:szCs w:val="20"/>
        </w:rPr>
        <w:t xml:space="preserve"> и Ленинградской консерваторий; он был вынужден заниматься конъюнктурой, параллельно создавая выдающиеся произведения, ставшие впоследствии всемирно признанной классикой </w:t>
      </w:r>
      <w:r w:rsidRPr="0071373E">
        <w:rPr>
          <w:rFonts w:ascii="Times New Roman" w:hAnsi="Times New Roman"/>
          <w:sz w:val="20"/>
          <w:szCs w:val="20"/>
          <w:lang w:val="en-US"/>
        </w:rPr>
        <w:t>XX</w:t>
      </w:r>
      <w:r w:rsidRPr="0071373E">
        <w:rPr>
          <w:rFonts w:ascii="Times New Roman" w:hAnsi="Times New Roman"/>
          <w:sz w:val="20"/>
          <w:szCs w:val="20"/>
        </w:rPr>
        <w:t xml:space="preserve"> века.</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i/>
          <w:spacing w:val="40"/>
          <w:sz w:val="20"/>
          <w:szCs w:val="20"/>
        </w:rPr>
        <w:t xml:space="preserve">А.И. Хачатурян: </w:t>
      </w:r>
      <w:r w:rsidRPr="0071373E">
        <w:rPr>
          <w:rFonts w:ascii="Times New Roman" w:hAnsi="Times New Roman"/>
          <w:i/>
          <w:sz w:val="20"/>
          <w:szCs w:val="20"/>
        </w:rPr>
        <w:t>«Постановление ЦК ВК</w:t>
      </w:r>
      <w:proofErr w:type="gramStart"/>
      <w:r w:rsidRPr="0071373E">
        <w:rPr>
          <w:rFonts w:ascii="Times New Roman" w:hAnsi="Times New Roman"/>
          <w:i/>
          <w:sz w:val="20"/>
          <w:szCs w:val="20"/>
        </w:rPr>
        <w:t>П(</w:t>
      </w:r>
      <w:proofErr w:type="gramEnd"/>
      <w:r w:rsidRPr="0071373E">
        <w:rPr>
          <w:rFonts w:ascii="Times New Roman" w:hAnsi="Times New Roman"/>
          <w:i/>
          <w:sz w:val="20"/>
          <w:szCs w:val="20"/>
        </w:rPr>
        <w:t>б) является выражением воли нашего народа и полностью отражает мнение советского народа о нашей музыке. Постановление ЦК ВК</w:t>
      </w:r>
      <w:proofErr w:type="gramStart"/>
      <w:r w:rsidRPr="0071373E">
        <w:rPr>
          <w:rFonts w:ascii="Times New Roman" w:hAnsi="Times New Roman"/>
          <w:i/>
          <w:sz w:val="20"/>
          <w:szCs w:val="20"/>
        </w:rPr>
        <w:t>П(</w:t>
      </w:r>
      <w:proofErr w:type="gramEnd"/>
      <w:r w:rsidRPr="0071373E">
        <w:rPr>
          <w:rFonts w:ascii="Times New Roman" w:hAnsi="Times New Roman"/>
          <w:i/>
          <w:sz w:val="20"/>
          <w:szCs w:val="20"/>
        </w:rPr>
        <w:t>б) раскрепощает нас, музыкантов. Действительно, сбрасываешь с себя какие-то цепи, которые сковывали нас в продолжение многих лет. Несмотря на мое тяжелое моральное состояние — по понятным вам причинам — у меня чувство большой радости и удовлетворения… Я оторвался от национальной почвы, оторвался от земли, на которой, казалось бы, твердо стоял… Я оказался плохим руководителем… В последние годы я отгородился от композиторской общественности… Я призываю всех советских композиторов… ответить на суровое и справедливое Постановление ЦК ВК</w:t>
      </w:r>
      <w:proofErr w:type="gramStart"/>
      <w:r w:rsidRPr="0071373E">
        <w:rPr>
          <w:rFonts w:ascii="Times New Roman" w:hAnsi="Times New Roman"/>
          <w:i/>
          <w:sz w:val="20"/>
          <w:szCs w:val="20"/>
        </w:rPr>
        <w:t>П(</w:t>
      </w:r>
      <w:proofErr w:type="gramEnd"/>
      <w:r w:rsidRPr="0071373E">
        <w:rPr>
          <w:rFonts w:ascii="Times New Roman" w:hAnsi="Times New Roman"/>
          <w:i/>
          <w:sz w:val="20"/>
          <w:szCs w:val="20"/>
        </w:rPr>
        <w:t>б) решительной перестройкой своих взглядов на музыку и своим творчеством доказать глубину и искренность этой перестройки»</w:t>
      </w:r>
      <w:r w:rsidRPr="0071373E">
        <w:rPr>
          <w:rFonts w:ascii="Times New Roman" w:hAnsi="Times New Roman"/>
          <w:sz w:val="20"/>
          <w:szCs w:val="20"/>
        </w:rPr>
        <w:t xml:space="preserve"> [6</w:t>
      </w:r>
      <w:r w:rsidR="00805615" w:rsidRPr="0071373E">
        <w:rPr>
          <w:rFonts w:ascii="Times New Roman" w:hAnsi="Times New Roman"/>
          <w:sz w:val="20"/>
          <w:szCs w:val="20"/>
        </w:rPr>
        <w:t>:</w:t>
      </w:r>
      <w:r w:rsidRPr="0071373E">
        <w:rPr>
          <w:rFonts w:ascii="Times New Roman" w:hAnsi="Times New Roman"/>
          <w:i/>
          <w:sz w:val="20"/>
          <w:szCs w:val="20"/>
        </w:rPr>
        <w:t>69</w:t>
      </w:r>
      <w:r w:rsidRPr="0071373E">
        <w:rPr>
          <w:rFonts w:ascii="Times New Roman" w:hAnsi="Times New Roman"/>
          <w:sz w:val="20"/>
          <w:szCs w:val="20"/>
        </w:rPr>
        <w:t>].</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i/>
          <w:spacing w:val="40"/>
          <w:sz w:val="20"/>
          <w:szCs w:val="20"/>
        </w:rPr>
        <w:t xml:space="preserve">Д.Б. Кабалевский: </w:t>
      </w:r>
      <w:r w:rsidRPr="0071373E">
        <w:rPr>
          <w:rFonts w:ascii="Times New Roman" w:hAnsi="Times New Roman"/>
          <w:i/>
          <w:sz w:val="20"/>
          <w:szCs w:val="20"/>
        </w:rPr>
        <w:t xml:space="preserve">«Я глубоко осуждаю свою деятельность как члена Оргкомитета. Если мне казалось раньше, что я несу меньшую ответственность потому, что мало работал в </w:t>
      </w:r>
      <w:r w:rsidRPr="0071373E">
        <w:rPr>
          <w:rFonts w:ascii="Times New Roman" w:hAnsi="Times New Roman"/>
          <w:i/>
          <w:sz w:val="20"/>
          <w:szCs w:val="20"/>
        </w:rPr>
        <w:lastRenderedPageBreak/>
        <w:t>Оргкомитете, то сейчас я понимаю, что это только увеличивает мою вину</w:t>
      </w:r>
      <w:proofErr w:type="gramStart"/>
      <w:r w:rsidRPr="0071373E">
        <w:rPr>
          <w:rFonts w:ascii="Times New Roman" w:hAnsi="Times New Roman"/>
          <w:i/>
          <w:sz w:val="20"/>
          <w:szCs w:val="20"/>
        </w:rPr>
        <w:t>… У</w:t>
      </w:r>
      <w:proofErr w:type="gramEnd"/>
      <w:r w:rsidRPr="0071373E">
        <w:rPr>
          <w:rFonts w:ascii="Times New Roman" w:hAnsi="Times New Roman"/>
          <w:i/>
          <w:sz w:val="20"/>
          <w:szCs w:val="20"/>
        </w:rPr>
        <w:t xml:space="preserve"> нас в области симфонической музыки композиторы настолько оторвались от народа, что потеряли его из виду и, пойдя вдобавок по неправильному пути, в результате вовсе заблудились. Народ же, конечно, не пошел </w:t>
      </w:r>
      <w:proofErr w:type="gramStart"/>
      <w:r w:rsidRPr="0071373E">
        <w:rPr>
          <w:rFonts w:ascii="Times New Roman" w:hAnsi="Times New Roman"/>
          <w:i/>
          <w:sz w:val="20"/>
          <w:szCs w:val="20"/>
        </w:rPr>
        <w:t>по этому</w:t>
      </w:r>
      <w:proofErr w:type="gramEnd"/>
      <w:r w:rsidRPr="0071373E">
        <w:rPr>
          <w:rFonts w:ascii="Times New Roman" w:hAnsi="Times New Roman"/>
          <w:i/>
          <w:sz w:val="20"/>
          <w:szCs w:val="20"/>
        </w:rPr>
        <w:t xml:space="preserve"> неправильному пути, и сейчас устами ЦК партии призывает композиторов вернуться на здоровый путь народного искусства»</w:t>
      </w:r>
      <w:r w:rsidRPr="0071373E">
        <w:rPr>
          <w:rFonts w:ascii="Times New Roman" w:hAnsi="Times New Roman"/>
          <w:sz w:val="20"/>
          <w:szCs w:val="20"/>
        </w:rPr>
        <w:t xml:space="preserve"> [6</w:t>
      </w:r>
      <w:r w:rsidR="00805615" w:rsidRPr="0071373E">
        <w:rPr>
          <w:rFonts w:ascii="Times New Roman" w:hAnsi="Times New Roman"/>
          <w:sz w:val="20"/>
          <w:szCs w:val="20"/>
        </w:rPr>
        <w:t>:</w:t>
      </w:r>
      <w:r w:rsidRPr="0071373E">
        <w:rPr>
          <w:rFonts w:ascii="Times New Roman" w:hAnsi="Times New Roman"/>
          <w:sz w:val="20"/>
          <w:szCs w:val="20"/>
        </w:rPr>
        <w:t xml:space="preserve"> </w:t>
      </w:r>
      <w:r w:rsidRPr="0071373E">
        <w:rPr>
          <w:rFonts w:ascii="Times New Roman" w:hAnsi="Times New Roman"/>
          <w:i/>
          <w:sz w:val="20"/>
          <w:szCs w:val="20"/>
        </w:rPr>
        <w:t>82–83</w:t>
      </w:r>
      <w:r w:rsidRPr="0071373E">
        <w:rPr>
          <w:rFonts w:ascii="Times New Roman" w:hAnsi="Times New Roman"/>
          <w:sz w:val="20"/>
          <w:szCs w:val="20"/>
        </w:rPr>
        <w:t>].</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И так далее — можно цитировать долго… Правда, несколько иначе в этом ряду выглядит письмо С.С. Прокофьева, не присутствовавшего на собрании по состоянию здоровья: в его письме, в целом выдержанном в «покаянном» тоне, кое-где нельзя не заметить весьма двусмысленных формулировок, за которые, однако, не смог бы зацепиться самый искушенный цензор. С.С. Прокофьев остался верен себе даже в сорок восьмом — между строк этого письма читается его подлинное отношение к постановлению.</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i/>
          <w:spacing w:val="40"/>
          <w:sz w:val="20"/>
          <w:szCs w:val="20"/>
        </w:rPr>
        <w:t xml:space="preserve">С.С. Прокофьев: </w:t>
      </w:r>
      <w:r w:rsidRPr="0071373E">
        <w:rPr>
          <w:rFonts w:ascii="Times New Roman" w:hAnsi="Times New Roman"/>
          <w:i/>
          <w:sz w:val="20"/>
          <w:szCs w:val="20"/>
        </w:rPr>
        <w:t>«Постановление ЦК ВК</w:t>
      </w:r>
      <w:proofErr w:type="gramStart"/>
      <w:r w:rsidRPr="0071373E">
        <w:rPr>
          <w:rFonts w:ascii="Times New Roman" w:hAnsi="Times New Roman"/>
          <w:i/>
          <w:sz w:val="20"/>
          <w:szCs w:val="20"/>
        </w:rPr>
        <w:t>П(</w:t>
      </w:r>
      <w:proofErr w:type="gramEnd"/>
      <w:r w:rsidRPr="0071373E">
        <w:rPr>
          <w:rFonts w:ascii="Times New Roman" w:hAnsi="Times New Roman"/>
          <w:i/>
          <w:sz w:val="20"/>
          <w:szCs w:val="20"/>
        </w:rPr>
        <w:t>б) от 10 февраля 1948 года отделило в творчестве композиторов прогнившие ткани от здоровых. Как это ни болезненно для целого ряда композиторов, в том числе и для меня, я приветствую Постановление ЦК ВКП(б), создающее условия для оздоровления всего организма советской музыки</w:t>
      </w:r>
      <w:proofErr w:type="gramStart"/>
      <w:r w:rsidRPr="0071373E">
        <w:rPr>
          <w:rFonts w:ascii="Times New Roman" w:hAnsi="Times New Roman"/>
          <w:i/>
          <w:sz w:val="20"/>
          <w:szCs w:val="20"/>
        </w:rPr>
        <w:t>… С</w:t>
      </w:r>
      <w:proofErr w:type="gramEnd"/>
      <w:r w:rsidRPr="0071373E">
        <w:rPr>
          <w:rFonts w:ascii="Times New Roman" w:hAnsi="Times New Roman"/>
          <w:i/>
          <w:sz w:val="20"/>
          <w:szCs w:val="20"/>
        </w:rPr>
        <w:t>кажу о себе: элементы формализма были свойственны моей музыке еще 15–20 лет тому назад. Зараза произошла, по-видимому, от соприкосновения с рядом западных течений… Наличие формализма в некоторых моих сочинениях объясняется, вероятно, известным самоуспокоением и недостаточно ясным осознанием того, что это совсем не нужно нашему народу. После же Постановления… стало ясно, какая именно музыка нужна нашему народу, и стали ясны пути изживания формалистической болезни</w:t>
      </w:r>
      <w:proofErr w:type="gramStart"/>
      <w:r w:rsidRPr="0071373E">
        <w:rPr>
          <w:rFonts w:ascii="Times New Roman" w:hAnsi="Times New Roman"/>
          <w:i/>
          <w:sz w:val="20"/>
          <w:szCs w:val="20"/>
        </w:rPr>
        <w:t>… В</w:t>
      </w:r>
      <w:proofErr w:type="gramEnd"/>
      <w:r w:rsidRPr="0071373E">
        <w:rPr>
          <w:rFonts w:ascii="Times New Roman" w:hAnsi="Times New Roman"/>
          <w:i/>
          <w:sz w:val="20"/>
          <w:szCs w:val="20"/>
        </w:rPr>
        <w:t xml:space="preserve"> вопросе о важности мелодии у меня никогда не было сомнения. Я очень люблю мелодию… и работаю над улучшением ее качества в моих сочинениях многие годы</w:t>
      </w:r>
      <w:proofErr w:type="gramStart"/>
      <w:r w:rsidRPr="0071373E">
        <w:rPr>
          <w:rFonts w:ascii="Times New Roman" w:hAnsi="Times New Roman"/>
          <w:i/>
          <w:sz w:val="20"/>
          <w:szCs w:val="20"/>
        </w:rPr>
        <w:t>… В</w:t>
      </w:r>
      <w:proofErr w:type="gramEnd"/>
      <w:r w:rsidRPr="0071373E">
        <w:rPr>
          <w:rFonts w:ascii="Times New Roman" w:hAnsi="Times New Roman"/>
          <w:i/>
          <w:sz w:val="20"/>
          <w:szCs w:val="20"/>
        </w:rPr>
        <w:t xml:space="preserve"> атональности… я тоже повинен… Я все же пользовался таким приемом, главным образом, для… того, чтобы выделить тональные места. В дальнейшем я надеюсь изжить этот прием</w:t>
      </w:r>
      <w:proofErr w:type="gramStart"/>
      <w:r w:rsidRPr="0071373E">
        <w:rPr>
          <w:rFonts w:ascii="Times New Roman" w:hAnsi="Times New Roman"/>
          <w:i/>
          <w:sz w:val="20"/>
          <w:szCs w:val="20"/>
        </w:rPr>
        <w:t>… В</w:t>
      </w:r>
      <w:proofErr w:type="gramEnd"/>
      <w:r w:rsidRPr="0071373E">
        <w:rPr>
          <w:rFonts w:ascii="Times New Roman" w:hAnsi="Times New Roman"/>
          <w:i/>
          <w:sz w:val="20"/>
          <w:szCs w:val="20"/>
        </w:rPr>
        <w:t xml:space="preserve"> этом направлении мне и хочется двинуть работу над моей новой оперой на современный советский сюжет — «Повесть о настоящем человеке»… Очень обрадовало меня указание Постановления на желательность полифонии… В заключение мне хочется высказать мою благодарность нашей партии за четкие указания </w:t>
      </w:r>
      <w:r w:rsidRPr="0071373E">
        <w:rPr>
          <w:rFonts w:ascii="Times New Roman" w:hAnsi="Times New Roman"/>
          <w:i/>
          <w:sz w:val="20"/>
          <w:szCs w:val="20"/>
        </w:rPr>
        <w:lastRenderedPageBreak/>
        <w:t>Постановления, помогающие мне в поисках музыкального языка, понятного и близкого нашему народу»</w:t>
      </w:r>
      <w:r w:rsidRPr="0071373E">
        <w:rPr>
          <w:rFonts w:ascii="Times New Roman" w:hAnsi="Times New Roman"/>
          <w:sz w:val="20"/>
          <w:szCs w:val="20"/>
        </w:rPr>
        <w:t xml:space="preserve"> [6</w:t>
      </w:r>
      <w:r w:rsidR="00805615" w:rsidRPr="0071373E">
        <w:rPr>
          <w:rFonts w:ascii="Times New Roman" w:hAnsi="Times New Roman"/>
          <w:sz w:val="20"/>
          <w:szCs w:val="20"/>
        </w:rPr>
        <w:t>:</w:t>
      </w:r>
      <w:r w:rsidRPr="0071373E">
        <w:rPr>
          <w:rFonts w:ascii="Times New Roman" w:hAnsi="Times New Roman"/>
          <w:sz w:val="20"/>
          <w:szCs w:val="20"/>
        </w:rPr>
        <w:t xml:space="preserve"> </w:t>
      </w:r>
      <w:proofErr w:type="gramStart"/>
      <w:r w:rsidRPr="0071373E">
        <w:rPr>
          <w:rFonts w:ascii="Times New Roman" w:hAnsi="Times New Roman"/>
          <w:i/>
          <w:sz w:val="20"/>
          <w:szCs w:val="20"/>
        </w:rPr>
        <w:t>66–67</w:t>
      </w:r>
      <w:r w:rsidRPr="0071373E">
        <w:rPr>
          <w:rFonts w:ascii="Times New Roman" w:hAnsi="Times New Roman"/>
          <w:sz w:val="20"/>
          <w:szCs w:val="20"/>
        </w:rPr>
        <w:t>].</w:t>
      </w:r>
      <w:r w:rsidRPr="0071373E">
        <w:rPr>
          <w:rStyle w:val="a5"/>
          <w:rFonts w:ascii="Times New Roman" w:hAnsi="Times New Roman"/>
          <w:sz w:val="20"/>
          <w:szCs w:val="20"/>
        </w:rPr>
        <w:footnoteReference w:id="8"/>
      </w:r>
      <w:proofErr w:type="gramEnd"/>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Позволим себе небольшое отступление и вспомним, что в апреле 1989 года в Большом зале Московской консерватории прошло первое исполнение в Москве (неполное, без заключительной части) неизвестного ранее сочинения Д.</w:t>
      </w:r>
      <w:r w:rsidR="00805615" w:rsidRPr="0071373E">
        <w:rPr>
          <w:rFonts w:ascii="Times New Roman" w:hAnsi="Times New Roman"/>
          <w:sz w:val="20"/>
          <w:szCs w:val="20"/>
        </w:rPr>
        <w:t xml:space="preserve"> </w:t>
      </w:r>
      <w:r w:rsidRPr="0071373E">
        <w:rPr>
          <w:rFonts w:ascii="Times New Roman" w:hAnsi="Times New Roman"/>
          <w:sz w:val="20"/>
          <w:szCs w:val="20"/>
        </w:rPr>
        <w:t>Д. Шостаковича «Антиформалистический раек»,</w:t>
      </w:r>
      <w:r w:rsidRPr="0071373E">
        <w:rPr>
          <w:rStyle w:val="a5"/>
          <w:rFonts w:ascii="Times New Roman" w:hAnsi="Times New Roman"/>
          <w:sz w:val="20"/>
          <w:szCs w:val="20"/>
        </w:rPr>
        <w:footnoteReference w:id="9"/>
      </w:r>
      <w:r w:rsidRPr="0071373E">
        <w:rPr>
          <w:rFonts w:ascii="Times New Roman" w:hAnsi="Times New Roman"/>
          <w:sz w:val="20"/>
          <w:szCs w:val="20"/>
        </w:rPr>
        <w:t xml:space="preserve"> созданного им под впечатлением от февральского собрания 1948 года и поэтому имеющего особую ценность. </w:t>
      </w:r>
      <w:proofErr w:type="gramStart"/>
      <w:r w:rsidRPr="0071373E">
        <w:rPr>
          <w:rFonts w:ascii="Times New Roman" w:hAnsi="Times New Roman"/>
          <w:sz w:val="20"/>
          <w:szCs w:val="20"/>
        </w:rPr>
        <w:t>Присутствовавших на этом концерте шокировала неслыханная по тем временам даже для Д.</w:t>
      </w:r>
      <w:r w:rsidR="00805615" w:rsidRPr="0071373E">
        <w:rPr>
          <w:rFonts w:ascii="Times New Roman" w:hAnsi="Times New Roman"/>
          <w:sz w:val="20"/>
          <w:szCs w:val="20"/>
        </w:rPr>
        <w:t xml:space="preserve"> </w:t>
      </w:r>
      <w:r w:rsidRPr="0071373E">
        <w:rPr>
          <w:rFonts w:ascii="Times New Roman" w:hAnsi="Times New Roman"/>
          <w:sz w:val="20"/>
          <w:szCs w:val="20"/>
        </w:rPr>
        <w:t>Д. Шостаковича дерзость этого сатирического памфлета, выдержанного в необычной манере: в карикатурных образах И.</w:t>
      </w:r>
      <w:r w:rsidR="00805615" w:rsidRPr="0071373E">
        <w:rPr>
          <w:rFonts w:ascii="Times New Roman" w:hAnsi="Times New Roman"/>
          <w:sz w:val="20"/>
          <w:szCs w:val="20"/>
        </w:rPr>
        <w:t xml:space="preserve"> </w:t>
      </w:r>
      <w:r w:rsidRPr="0071373E">
        <w:rPr>
          <w:rFonts w:ascii="Times New Roman" w:hAnsi="Times New Roman"/>
          <w:sz w:val="20"/>
          <w:szCs w:val="20"/>
        </w:rPr>
        <w:t>С. Единицына, А.</w:t>
      </w:r>
      <w:r w:rsidR="00805615" w:rsidRPr="0071373E">
        <w:rPr>
          <w:rFonts w:ascii="Times New Roman" w:hAnsi="Times New Roman"/>
          <w:sz w:val="20"/>
          <w:szCs w:val="20"/>
        </w:rPr>
        <w:t xml:space="preserve"> </w:t>
      </w:r>
      <w:r w:rsidRPr="0071373E">
        <w:rPr>
          <w:rFonts w:ascii="Times New Roman" w:hAnsi="Times New Roman"/>
          <w:sz w:val="20"/>
          <w:szCs w:val="20"/>
        </w:rPr>
        <w:t>А. Двойкина и Д.</w:t>
      </w:r>
      <w:r w:rsidR="00805615" w:rsidRPr="0071373E">
        <w:rPr>
          <w:rFonts w:ascii="Times New Roman" w:hAnsi="Times New Roman"/>
          <w:sz w:val="20"/>
          <w:szCs w:val="20"/>
        </w:rPr>
        <w:t> </w:t>
      </w:r>
      <w:r w:rsidRPr="0071373E">
        <w:rPr>
          <w:rFonts w:ascii="Times New Roman" w:hAnsi="Times New Roman"/>
          <w:sz w:val="20"/>
          <w:szCs w:val="20"/>
        </w:rPr>
        <w:t>Т. Тройкина безошибочно угадывались И.</w:t>
      </w:r>
      <w:r w:rsidR="00805615" w:rsidRPr="0071373E">
        <w:rPr>
          <w:rFonts w:ascii="Times New Roman" w:hAnsi="Times New Roman"/>
          <w:sz w:val="20"/>
          <w:szCs w:val="20"/>
        </w:rPr>
        <w:t xml:space="preserve"> </w:t>
      </w:r>
      <w:r w:rsidRPr="0071373E">
        <w:rPr>
          <w:rFonts w:ascii="Times New Roman" w:hAnsi="Times New Roman"/>
          <w:sz w:val="20"/>
          <w:szCs w:val="20"/>
        </w:rPr>
        <w:t>В. Сталин, А.</w:t>
      </w:r>
      <w:r w:rsidR="00805615" w:rsidRPr="0071373E">
        <w:rPr>
          <w:rFonts w:ascii="Times New Roman" w:hAnsi="Times New Roman"/>
          <w:sz w:val="20"/>
          <w:szCs w:val="20"/>
        </w:rPr>
        <w:t xml:space="preserve"> </w:t>
      </w:r>
      <w:r w:rsidRPr="0071373E">
        <w:rPr>
          <w:rFonts w:ascii="Times New Roman" w:hAnsi="Times New Roman"/>
          <w:sz w:val="20"/>
          <w:szCs w:val="20"/>
        </w:rPr>
        <w:t>А. Жданов и Д.</w:t>
      </w:r>
      <w:r w:rsidR="00805615" w:rsidRPr="0071373E">
        <w:rPr>
          <w:rFonts w:ascii="Times New Roman" w:hAnsi="Times New Roman"/>
          <w:sz w:val="20"/>
          <w:szCs w:val="20"/>
        </w:rPr>
        <w:t> </w:t>
      </w:r>
      <w:r w:rsidRPr="0071373E">
        <w:rPr>
          <w:rFonts w:ascii="Times New Roman" w:hAnsi="Times New Roman"/>
          <w:sz w:val="20"/>
          <w:szCs w:val="20"/>
        </w:rPr>
        <w:t>Т. Шепилов.</w:t>
      </w:r>
      <w:proofErr w:type="gramEnd"/>
      <w:r w:rsidRPr="0071373E">
        <w:rPr>
          <w:rFonts w:ascii="Times New Roman" w:hAnsi="Times New Roman"/>
          <w:sz w:val="20"/>
          <w:szCs w:val="20"/>
        </w:rPr>
        <w:t xml:space="preserve"> В сочетании с мастерским пародированием манеры речи, музыка полностью отвечала требованиям «народности»: И.</w:t>
      </w:r>
      <w:r w:rsidR="00805615" w:rsidRPr="0071373E">
        <w:rPr>
          <w:rFonts w:ascii="Times New Roman" w:hAnsi="Times New Roman"/>
          <w:sz w:val="20"/>
          <w:szCs w:val="20"/>
        </w:rPr>
        <w:t>  </w:t>
      </w:r>
      <w:r w:rsidRPr="0071373E">
        <w:rPr>
          <w:rFonts w:ascii="Times New Roman" w:hAnsi="Times New Roman"/>
          <w:sz w:val="20"/>
          <w:szCs w:val="20"/>
        </w:rPr>
        <w:t>С. Единицын выпевал свой поучительный текст на мотив грузинской «Сулико», а Д.</w:t>
      </w:r>
      <w:r w:rsidR="00805615" w:rsidRPr="0071373E">
        <w:rPr>
          <w:rFonts w:ascii="Times New Roman" w:hAnsi="Times New Roman"/>
          <w:sz w:val="20"/>
          <w:szCs w:val="20"/>
        </w:rPr>
        <w:t xml:space="preserve"> </w:t>
      </w:r>
      <w:r w:rsidRPr="0071373E">
        <w:rPr>
          <w:rFonts w:ascii="Times New Roman" w:hAnsi="Times New Roman"/>
          <w:sz w:val="20"/>
          <w:szCs w:val="20"/>
        </w:rPr>
        <w:t>Т. Тройкин пускался в пляс под собственное пение русской «Калинки» (с другими словами); совершенно однозначно воспринимались следующие строки, звучавшие в хоре «музыкальных деятелей и деятельниц»:</w:t>
      </w:r>
    </w:p>
    <w:p w:rsidR="00E10B63" w:rsidRPr="0071373E" w:rsidRDefault="00E10B63" w:rsidP="00AC468A">
      <w:pPr>
        <w:spacing w:after="0" w:line="240" w:lineRule="auto"/>
        <w:ind w:firstLine="709"/>
        <w:jc w:val="both"/>
        <w:rPr>
          <w:rFonts w:ascii="Times New Roman" w:hAnsi="Times New Roman"/>
          <w:i/>
          <w:sz w:val="20"/>
          <w:szCs w:val="20"/>
        </w:rPr>
      </w:pPr>
    </w:p>
    <w:p w:rsidR="00E10B63" w:rsidRPr="0071373E" w:rsidRDefault="00E10B63" w:rsidP="00AC468A">
      <w:pPr>
        <w:spacing w:after="0" w:line="240" w:lineRule="auto"/>
        <w:ind w:firstLine="709"/>
        <w:jc w:val="both"/>
        <w:rPr>
          <w:rFonts w:ascii="Times New Roman" w:hAnsi="Times New Roman"/>
          <w:i/>
          <w:sz w:val="20"/>
          <w:szCs w:val="20"/>
        </w:rPr>
      </w:pPr>
      <w:r w:rsidRPr="0071373E">
        <w:rPr>
          <w:rFonts w:ascii="Times New Roman" w:hAnsi="Times New Roman"/>
          <w:i/>
          <w:sz w:val="20"/>
          <w:szCs w:val="20"/>
        </w:rPr>
        <w:t>Эх, Глинка, Дзержинка, Тишинка моя,</w:t>
      </w:r>
    </w:p>
    <w:p w:rsidR="00E10B63" w:rsidRPr="0071373E" w:rsidRDefault="00E10B63" w:rsidP="00AC468A">
      <w:pPr>
        <w:spacing w:after="0" w:line="240" w:lineRule="auto"/>
        <w:ind w:firstLine="709"/>
        <w:jc w:val="both"/>
        <w:rPr>
          <w:rFonts w:ascii="Times New Roman" w:hAnsi="Times New Roman"/>
          <w:i/>
          <w:sz w:val="20"/>
          <w:szCs w:val="20"/>
        </w:rPr>
      </w:pPr>
      <w:r w:rsidRPr="0071373E">
        <w:rPr>
          <w:rFonts w:ascii="Times New Roman" w:hAnsi="Times New Roman"/>
          <w:i/>
          <w:sz w:val="20"/>
          <w:szCs w:val="20"/>
        </w:rPr>
        <w:t>Расхреновая поэмка, сюитка, моя…</w:t>
      </w:r>
    </w:p>
    <w:p w:rsidR="00E10B63" w:rsidRPr="0071373E" w:rsidRDefault="00E10B63" w:rsidP="00AC468A">
      <w:pPr>
        <w:spacing w:after="0" w:line="240" w:lineRule="auto"/>
        <w:ind w:firstLine="709"/>
        <w:jc w:val="both"/>
        <w:rPr>
          <w:rFonts w:ascii="Times New Roman" w:hAnsi="Times New Roman"/>
          <w:sz w:val="20"/>
          <w:szCs w:val="20"/>
        </w:rPr>
      </w:pP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Неудивительно, что отношение к первому исполнению «Антиформалистического райка» в Москве было далеко не одинаковым: слушатели демонстративно покидали зал…</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Но вернемся к сорок восьмому году </w:t>
      </w:r>
      <w:r w:rsidR="00805615" w:rsidRPr="0071373E">
        <w:rPr>
          <w:rFonts w:ascii="Times New Roman" w:hAnsi="Times New Roman"/>
          <w:sz w:val="20"/>
          <w:szCs w:val="20"/>
        </w:rPr>
        <w:t>–</w:t>
      </w:r>
      <w:r w:rsidRPr="0071373E">
        <w:rPr>
          <w:rFonts w:ascii="Times New Roman" w:hAnsi="Times New Roman"/>
          <w:sz w:val="20"/>
          <w:szCs w:val="20"/>
        </w:rPr>
        <w:t xml:space="preserve"> точнее, ко второму, третьему и четвертому номерам журнала «Советская музыка» за этот год, с печально известной статьей главного редактора этого журнала, композитора М.</w:t>
      </w:r>
      <w:r w:rsidR="00805615" w:rsidRPr="0071373E">
        <w:rPr>
          <w:rFonts w:ascii="Times New Roman" w:hAnsi="Times New Roman"/>
          <w:sz w:val="20"/>
          <w:szCs w:val="20"/>
        </w:rPr>
        <w:t xml:space="preserve"> </w:t>
      </w:r>
      <w:r w:rsidRPr="0071373E">
        <w:rPr>
          <w:rFonts w:ascii="Times New Roman" w:hAnsi="Times New Roman"/>
          <w:sz w:val="20"/>
          <w:szCs w:val="20"/>
        </w:rPr>
        <w:t>В. Коваля «Творческий путь Д. Шостаковича». Биограф Д.</w:t>
      </w:r>
      <w:r w:rsidR="00805615" w:rsidRPr="0071373E">
        <w:rPr>
          <w:rFonts w:ascii="Times New Roman" w:hAnsi="Times New Roman"/>
          <w:sz w:val="20"/>
          <w:szCs w:val="20"/>
        </w:rPr>
        <w:t xml:space="preserve"> </w:t>
      </w:r>
      <w:r w:rsidRPr="0071373E">
        <w:rPr>
          <w:rFonts w:ascii="Times New Roman" w:hAnsi="Times New Roman"/>
          <w:sz w:val="20"/>
          <w:szCs w:val="20"/>
        </w:rPr>
        <w:t>Д. Шостаковича С.</w:t>
      </w:r>
      <w:r w:rsidR="00805615" w:rsidRPr="0071373E">
        <w:rPr>
          <w:rFonts w:ascii="Times New Roman" w:hAnsi="Times New Roman"/>
          <w:sz w:val="20"/>
          <w:szCs w:val="20"/>
        </w:rPr>
        <w:t xml:space="preserve"> </w:t>
      </w:r>
      <w:r w:rsidRPr="0071373E">
        <w:rPr>
          <w:rFonts w:ascii="Times New Roman" w:hAnsi="Times New Roman"/>
          <w:sz w:val="20"/>
          <w:szCs w:val="20"/>
        </w:rPr>
        <w:t xml:space="preserve">М. Хентова характеризует эту публикацию следующим образом: «Негативные оценки были доведены до крайности. Во всех ранних сочинениях Шостаковича </w:t>
      </w:r>
      <w:r w:rsidRPr="0071373E">
        <w:rPr>
          <w:rFonts w:ascii="Times New Roman" w:hAnsi="Times New Roman"/>
          <w:sz w:val="20"/>
          <w:szCs w:val="20"/>
        </w:rPr>
        <w:lastRenderedPageBreak/>
        <w:t>Коваль обнаруживал «декадентские стороны». В формалистические работы попали пьесы для струнного октета, Первая соната, «Афоризмы»… Следуя хронологии, Коваль… не упустил ни одного сколько-нибудь объемного сочинения, для каждого нашел определения уничтожающие» [16</w:t>
      </w:r>
      <w:r w:rsidR="00805615" w:rsidRPr="0071373E">
        <w:rPr>
          <w:rFonts w:ascii="Times New Roman" w:hAnsi="Times New Roman"/>
          <w:sz w:val="20"/>
          <w:szCs w:val="20"/>
        </w:rPr>
        <w:t>:</w:t>
      </w:r>
      <w:r w:rsidRPr="0071373E">
        <w:rPr>
          <w:rFonts w:ascii="Times New Roman" w:hAnsi="Times New Roman"/>
          <w:i/>
          <w:sz w:val="20"/>
          <w:szCs w:val="20"/>
        </w:rPr>
        <w:t>237–238</w:t>
      </w:r>
      <w:r w:rsidRPr="0071373E">
        <w:rPr>
          <w:rFonts w:ascii="Times New Roman" w:hAnsi="Times New Roman"/>
          <w:sz w:val="20"/>
          <w:szCs w:val="20"/>
        </w:rPr>
        <w:t>].</w:t>
      </w:r>
    </w:p>
    <w:p w:rsidR="00E10B63" w:rsidRPr="0071373E" w:rsidRDefault="00E10B63" w:rsidP="00AC468A">
      <w:pPr>
        <w:spacing w:after="0" w:line="240" w:lineRule="auto"/>
        <w:ind w:firstLine="709"/>
        <w:jc w:val="both"/>
        <w:rPr>
          <w:rFonts w:ascii="Times New Roman" w:hAnsi="Times New Roman"/>
          <w:sz w:val="20"/>
          <w:szCs w:val="20"/>
        </w:rPr>
      </w:pPr>
      <w:proofErr w:type="gramStart"/>
      <w:r w:rsidRPr="0071373E">
        <w:rPr>
          <w:rFonts w:ascii="Times New Roman" w:hAnsi="Times New Roman"/>
          <w:sz w:val="20"/>
          <w:szCs w:val="20"/>
        </w:rPr>
        <w:t>Думается, негативная роль М.</w:t>
      </w:r>
      <w:r w:rsidR="00805615" w:rsidRPr="0071373E">
        <w:rPr>
          <w:rFonts w:ascii="Times New Roman" w:hAnsi="Times New Roman"/>
          <w:sz w:val="20"/>
          <w:szCs w:val="20"/>
        </w:rPr>
        <w:t xml:space="preserve"> </w:t>
      </w:r>
      <w:r w:rsidRPr="0071373E">
        <w:rPr>
          <w:rFonts w:ascii="Times New Roman" w:hAnsi="Times New Roman"/>
          <w:sz w:val="20"/>
          <w:szCs w:val="20"/>
        </w:rPr>
        <w:t>В. Коваля в истории советской музыки недооценивается — трудно предположить развитие событий в 1948 году в случае назначения Генеральным секретарем Союза советских композиторов СССР не Т.</w:t>
      </w:r>
      <w:r w:rsidR="00805615" w:rsidRPr="0071373E">
        <w:rPr>
          <w:rFonts w:ascii="Times New Roman" w:hAnsi="Times New Roman"/>
          <w:sz w:val="20"/>
          <w:szCs w:val="20"/>
        </w:rPr>
        <w:t xml:space="preserve"> </w:t>
      </w:r>
      <w:r w:rsidRPr="0071373E">
        <w:rPr>
          <w:rFonts w:ascii="Times New Roman" w:hAnsi="Times New Roman"/>
          <w:sz w:val="20"/>
          <w:szCs w:val="20"/>
        </w:rPr>
        <w:t>Н. Хренникова, а М.</w:t>
      </w:r>
      <w:r w:rsidR="00805615" w:rsidRPr="0071373E">
        <w:rPr>
          <w:rFonts w:ascii="Times New Roman" w:hAnsi="Times New Roman"/>
          <w:sz w:val="20"/>
          <w:szCs w:val="20"/>
        </w:rPr>
        <w:t xml:space="preserve"> </w:t>
      </w:r>
      <w:r w:rsidRPr="0071373E">
        <w:rPr>
          <w:rFonts w:ascii="Times New Roman" w:hAnsi="Times New Roman"/>
          <w:sz w:val="20"/>
          <w:szCs w:val="20"/>
        </w:rPr>
        <w:t>В. Коваля (такое вполне могло случиться, ведь он уже был известен как автор четырех опер, пяти кантат и ораторий, включая ораторию «Емельян Пугачев», хоровой и вокальной музыки</w:t>
      </w:r>
      <w:proofErr w:type="gramEnd"/>
      <w:r w:rsidRPr="0071373E">
        <w:rPr>
          <w:rFonts w:ascii="Times New Roman" w:hAnsi="Times New Roman"/>
          <w:sz w:val="20"/>
          <w:szCs w:val="20"/>
        </w:rPr>
        <w:t>): вполне возможно, что творчество Д.</w:t>
      </w:r>
      <w:r w:rsidR="00805615" w:rsidRPr="0071373E">
        <w:rPr>
          <w:rFonts w:ascii="Times New Roman" w:hAnsi="Times New Roman"/>
          <w:sz w:val="20"/>
          <w:szCs w:val="20"/>
        </w:rPr>
        <w:t xml:space="preserve"> </w:t>
      </w:r>
      <w:r w:rsidRPr="0071373E">
        <w:rPr>
          <w:rFonts w:ascii="Times New Roman" w:hAnsi="Times New Roman"/>
          <w:sz w:val="20"/>
          <w:szCs w:val="20"/>
        </w:rPr>
        <w:t xml:space="preserve">Д. Шостаковича (и не только) было бы предано забвению на долгие годы… Поистине, надо было сгорать от черной зависти и ненавидеть композитора, чтобы написать такие строки: «Он порывает со всеми элементами истинной музыки — с мелодикой, тональностью, ясной гармонией… и устремляется в область урбанистического, машинизированного ритма, гротеска, какофонии и графической абстракции. Произведения эти с полным основанием можно назвать отвратительными, в них отчетливо проявилось варварское разрушение красоты искусства. Опера «Нос», в которой декадентство, формализм и урбанизм нашли наиболее полное и яркое выражение… Страшные насилия </w:t>
      </w:r>
      <w:proofErr w:type="gramStart"/>
      <w:r w:rsidRPr="0071373E">
        <w:rPr>
          <w:rFonts w:ascii="Times New Roman" w:hAnsi="Times New Roman"/>
          <w:sz w:val="20"/>
          <w:szCs w:val="20"/>
        </w:rPr>
        <w:t>производит Шостакович над человеческим голосом… Подобные же эксперименты проделывает</w:t>
      </w:r>
      <w:proofErr w:type="gramEnd"/>
      <w:r w:rsidRPr="0071373E">
        <w:rPr>
          <w:rFonts w:ascii="Times New Roman" w:hAnsi="Times New Roman"/>
          <w:sz w:val="20"/>
          <w:szCs w:val="20"/>
        </w:rPr>
        <w:t xml:space="preserve"> Шостакович и с хором» [7</w:t>
      </w:r>
      <w:r w:rsidR="00805615" w:rsidRPr="0071373E">
        <w:rPr>
          <w:rFonts w:ascii="Times New Roman" w:hAnsi="Times New Roman"/>
          <w:sz w:val="20"/>
          <w:szCs w:val="20"/>
        </w:rPr>
        <w:t>:</w:t>
      </w:r>
      <w:r w:rsidRPr="0071373E">
        <w:rPr>
          <w:rFonts w:ascii="Times New Roman" w:hAnsi="Times New Roman"/>
          <w:i/>
          <w:sz w:val="20"/>
          <w:szCs w:val="20"/>
        </w:rPr>
        <w:t>54–55</w:t>
      </w:r>
      <w:r w:rsidRPr="0071373E">
        <w:rPr>
          <w:rFonts w:ascii="Times New Roman" w:hAnsi="Times New Roman"/>
          <w:sz w:val="20"/>
          <w:szCs w:val="20"/>
        </w:rPr>
        <w:t xml:space="preserve">]. </w:t>
      </w:r>
      <w:proofErr w:type="gramStart"/>
      <w:r w:rsidRPr="0071373E">
        <w:rPr>
          <w:rFonts w:ascii="Times New Roman" w:hAnsi="Times New Roman"/>
          <w:sz w:val="20"/>
          <w:szCs w:val="20"/>
        </w:rPr>
        <w:t>А чего стоит упоминание о романсах на стихи А.</w:t>
      </w:r>
      <w:r w:rsidR="00805615" w:rsidRPr="0071373E">
        <w:rPr>
          <w:rFonts w:ascii="Times New Roman" w:hAnsi="Times New Roman"/>
          <w:sz w:val="20"/>
          <w:szCs w:val="20"/>
        </w:rPr>
        <w:t xml:space="preserve"> </w:t>
      </w:r>
      <w:r w:rsidRPr="0071373E">
        <w:rPr>
          <w:rFonts w:ascii="Times New Roman" w:hAnsi="Times New Roman"/>
          <w:sz w:val="20"/>
          <w:szCs w:val="20"/>
        </w:rPr>
        <w:t>С. Пушкина: их «музыкальное претворение… Шостаковичем</w:t>
      </w:r>
      <w:r w:rsidRPr="0071373E">
        <w:rPr>
          <w:rFonts w:ascii="Times New Roman" w:hAnsi="Times New Roman"/>
          <w:spacing w:val="40"/>
          <w:sz w:val="20"/>
          <w:szCs w:val="20"/>
        </w:rPr>
        <w:t xml:space="preserve"> убивает </w:t>
      </w:r>
      <w:r w:rsidRPr="0071373E">
        <w:rPr>
          <w:rFonts w:ascii="Times New Roman" w:hAnsi="Times New Roman"/>
          <w:sz w:val="20"/>
          <w:szCs w:val="20"/>
        </w:rPr>
        <w:t>пушкинскую поэзию (разрядка моя.</w:t>
      </w:r>
      <w:proofErr w:type="gramEnd"/>
      <w:r w:rsidRPr="0071373E">
        <w:rPr>
          <w:rFonts w:ascii="Times New Roman" w:hAnsi="Times New Roman"/>
          <w:sz w:val="20"/>
          <w:szCs w:val="20"/>
        </w:rPr>
        <w:t xml:space="preserve"> — </w:t>
      </w:r>
      <w:r w:rsidRPr="0071373E">
        <w:rPr>
          <w:rFonts w:ascii="Times New Roman" w:hAnsi="Times New Roman"/>
          <w:i/>
          <w:sz w:val="20"/>
          <w:szCs w:val="20"/>
        </w:rPr>
        <w:t>С.Г.</w:t>
      </w:r>
      <w:r w:rsidRPr="0071373E">
        <w:rPr>
          <w:rFonts w:ascii="Times New Roman" w:hAnsi="Times New Roman"/>
          <w:sz w:val="20"/>
          <w:szCs w:val="20"/>
        </w:rPr>
        <w:t xml:space="preserve">)» [8, </w:t>
      </w:r>
      <w:r w:rsidRPr="0071373E">
        <w:rPr>
          <w:rFonts w:ascii="Times New Roman" w:hAnsi="Times New Roman"/>
          <w:i/>
          <w:sz w:val="20"/>
          <w:szCs w:val="20"/>
        </w:rPr>
        <w:t>37</w:t>
      </w:r>
      <w:r w:rsidRPr="0071373E">
        <w:rPr>
          <w:rFonts w:ascii="Times New Roman" w:hAnsi="Times New Roman"/>
          <w:sz w:val="20"/>
          <w:szCs w:val="20"/>
        </w:rPr>
        <w:t>]. Даже всеми признанная</w:t>
      </w:r>
      <w:proofErr w:type="gramStart"/>
      <w:r w:rsidRPr="0071373E">
        <w:rPr>
          <w:rFonts w:ascii="Times New Roman" w:hAnsi="Times New Roman"/>
          <w:sz w:val="20"/>
          <w:szCs w:val="20"/>
        </w:rPr>
        <w:t xml:space="preserve"> П</w:t>
      </w:r>
      <w:proofErr w:type="gramEnd"/>
      <w:r w:rsidRPr="0071373E">
        <w:rPr>
          <w:rFonts w:ascii="Times New Roman" w:hAnsi="Times New Roman"/>
          <w:sz w:val="20"/>
          <w:szCs w:val="20"/>
        </w:rPr>
        <w:t xml:space="preserve">ятая симфония попала под «обстрел»: «При всей искренности композитору не удалось полностью выйти из своего индивидуалистического мирка… «Богатство» мыслей </w:t>
      </w:r>
      <w:proofErr w:type="gramStart"/>
      <w:r w:rsidRPr="0071373E">
        <w:rPr>
          <w:rFonts w:ascii="Times New Roman" w:hAnsi="Times New Roman"/>
          <w:sz w:val="20"/>
          <w:szCs w:val="20"/>
        </w:rPr>
        <w:t>Шостаковича было весьма и весьма ограниченно… Он по-прежнему с презрением относился</w:t>
      </w:r>
      <w:proofErr w:type="gramEnd"/>
      <w:r w:rsidRPr="0071373E">
        <w:rPr>
          <w:rFonts w:ascii="Times New Roman" w:hAnsi="Times New Roman"/>
          <w:sz w:val="20"/>
          <w:szCs w:val="20"/>
        </w:rPr>
        <w:t xml:space="preserve"> к музыкальному языку своего народа, к русской народной песне, предпочитая космополитизм» [8</w:t>
      </w:r>
      <w:r w:rsidR="00805615" w:rsidRPr="0071373E">
        <w:rPr>
          <w:rFonts w:ascii="Times New Roman" w:hAnsi="Times New Roman"/>
          <w:sz w:val="20"/>
          <w:szCs w:val="20"/>
        </w:rPr>
        <w:t>:</w:t>
      </w:r>
      <w:r w:rsidRPr="0071373E">
        <w:rPr>
          <w:rFonts w:ascii="Times New Roman" w:hAnsi="Times New Roman"/>
          <w:i/>
          <w:sz w:val="20"/>
          <w:szCs w:val="20"/>
        </w:rPr>
        <w:t>42–43</w:t>
      </w:r>
      <w:r w:rsidRPr="0071373E">
        <w:rPr>
          <w:rFonts w:ascii="Times New Roman" w:hAnsi="Times New Roman"/>
          <w:sz w:val="20"/>
          <w:szCs w:val="20"/>
        </w:rPr>
        <w:t>].</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Как говорится, «что написано пером»… В то время такие «пассажи», как известно, были нередки: композитор мог публично обвинять другого композитора в «антинародности», вокруг все «полностью одобряли и поддерживали», да еще елейно превозносили «праведника» </w:t>
      </w:r>
      <w:r w:rsidR="00805615" w:rsidRPr="0071373E">
        <w:rPr>
          <w:rFonts w:ascii="Times New Roman" w:hAnsi="Times New Roman"/>
          <w:sz w:val="20"/>
          <w:szCs w:val="20"/>
        </w:rPr>
        <w:t>–</w:t>
      </w:r>
      <w:r w:rsidRPr="0071373E">
        <w:rPr>
          <w:rFonts w:ascii="Times New Roman" w:hAnsi="Times New Roman"/>
          <w:sz w:val="20"/>
          <w:szCs w:val="20"/>
        </w:rPr>
        <w:t xml:space="preserve"> в данном случае, «разоблачителя» творчества Д.</w:t>
      </w:r>
      <w:r w:rsidR="00805615" w:rsidRPr="0071373E">
        <w:rPr>
          <w:rFonts w:ascii="Times New Roman" w:hAnsi="Times New Roman"/>
          <w:sz w:val="20"/>
          <w:szCs w:val="20"/>
        </w:rPr>
        <w:t> </w:t>
      </w:r>
      <w:r w:rsidRPr="0071373E">
        <w:rPr>
          <w:rFonts w:ascii="Times New Roman" w:hAnsi="Times New Roman"/>
          <w:sz w:val="20"/>
          <w:szCs w:val="20"/>
        </w:rPr>
        <w:t xml:space="preserve">Д. Шостаковича: «Коваль растет вместе со своей любимой </w:t>
      </w:r>
      <w:r w:rsidRPr="0071373E">
        <w:rPr>
          <w:rFonts w:ascii="Times New Roman" w:hAnsi="Times New Roman"/>
          <w:sz w:val="20"/>
          <w:szCs w:val="20"/>
        </w:rPr>
        <w:lastRenderedPageBreak/>
        <w:t>Родиной, живет мыслями и чувствами советского народа. Волнующие образы и темы нашей социалистической современности он воплощает… как борец за коммунизм» [2</w:t>
      </w:r>
      <w:r w:rsidR="00805615" w:rsidRPr="0071373E">
        <w:rPr>
          <w:rFonts w:ascii="Times New Roman" w:hAnsi="Times New Roman"/>
          <w:sz w:val="20"/>
          <w:szCs w:val="20"/>
        </w:rPr>
        <w:t>:</w:t>
      </w:r>
      <w:r w:rsidRPr="0071373E">
        <w:rPr>
          <w:rFonts w:ascii="Times New Roman" w:hAnsi="Times New Roman"/>
          <w:i/>
          <w:sz w:val="20"/>
          <w:szCs w:val="20"/>
        </w:rPr>
        <w:t>4</w:t>
      </w:r>
      <w:r w:rsidRPr="0071373E">
        <w:rPr>
          <w:rFonts w:ascii="Times New Roman" w:hAnsi="Times New Roman"/>
          <w:sz w:val="20"/>
          <w:szCs w:val="20"/>
        </w:rPr>
        <w:t>]; «Мы вправе ждать от Мариана Коваля… новых значительных, художественно-законченных произведений, достойных нашей великой Сталинской эпохи» [2</w:t>
      </w:r>
      <w:r w:rsidR="00805615" w:rsidRPr="0071373E">
        <w:rPr>
          <w:rFonts w:ascii="Times New Roman" w:hAnsi="Times New Roman"/>
          <w:sz w:val="20"/>
          <w:szCs w:val="20"/>
        </w:rPr>
        <w:t>:</w:t>
      </w:r>
      <w:r w:rsidRPr="0071373E">
        <w:rPr>
          <w:rFonts w:ascii="Times New Roman" w:hAnsi="Times New Roman"/>
          <w:i/>
          <w:sz w:val="20"/>
          <w:szCs w:val="20"/>
        </w:rPr>
        <w:t>72</w:t>
      </w:r>
      <w:r w:rsidRPr="0071373E">
        <w:rPr>
          <w:rFonts w:ascii="Times New Roman" w:hAnsi="Times New Roman"/>
          <w:sz w:val="20"/>
          <w:szCs w:val="20"/>
        </w:rPr>
        <w:t>].</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Травля Д.</w:t>
      </w:r>
      <w:r w:rsidR="00805615" w:rsidRPr="0071373E">
        <w:rPr>
          <w:rFonts w:ascii="Times New Roman" w:hAnsi="Times New Roman"/>
          <w:sz w:val="20"/>
          <w:szCs w:val="20"/>
        </w:rPr>
        <w:t xml:space="preserve"> </w:t>
      </w:r>
      <w:r w:rsidRPr="0071373E">
        <w:rPr>
          <w:rFonts w:ascii="Times New Roman" w:hAnsi="Times New Roman"/>
          <w:sz w:val="20"/>
          <w:szCs w:val="20"/>
        </w:rPr>
        <w:t>Д. Шостаковича продолжалась и после состоявшегося в апреле 1948 года Первого Всесоюзного съезда советских композиторов, на котором он вновь выступал с «покаянной» речью</w:t>
      </w:r>
      <w:r w:rsidR="00D308E3" w:rsidRPr="0071373E">
        <w:rPr>
          <w:rFonts w:ascii="Times New Roman" w:hAnsi="Times New Roman"/>
          <w:sz w:val="20"/>
          <w:szCs w:val="20"/>
        </w:rPr>
        <w:t xml:space="preserve"> – </w:t>
      </w:r>
      <w:r w:rsidRPr="0071373E">
        <w:rPr>
          <w:rFonts w:ascii="Times New Roman" w:hAnsi="Times New Roman"/>
          <w:sz w:val="20"/>
          <w:szCs w:val="20"/>
        </w:rPr>
        <w:t>в ответ на критику, содержавшуюся в докладах Б.</w:t>
      </w:r>
      <w:r w:rsidR="00805615" w:rsidRPr="0071373E">
        <w:rPr>
          <w:rFonts w:ascii="Times New Roman" w:hAnsi="Times New Roman"/>
          <w:sz w:val="20"/>
          <w:szCs w:val="20"/>
        </w:rPr>
        <w:t xml:space="preserve"> </w:t>
      </w:r>
      <w:r w:rsidRPr="0071373E">
        <w:rPr>
          <w:rFonts w:ascii="Times New Roman" w:hAnsi="Times New Roman"/>
          <w:sz w:val="20"/>
          <w:szCs w:val="20"/>
        </w:rPr>
        <w:t>В. Асафьева и Т.</w:t>
      </w:r>
      <w:r w:rsidR="00805615" w:rsidRPr="0071373E">
        <w:rPr>
          <w:rFonts w:ascii="Times New Roman" w:hAnsi="Times New Roman"/>
          <w:sz w:val="20"/>
          <w:szCs w:val="20"/>
        </w:rPr>
        <w:t xml:space="preserve"> </w:t>
      </w:r>
      <w:r w:rsidRPr="0071373E">
        <w:rPr>
          <w:rFonts w:ascii="Times New Roman" w:hAnsi="Times New Roman"/>
          <w:sz w:val="20"/>
          <w:szCs w:val="20"/>
        </w:rPr>
        <w:t>Н. Хренникова (как известно, написанных вовсе не «авторами» этих докладов). В печати появились статьи «за народность» и «против формализма» с такими, к примеру, суждениями: «Много вывертов наблюдается в области формы: ненормальная, нарушающая нормальные законы восприятия растянутость формы в медленных частях симфоний Шостаковича, или, наоборот, сведение отдельных частей симфонического цикла к типу недоразвитых, архаически примитивных миниатюр (в его же Девятой симфонии)» [13</w:t>
      </w:r>
      <w:r w:rsidR="00805615" w:rsidRPr="0071373E">
        <w:rPr>
          <w:rFonts w:ascii="Times New Roman" w:hAnsi="Times New Roman"/>
          <w:sz w:val="20"/>
          <w:szCs w:val="20"/>
        </w:rPr>
        <w:t>:</w:t>
      </w:r>
      <w:r w:rsidRPr="0071373E">
        <w:rPr>
          <w:rFonts w:ascii="Times New Roman" w:hAnsi="Times New Roman"/>
          <w:i/>
          <w:sz w:val="20"/>
          <w:szCs w:val="20"/>
        </w:rPr>
        <w:t>77–78</w:t>
      </w:r>
      <w:r w:rsidRPr="0071373E">
        <w:rPr>
          <w:rFonts w:ascii="Times New Roman" w:hAnsi="Times New Roman"/>
          <w:sz w:val="20"/>
          <w:szCs w:val="20"/>
        </w:rPr>
        <w:t>]. И далее </w:t>
      </w:r>
      <w:r w:rsidR="00D308E3" w:rsidRPr="0071373E">
        <w:rPr>
          <w:rFonts w:ascii="Times New Roman" w:hAnsi="Times New Roman"/>
          <w:sz w:val="20"/>
          <w:szCs w:val="20"/>
        </w:rPr>
        <w:t>–</w:t>
      </w:r>
      <w:r w:rsidRPr="0071373E">
        <w:rPr>
          <w:rFonts w:ascii="Times New Roman" w:hAnsi="Times New Roman"/>
          <w:sz w:val="20"/>
          <w:szCs w:val="20"/>
        </w:rPr>
        <w:t xml:space="preserve"> «научно развивающее» постановление ЦК ВК</w:t>
      </w:r>
      <w:proofErr w:type="gramStart"/>
      <w:r w:rsidRPr="0071373E">
        <w:rPr>
          <w:rFonts w:ascii="Times New Roman" w:hAnsi="Times New Roman"/>
          <w:sz w:val="20"/>
          <w:szCs w:val="20"/>
        </w:rPr>
        <w:t>П(</w:t>
      </w:r>
      <w:proofErr w:type="gramEnd"/>
      <w:r w:rsidRPr="0071373E">
        <w:rPr>
          <w:rFonts w:ascii="Times New Roman" w:hAnsi="Times New Roman"/>
          <w:sz w:val="20"/>
          <w:szCs w:val="20"/>
        </w:rPr>
        <w:t xml:space="preserve">б) обобщение: «Надо вернуть симфонии ее организующую, социально-направленную, воспитательную функцию. Довольно симфоний-дневников, псевдофилософствующих симфоний, скрывающих за внешним глубокомыслием </w:t>
      </w:r>
      <w:proofErr w:type="gramStart"/>
      <w:r w:rsidRPr="0071373E">
        <w:rPr>
          <w:rFonts w:ascii="Times New Roman" w:hAnsi="Times New Roman"/>
          <w:sz w:val="20"/>
          <w:szCs w:val="20"/>
        </w:rPr>
        <w:t>скучное</w:t>
      </w:r>
      <w:proofErr w:type="gramEnd"/>
      <w:r w:rsidRPr="0071373E">
        <w:rPr>
          <w:rFonts w:ascii="Times New Roman" w:hAnsi="Times New Roman"/>
          <w:sz w:val="20"/>
          <w:szCs w:val="20"/>
        </w:rPr>
        <w:t xml:space="preserve"> интеллигентское самокопание» [13</w:t>
      </w:r>
      <w:r w:rsidR="00805615" w:rsidRPr="0071373E">
        <w:rPr>
          <w:rFonts w:ascii="Times New Roman" w:hAnsi="Times New Roman"/>
          <w:sz w:val="20"/>
          <w:szCs w:val="20"/>
        </w:rPr>
        <w:t>:</w:t>
      </w:r>
      <w:r w:rsidRPr="0071373E">
        <w:rPr>
          <w:rFonts w:ascii="Times New Roman" w:hAnsi="Times New Roman"/>
          <w:i/>
          <w:sz w:val="20"/>
          <w:szCs w:val="20"/>
        </w:rPr>
        <w:t>82</w:t>
      </w:r>
      <w:r w:rsidRPr="0071373E">
        <w:rPr>
          <w:rFonts w:ascii="Times New Roman" w:hAnsi="Times New Roman"/>
          <w:sz w:val="20"/>
          <w:szCs w:val="20"/>
        </w:rPr>
        <w:t>].</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Бытует мнение, что вскоре после событий 1948 года все стихло и вошло в обычное русло. К сожалению, эта точка зрения не соответствует действительности: начало кампании по борьбе с космополитизмом в 1949 году удивительным образом совпало с появлением пространной редакционной статьи в журнале «Советская музыка», приуроченной к годовщине постановления об опере «Великая дружба» и уверенно констатировавшей: «Формалистическое направление в советской музыке в основном разгромлено» [3</w:t>
      </w:r>
      <w:r w:rsidR="00805615" w:rsidRPr="0071373E">
        <w:rPr>
          <w:rFonts w:ascii="Times New Roman" w:hAnsi="Times New Roman"/>
          <w:sz w:val="20"/>
          <w:szCs w:val="20"/>
        </w:rPr>
        <w:t>:</w:t>
      </w:r>
      <w:r w:rsidRPr="0071373E">
        <w:rPr>
          <w:rFonts w:ascii="Times New Roman" w:hAnsi="Times New Roman"/>
          <w:i/>
          <w:sz w:val="20"/>
          <w:szCs w:val="20"/>
        </w:rPr>
        <w:t>6</w:t>
      </w:r>
      <w:r w:rsidRPr="0071373E">
        <w:rPr>
          <w:rFonts w:ascii="Times New Roman" w:hAnsi="Times New Roman"/>
          <w:sz w:val="20"/>
          <w:szCs w:val="20"/>
        </w:rPr>
        <w:t>]. Новая волна антагонизма была обусловлена борьбой с «космополитами» среди музыковедов и композиторов: уже на</w:t>
      </w:r>
      <w:proofErr w:type="gramStart"/>
      <w:r w:rsidRPr="0071373E">
        <w:rPr>
          <w:rFonts w:ascii="Times New Roman" w:hAnsi="Times New Roman"/>
          <w:sz w:val="20"/>
          <w:szCs w:val="20"/>
        </w:rPr>
        <w:t xml:space="preserve"> В</w:t>
      </w:r>
      <w:proofErr w:type="gramEnd"/>
      <w:r w:rsidRPr="0071373E">
        <w:rPr>
          <w:rFonts w:ascii="Times New Roman" w:hAnsi="Times New Roman"/>
          <w:sz w:val="20"/>
          <w:szCs w:val="20"/>
        </w:rPr>
        <w:t>тором пленуме Союза советских композиторов СССР в докладе «О нетерпимом отставании музыкальной критики и музыковедения», зачитанном Т.</w:t>
      </w:r>
      <w:r w:rsidR="00805615" w:rsidRPr="0071373E">
        <w:rPr>
          <w:rFonts w:ascii="Times New Roman" w:hAnsi="Times New Roman"/>
          <w:sz w:val="20"/>
          <w:szCs w:val="20"/>
        </w:rPr>
        <w:t> </w:t>
      </w:r>
      <w:r w:rsidRPr="0071373E">
        <w:rPr>
          <w:rFonts w:ascii="Times New Roman" w:hAnsi="Times New Roman"/>
          <w:sz w:val="20"/>
          <w:szCs w:val="20"/>
        </w:rPr>
        <w:t>Н.</w:t>
      </w:r>
      <w:r w:rsidRPr="0071373E">
        <w:rPr>
          <w:rFonts w:ascii="Times New Roman" w:hAnsi="Times New Roman"/>
          <w:sz w:val="20"/>
          <w:szCs w:val="20"/>
          <w:lang w:val="en-US"/>
        </w:rPr>
        <w:t> </w:t>
      </w:r>
      <w:r w:rsidRPr="0071373E">
        <w:rPr>
          <w:rFonts w:ascii="Times New Roman" w:hAnsi="Times New Roman"/>
          <w:sz w:val="20"/>
          <w:szCs w:val="20"/>
        </w:rPr>
        <w:t>Хренниковым (естественно, не им подготовленном), последовательно «разоблачались» музыковеды Л.</w:t>
      </w:r>
      <w:r w:rsidR="00805615" w:rsidRPr="0071373E">
        <w:rPr>
          <w:rFonts w:ascii="Times New Roman" w:hAnsi="Times New Roman"/>
          <w:sz w:val="20"/>
          <w:szCs w:val="20"/>
        </w:rPr>
        <w:t xml:space="preserve"> </w:t>
      </w:r>
      <w:r w:rsidRPr="0071373E">
        <w:rPr>
          <w:rFonts w:ascii="Times New Roman" w:hAnsi="Times New Roman"/>
          <w:sz w:val="20"/>
          <w:szCs w:val="20"/>
        </w:rPr>
        <w:t>А. Мазель, Д.</w:t>
      </w:r>
      <w:r w:rsidR="00805615" w:rsidRPr="0071373E">
        <w:rPr>
          <w:rFonts w:ascii="Times New Roman" w:hAnsi="Times New Roman"/>
          <w:sz w:val="20"/>
          <w:szCs w:val="20"/>
        </w:rPr>
        <w:t> </w:t>
      </w:r>
      <w:r w:rsidRPr="0071373E">
        <w:rPr>
          <w:rFonts w:ascii="Times New Roman" w:hAnsi="Times New Roman"/>
          <w:sz w:val="20"/>
          <w:szCs w:val="20"/>
        </w:rPr>
        <w:t>В. Житомирский, И.</w:t>
      </w:r>
      <w:r w:rsidR="00805615" w:rsidRPr="0071373E">
        <w:rPr>
          <w:rFonts w:ascii="Times New Roman" w:hAnsi="Times New Roman"/>
          <w:sz w:val="20"/>
          <w:szCs w:val="20"/>
        </w:rPr>
        <w:t xml:space="preserve"> </w:t>
      </w:r>
      <w:r w:rsidRPr="0071373E">
        <w:rPr>
          <w:rFonts w:ascii="Times New Roman" w:hAnsi="Times New Roman"/>
          <w:sz w:val="20"/>
          <w:szCs w:val="20"/>
        </w:rPr>
        <w:t>Ф. Бэлза, Ю.</w:t>
      </w:r>
      <w:r w:rsidR="00805615" w:rsidRPr="0071373E">
        <w:rPr>
          <w:rFonts w:ascii="Times New Roman" w:hAnsi="Times New Roman"/>
          <w:sz w:val="20"/>
          <w:szCs w:val="20"/>
        </w:rPr>
        <w:t xml:space="preserve"> </w:t>
      </w:r>
      <w:r w:rsidRPr="0071373E">
        <w:rPr>
          <w:rFonts w:ascii="Times New Roman" w:hAnsi="Times New Roman"/>
          <w:sz w:val="20"/>
          <w:szCs w:val="20"/>
        </w:rPr>
        <w:t>Я. Вайнкоп, А.</w:t>
      </w:r>
      <w:r w:rsidR="00805615" w:rsidRPr="0071373E">
        <w:rPr>
          <w:rFonts w:ascii="Times New Roman" w:hAnsi="Times New Roman"/>
          <w:sz w:val="20"/>
          <w:szCs w:val="20"/>
        </w:rPr>
        <w:t xml:space="preserve"> </w:t>
      </w:r>
      <w:r w:rsidRPr="0071373E">
        <w:rPr>
          <w:rFonts w:ascii="Times New Roman" w:hAnsi="Times New Roman"/>
          <w:sz w:val="20"/>
          <w:szCs w:val="20"/>
        </w:rPr>
        <w:t>С. Оголевец, С.</w:t>
      </w:r>
      <w:r w:rsidR="00805615" w:rsidRPr="0071373E">
        <w:rPr>
          <w:rFonts w:ascii="Times New Roman" w:hAnsi="Times New Roman"/>
          <w:sz w:val="20"/>
          <w:szCs w:val="20"/>
        </w:rPr>
        <w:t> </w:t>
      </w:r>
      <w:r w:rsidRPr="0071373E">
        <w:rPr>
          <w:rFonts w:ascii="Times New Roman" w:hAnsi="Times New Roman"/>
          <w:sz w:val="20"/>
          <w:szCs w:val="20"/>
        </w:rPr>
        <w:t>И. Шлифштейн, И.</w:t>
      </w:r>
      <w:r w:rsidR="00805615" w:rsidRPr="0071373E">
        <w:rPr>
          <w:rFonts w:ascii="Times New Roman" w:hAnsi="Times New Roman"/>
          <w:sz w:val="20"/>
          <w:szCs w:val="20"/>
        </w:rPr>
        <w:t xml:space="preserve"> </w:t>
      </w:r>
      <w:r w:rsidRPr="0071373E">
        <w:rPr>
          <w:rFonts w:ascii="Times New Roman" w:hAnsi="Times New Roman"/>
          <w:sz w:val="20"/>
          <w:szCs w:val="20"/>
        </w:rPr>
        <w:t>И. Мартынов, С.</w:t>
      </w:r>
      <w:r w:rsidR="00805615" w:rsidRPr="0071373E">
        <w:rPr>
          <w:rFonts w:ascii="Times New Roman" w:hAnsi="Times New Roman"/>
          <w:sz w:val="20"/>
          <w:szCs w:val="20"/>
        </w:rPr>
        <w:t> </w:t>
      </w:r>
      <w:r w:rsidRPr="0071373E">
        <w:rPr>
          <w:rFonts w:ascii="Times New Roman" w:hAnsi="Times New Roman"/>
          <w:sz w:val="20"/>
          <w:szCs w:val="20"/>
        </w:rPr>
        <w:t>Л. Гинзбург, Р.</w:t>
      </w:r>
      <w:r w:rsidR="00805615" w:rsidRPr="0071373E">
        <w:rPr>
          <w:rFonts w:ascii="Times New Roman" w:hAnsi="Times New Roman"/>
          <w:sz w:val="20"/>
          <w:szCs w:val="20"/>
        </w:rPr>
        <w:t> </w:t>
      </w:r>
      <w:r w:rsidRPr="0071373E">
        <w:rPr>
          <w:rFonts w:ascii="Times New Roman" w:hAnsi="Times New Roman"/>
          <w:sz w:val="20"/>
          <w:szCs w:val="20"/>
        </w:rPr>
        <w:t>И. Грубер, Т.</w:t>
      </w:r>
      <w:r w:rsidR="00805615" w:rsidRPr="0071373E">
        <w:rPr>
          <w:rFonts w:ascii="Times New Roman" w:hAnsi="Times New Roman"/>
          <w:sz w:val="20"/>
          <w:szCs w:val="20"/>
        </w:rPr>
        <w:t> </w:t>
      </w:r>
      <w:r w:rsidRPr="0071373E">
        <w:rPr>
          <w:rFonts w:ascii="Times New Roman" w:hAnsi="Times New Roman"/>
          <w:sz w:val="20"/>
          <w:szCs w:val="20"/>
        </w:rPr>
        <w:t>Н. Ливанова и Б.</w:t>
      </w:r>
      <w:r w:rsidR="00805615" w:rsidRPr="0071373E">
        <w:rPr>
          <w:rFonts w:ascii="Times New Roman" w:hAnsi="Times New Roman"/>
          <w:sz w:val="20"/>
          <w:szCs w:val="20"/>
        </w:rPr>
        <w:t> </w:t>
      </w:r>
      <w:r w:rsidRPr="0071373E">
        <w:rPr>
          <w:rFonts w:ascii="Times New Roman" w:hAnsi="Times New Roman"/>
          <w:sz w:val="20"/>
          <w:szCs w:val="20"/>
        </w:rPr>
        <w:t xml:space="preserve">С. Штейнпресс. </w:t>
      </w:r>
      <w:proofErr w:type="gramStart"/>
      <w:r w:rsidRPr="0071373E">
        <w:rPr>
          <w:rFonts w:ascii="Times New Roman" w:hAnsi="Times New Roman"/>
          <w:sz w:val="20"/>
          <w:szCs w:val="20"/>
        </w:rPr>
        <w:t xml:space="preserve">Затем состоялось обсуждение </w:t>
      </w:r>
      <w:r w:rsidRPr="0071373E">
        <w:rPr>
          <w:rFonts w:ascii="Times New Roman" w:hAnsi="Times New Roman"/>
          <w:sz w:val="20"/>
          <w:szCs w:val="20"/>
        </w:rPr>
        <w:lastRenderedPageBreak/>
        <w:t>этого доклада, отчет о котором в журнале «Советская музыка» производит не менее удручающее впечатление, чем отчет 1948 года: так, «в своем выступлении безродный космополит, лжемузыковед А. Оголевец пытался всячески смягчить тяжесть совершенных им преступлений… Оголевец утаил от собрания откровенно враждебную сущность всей своей деятельности, нанесшей немалый ущерб нашей музыкальной культуре» [5</w:t>
      </w:r>
      <w:r w:rsidR="00805615" w:rsidRPr="0071373E">
        <w:rPr>
          <w:rFonts w:ascii="Times New Roman" w:hAnsi="Times New Roman"/>
          <w:sz w:val="20"/>
          <w:szCs w:val="20"/>
        </w:rPr>
        <w:t>:</w:t>
      </w:r>
      <w:r w:rsidRPr="0071373E">
        <w:rPr>
          <w:rFonts w:ascii="Times New Roman" w:hAnsi="Times New Roman"/>
          <w:i/>
          <w:sz w:val="20"/>
          <w:szCs w:val="20"/>
        </w:rPr>
        <w:t>28</w:t>
      </w:r>
      <w:r w:rsidRPr="0071373E">
        <w:rPr>
          <w:rFonts w:ascii="Times New Roman" w:hAnsi="Times New Roman"/>
          <w:sz w:val="20"/>
          <w:szCs w:val="20"/>
        </w:rPr>
        <w:t>], а «Г. Шнеерсон выступил с</w:t>
      </w:r>
      <w:proofErr w:type="gramEnd"/>
      <w:r w:rsidRPr="0071373E">
        <w:rPr>
          <w:rFonts w:ascii="Times New Roman" w:hAnsi="Times New Roman"/>
          <w:sz w:val="20"/>
          <w:szCs w:val="20"/>
        </w:rPr>
        <w:t xml:space="preserve"> </w:t>
      </w:r>
      <w:proofErr w:type="gramStart"/>
      <w:r w:rsidRPr="0071373E">
        <w:rPr>
          <w:rFonts w:ascii="Times New Roman" w:hAnsi="Times New Roman"/>
          <w:sz w:val="20"/>
          <w:szCs w:val="20"/>
        </w:rPr>
        <w:t>кратким и невразумительным признанием, находящимся в резком противоречии с масштабами совершенных им ошибок… Многословность, неясное и несамокритичное выступление Р. Грубера еще раз показало величину его отрыва от действительности и крайнюю отсталость его идейного уровня» [5</w:t>
      </w:r>
      <w:r w:rsidR="00805615" w:rsidRPr="0071373E">
        <w:rPr>
          <w:rFonts w:ascii="Times New Roman" w:hAnsi="Times New Roman"/>
          <w:sz w:val="20"/>
          <w:szCs w:val="20"/>
        </w:rPr>
        <w:t>:</w:t>
      </w:r>
      <w:r w:rsidRPr="0071373E">
        <w:rPr>
          <w:rFonts w:ascii="Times New Roman" w:hAnsi="Times New Roman"/>
          <w:i/>
          <w:sz w:val="20"/>
          <w:szCs w:val="20"/>
        </w:rPr>
        <w:t>32</w:t>
      </w:r>
      <w:r w:rsidRPr="0071373E">
        <w:rPr>
          <w:rFonts w:ascii="Times New Roman" w:hAnsi="Times New Roman"/>
          <w:sz w:val="20"/>
          <w:szCs w:val="20"/>
        </w:rPr>
        <w:t>], «профессор Грубер превратил свое выступление в очередную профессорскую лекцию — аполитичную и беспартийную, как и вся деятельность Грубера» [5</w:t>
      </w:r>
      <w:r w:rsidR="00805615" w:rsidRPr="0071373E">
        <w:rPr>
          <w:rFonts w:ascii="Times New Roman" w:hAnsi="Times New Roman"/>
          <w:sz w:val="20"/>
          <w:szCs w:val="20"/>
        </w:rPr>
        <w:t>:</w:t>
      </w:r>
      <w:r w:rsidRPr="0071373E">
        <w:rPr>
          <w:rFonts w:ascii="Times New Roman" w:hAnsi="Times New Roman"/>
          <w:i/>
          <w:sz w:val="20"/>
          <w:szCs w:val="20"/>
        </w:rPr>
        <w:t>33</w:t>
      </w:r>
      <w:r w:rsidRPr="0071373E">
        <w:rPr>
          <w:rFonts w:ascii="Times New Roman" w:hAnsi="Times New Roman"/>
          <w:sz w:val="20"/>
          <w:szCs w:val="20"/>
        </w:rPr>
        <w:t>].</w:t>
      </w:r>
      <w:proofErr w:type="gramEnd"/>
    </w:p>
    <w:p w:rsidR="00E10B63" w:rsidRPr="0071373E" w:rsidRDefault="00E10B63" w:rsidP="00AC468A">
      <w:pPr>
        <w:spacing w:after="0" w:line="240" w:lineRule="auto"/>
        <w:ind w:firstLine="709"/>
        <w:jc w:val="both"/>
        <w:rPr>
          <w:rFonts w:ascii="Times New Roman" w:hAnsi="Times New Roman"/>
          <w:sz w:val="20"/>
          <w:szCs w:val="20"/>
        </w:rPr>
      </w:pPr>
      <w:proofErr w:type="gramStart"/>
      <w:r w:rsidRPr="0071373E">
        <w:rPr>
          <w:rFonts w:ascii="Times New Roman" w:hAnsi="Times New Roman"/>
          <w:sz w:val="20"/>
          <w:szCs w:val="20"/>
        </w:rPr>
        <w:t>В каждой из этих цитат стиль эпохи угадывается безошибочно… Критические высказывания композиторов и музыковедов тех лет воспринимаются сейчас как нормативные в контексте своего времени: достаточно вспомнить об опубликованных статьях и документальных источниках 1930-х–1940-х годов, в которых выдающиеся музыканты (не исключая С.</w:t>
      </w:r>
      <w:r w:rsidR="00805615" w:rsidRPr="0071373E">
        <w:rPr>
          <w:rFonts w:ascii="Times New Roman" w:hAnsi="Times New Roman"/>
          <w:sz w:val="20"/>
          <w:szCs w:val="20"/>
        </w:rPr>
        <w:t xml:space="preserve"> </w:t>
      </w:r>
      <w:r w:rsidRPr="0071373E">
        <w:rPr>
          <w:rFonts w:ascii="Times New Roman" w:hAnsi="Times New Roman"/>
          <w:sz w:val="20"/>
          <w:szCs w:val="20"/>
        </w:rPr>
        <w:t>С. Прокофьева, Д.</w:t>
      </w:r>
      <w:r w:rsidR="00805615" w:rsidRPr="0071373E">
        <w:rPr>
          <w:rFonts w:ascii="Times New Roman" w:hAnsi="Times New Roman"/>
          <w:sz w:val="20"/>
          <w:szCs w:val="20"/>
        </w:rPr>
        <w:t> </w:t>
      </w:r>
      <w:r w:rsidRPr="0071373E">
        <w:rPr>
          <w:rFonts w:ascii="Times New Roman" w:hAnsi="Times New Roman"/>
          <w:sz w:val="20"/>
          <w:szCs w:val="20"/>
        </w:rPr>
        <w:t>Д. Шостаковича, В.</w:t>
      </w:r>
      <w:r w:rsidR="00805615" w:rsidRPr="0071373E">
        <w:rPr>
          <w:rFonts w:ascii="Times New Roman" w:hAnsi="Times New Roman"/>
          <w:sz w:val="20"/>
          <w:szCs w:val="20"/>
        </w:rPr>
        <w:t xml:space="preserve"> </w:t>
      </w:r>
      <w:r w:rsidRPr="0071373E">
        <w:rPr>
          <w:rFonts w:ascii="Times New Roman" w:hAnsi="Times New Roman"/>
          <w:sz w:val="20"/>
          <w:szCs w:val="20"/>
        </w:rPr>
        <w:t>Я. Шебалина и других) порой весьма нелицеприятно отзывались о творчестве своих коллег.</w:t>
      </w:r>
      <w:proofErr w:type="gramEnd"/>
      <w:r w:rsidRPr="0071373E">
        <w:rPr>
          <w:rFonts w:ascii="Times New Roman" w:hAnsi="Times New Roman"/>
          <w:sz w:val="20"/>
          <w:szCs w:val="20"/>
        </w:rPr>
        <w:t xml:space="preserve"> </w:t>
      </w:r>
      <w:proofErr w:type="gramStart"/>
      <w:r w:rsidRPr="0071373E">
        <w:rPr>
          <w:rFonts w:ascii="Times New Roman" w:hAnsi="Times New Roman"/>
          <w:sz w:val="20"/>
          <w:szCs w:val="20"/>
        </w:rPr>
        <w:t>Отметим, что критическим выступлениям Т.</w:t>
      </w:r>
      <w:r w:rsidR="00805615" w:rsidRPr="0071373E">
        <w:rPr>
          <w:rFonts w:ascii="Times New Roman" w:hAnsi="Times New Roman"/>
          <w:sz w:val="20"/>
          <w:szCs w:val="20"/>
        </w:rPr>
        <w:t xml:space="preserve"> </w:t>
      </w:r>
      <w:r w:rsidRPr="0071373E">
        <w:rPr>
          <w:rFonts w:ascii="Times New Roman" w:hAnsi="Times New Roman"/>
          <w:sz w:val="20"/>
          <w:szCs w:val="20"/>
        </w:rPr>
        <w:t>Н. Хренникова уже тогда была свойственна бóльшая объективность, в сравнении с иными ревнителями «народности и партийности», </w:t>
      </w:r>
      <w:r w:rsidR="00805615" w:rsidRPr="0071373E">
        <w:rPr>
          <w:rFonts w:ascii="Times New Roman" w:hAnsi="Times New Roman"/>
          <w:sz w:val="20"/>
          <w:szCs w:val="20"/>
        </w:rPr>
        <w:t>–</w:t>
      </w:r>
      <w:r w:rsidRPr="0071373E">
        <w:rPr>
          <w:rFonts w:ascii="Times New Roman" w:hAnsi="Times New Roman"/>
          <w:sz w:val="20"/>
          <w:szCs w:val="20"/>
        </w:rPr>
        <w:t xml:space="preserve"> а в последующие десятилетия он делал все возможное и невозможное для смягчения музыкально-идеологических «ударов», возглавляя на протяжении более сорока трех лет Союз советских композиторов СССР (с 1957 года — Союз композиторов СССР, без слова «советских»).</w:t>
      </w:r>
      <w:proofErr w:type="gramEnd"/>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Деятельность Т.</w:t>
      </w:r>
      <w:r w:rsidR="00805615" w:rsidRPr="0071373E">
        <w:rPr>
          <w:rFonts w:ascii="Times New Roman" w:hAnsi="Times New Roman"/>
          <w:sz w:val="20"/>
          <w:szCs w:val="20"/>
        </w:rPr>
        <w:t xml:space="preserve"> </w:t>
      </w:r>
      <w:r w:rsidRPr="0071373E">
        <w:rPr>
          <w:rFonts w:ascii="Times New Roman" w:hAnsi="Times New Roman"/>
          <w:sz w:val="20"/>
          <w:szCs w:val="20"/>
        </w:rPr>
        <w:t>Н. Хренникова как выдающегося композитора и общественного деятеля (фактически «Министра музыки СССР», многократно переизбиравшегося благодаря единодушному доверию отечественных композиторов и музыковедов) </w:t>
      </w:r>
      <w:r w:rsidR="00805615" w:rsidRPr="0071373E">
        <w:rPr>
          <w:rFonts w:ascii="Times New Roman" w:hAnsi="Times New Roman"/>
          <w:sz w:val="20"/>
          <w:szCs w:val="20"/>
        </w:rPr>
        <w:t>–</w:t>
      </w:r>
      <w:r w:rsidRPr="0071373E">
        <w:rPr>
          <w:rFonts w:ascii="Times New Roman" w:hAnsi="Times New Roman"/>
          <w:sz w:val="20"/>
          <w:szCs w:val="20"/>
        </w:rPr>
        <w:t xml:space="preserve"> интереснейшая тема, которая еще ждет своих добросовестных исследователей: ее необходимо рассматривать в целом, ведь этому поколению достался жестокий выбор — </w:t>
      </w:r>
      <w:proofErr w:type="gramStart"/>
      <w:r w:rsidRPr="0071373E">
        <w:rPr>
          <w:rFonts w:ascii="Times New Roman" w:hAnsi="Times New Roman"/>
          <w:sz w:val="20"/>
          <w:szCs w:val="20"/>
        </w:rPr>
        <w:t>смириться</w:t>
      </w:r>
      <w:proofErr w:type="gramEnd"/>
      <w:r w:rsidRPr="0071373E">
        <w:rPr>
          <w:rFonts w:ascii="Times New Roman" w:hAnsi="Times New Roman"/>
          <w:sz w:val="20"/>
          <w:szCs w:val="20"/>
        </w:rPr>
        <w:t xml:space="preserve"> или погибнуть. Генеральным секретарем Союза советских композиторов СССР Т.</w:t>
      </w:r>
      <w:r w:rsidR="00BA2A38" w:rsidRPr="0071373E">
        <w:rPr>
          <w:rFonts w:ascii="Times New Roman" w:hAnsi="Times New Roman"/>
          <w:sz w:val="20"/>
          <w:szCs w:val="20"/>
        </w:rPr>
        <w:t xml:space="preserve"> </w:t>
      </w:r>
      <w:r w:rsidRPr="0071373E">
        <w:rPr>
          <w:rFonts w:ascii="Times New Roman" w:hAnsi="Times New Roman"/>
          <w:sz w:val="20"/>
          <w:szCs w:val="20"/>
        </w:rPr>
        <w:t xml:space="preserve">Н. Хренников стал в 34 года — в этом возрасте для человека той эпохи, сформировавшей его, вполне обычными были, например, такие высказывания: «Да, советский </w:t>
      </w:r>
      <w:r w:rsidRPr="0071373E">
        <w:rPr>
          <w:rFonts w:ascii="Times New Roman" w:hAnsi="Times New Roman"/>
          <w:sz w:val="20"/>
          <w:szCs w:val="20"/>
        </w:rPr>
        <w:lastRenderedPageBreak/>
        <w:t>композитор может и должен иметь свои личные взгляды! Но у настоящего творца-патриота личные взгляды никогда не будут противостоять взглядам общественности, взглядам народа, сыном которого он является» [5</w:t>
      </w:r>
      <w:r w:rsidR="00BA2A38" w:rsidRPr="0071373E">
        <w:rPr>
          <w:rFonts w:ascii="Times New Roman" w:hAnsi="Times New Roman"/>
          <w:sz w:val="20"/>
          <w:szCs w:val="20"/>
        </w:rPr>
        <w:t>:</w:t>
      </w:r>
      <w:r w:rsidRPr="0071373E">
        <w:rPr>
          <w:rFonts w:ascii="Times New Roman" w:hAnsi="Times New Roman"/>
          <w:i/>
          <w:sz w:val="20"/>
          <w:szCs w:val="20"/>
        </w:rPr>
        <w:t>35</w:t>
      </w:r>
      <w:r w:rsidRPr="0071373E">
        <w:rPr>
          <w:rFonts w:ascii="Times New Roman" w:hAnsi="Times New Roman"/>
          <w:sz w:val="20"/>
          <w:szCs w:val="20"/>
        </w:rPr>
        <w:t>]. Необходимо напомнить, что Председателем Союза советских композиторов СССР в 1948 году был избран 63-летний Б.</w:t>
      </w:r>
      <w:r w:rsidR="00BA2A38" w:rsidRPr="0071373E">
        <w:rPr>
          <w:rFonts w:ascii="Times New Roman" w:hAnsi="Times New Roman"/>
          <w:sz w:val="20"/>
          <w:szCs w:val="20"/>
        </w:rPr>
        <w:t xml:space="preserve"> </w:t>
      </w:r>
      <w:r w:rsidRPr="0071373E">
        <w:rPr>
          <w:rFonts w:ascii="Times New Roman" w:hAnsi="Times New Roman"/>
          <w:sz w:val="20"/>
          <w:szCs w:val="20"/>
        </w:rPr>
        <w:t>В. Асафьев, который сыграл далеко не последнюю роль в этих событиях, но по состоянию здоровья уже не мог руководить.</w:t>
      </w:r>
    </w:p>
    <w:p w:rsidR="00E10B63" w:rsidRPr="0071373E" w:rsidRDefault="00E10B63" w:rsidP="00AC468A">
      <w:pPr>
        <w:spacing w:after="0" w:line="240" w:lineRule="auto"/>
        <w:ind w:firstLine="709"/>
        <w:jc w:val="both"/>
        <w:rPr>
          <w:rFonts w:ascii="Times New Roman" w:hAnsi="Times New Roman"/>
          <w:sz w:val="20"/>
          <w:szCs w:val="20"/>
        </w:rPr>
      </w:pPr>
      <w:proofErr w:type="gramStart"/>
      <w:r w:rsidRPr="0071373E">
        <w:rPr>
          <w:rFonts w:ascii="Times New Roman" w:hAnsi="Times New Roman"/>
          <w:sz w:val="20"/>
          <w:szCs w:val="20"/>
        </w:rPr>
        <w:t>Именно благодаря активной деятельности Т.Н. Хренникова и его коллег в последующие десятилетия были инициированы многочисленные позитивные начинания — прежде всего, Постановление ЦК КПСС «Об исправлении ошибок в оценке опер «Великая дружба», «Богдан Хмельницкий» и «От всего сердца»», принятое в 1958 году и дезавуировавшее постановление 1948 года (но не отменившее его полностью, а признавшее неверными отдельные оценки, нередко обусловленные субъективностью И.</w:t>
      </w:r>
      <w:proofErr w:type="gramEnd"/>
      <w:r w:rsidR="00BA2A38" w:rsidRPr="0071373E">
        <w:rPr>
          <w:rFonts w:ascii="Times New Roman" w:hAnsi="Times New Roman"/>
          <w:sz w:val="20"/>
          <w:szCs w:val="20"/>
        </w:rPr>
        <w:t xml:space="preserve"> </w:t>
      </w:r>
      <w:proofErr w:type="gramStart"/>
      <w:r w:rsidRPr="0071373E">
        <w:rPr>
          <w:rFonts w:ascii="Times New Roman" w:hAnsi="Times New Roman"/>
          <w:sz w:val="20"/>
          <w:szCs w:val="20"/>
        </w:rPr>
        <w:t>В. Сталина).</w:t>
      </w:r>
      <w:proofErr w:type="gramEnd"/>
      <w:r w:rsidRPr="0071373E">
        <w:rPr>
          <w:rFonts w:ascii="Times New Roman" w:hAnsi="Times New Roman"/>
          <w:sz w:val="20"/>
          <w:szCs w:val="20"/>
        </w:rPr>
        <w:t xml:space="preserve"> </w:t>
      </w:r>
      <w:proofErr w:type="gramStart"/>
      <w:r w:rsidRPr="0071373E">
        <w:rPr>
          <w:rFonts w:ascii="Times New Roman" w:hAnsi="Times New Roman"/>
          <w:sz w:val="20"/>
          <w:szCs w:val="20"/>
        </w:rPr>
        <w:t>Можно вспомнить также о проводившихся во многих странах международных музыкальных фестивалях и концертах советской музыки, о многочисленных домах творчества композиторов, об освоении новых течений зарубежной музыки, путь к которым был многие годы отрезан «железным занавесом», о «новой фольклорной волне», перевернувшей все устоявшиеся представления о том, что такое народная музыка и какие возможности скрыты в принципиально новом подходе к фольклору, и</w:t>
      </w:r>
      <w:proofErr w:type="gramEnd"/>
      <w:r w:rsidRPr="0071373E">
        <w:rPr>
          <w:rFonts w:ascii="Times New Roman" w:hAnsi="Times New Roman"/>
          <w:sz w:val="20"/>
          <w:szCs w:val="20"/>
        </w:rPr>
        <w:t xml:space="preserve"> о многом другом…</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В событиях же 1948 года Т.</w:t>
      </w:r>
      <w:r w:rsidR="00BA2A38" w:rsidRPr="0071373E">
        <w:rPr>
          <w:rFonts w:ascii="Times New Roman" w:hAnsi="Times New Roman"/>
          <w:sz w:val="20"/>
          <w:szCs w:val="20"/>
        </w:rPr>
        <w:t xml:space="preserve"> </w:t>
      </w:r>
      <w:r w:rsidRPr="0071373E">
        <w:rPr>
          <w:rFonts w:ascii="Times New Roman" w:hAnsi="Times New Roman"/>
          <w:sz w:val="20"/>
          <w:szCs w:val="20"/>
        </w:rPr>
        <w:t>Н. Хренников оказался «заложником» политической ситуации, главную роль в которой сыграл сталинский идеолог А.</w:t>
      </w:r>
      <w:r w:rsidR="00BA2A38" w:rsidRPr="0071373E">
        <w:rPr>
          <w:rFonts w:ascii="Times New Roman" w:hAnsi="Times New Roman"/>
          <w:sz w:val="20"/>
          <w:szCs w:val="20"/>
        </w:rPr>
        <w:t xml:space="preserve"> </w:t>
      </w:r>
      <w:r w:rsidRPr="0071373E">
        <w:rPr>
          <w:rFonts w:ascii="Times New Roman" w:hAnsi="Times New Roman"/>
          <w:sz w:val="20"/>
          <w:szCs w:val="20"/>
        </w:rPr>
        <w:t xml:space="preserve">А. Жданов. </w:t>
      </w:r>
      <w:proofErr w:type="gramStart"/>
      <w:r w:rsidRPr="0071373E">
        <w:rPr>
          <w:rFonts w:ascii="Times New Roman" w:hAnsi="Times New Roman"/>
          <w:sz w:val="20"/>
          <w:szCs w:val="20"/>
        </w:rPr>
        <w:t>Феномен этого человека в свое время объясняли существованием так называемой «эстетики Жданова» и ее влиянием на советское искусство и литературу второй половины 1940-х годов, — однако в конце 1980-х годов «эстетику Жданова» разоблачили: ее «не могло быть, так как руководящими идеями всегда являлись конъюнктура момента и последовательная политика подавления интеллигенции, осуществлявшаяся по принципу — разделяй и властвуй» [9</w:t>
      </w:r>
      <w:r w:rsidR="00BA2A38" w:rsidRPr="0071373E">
        <w:rPr>
          <w:rFonts w:ascii="Times New Roman" w:hAnsi="Times New Roman"/>
          <w:sz w:val="20"/>
          <w:szCs w:val="20"/>
        </w:rPr>
        <w:t>:</w:t>
      </w:r>
      <w:r w:rsidRPr="0071373E">
        <w:rPr>
          <w:rFonts w:ascii="Times New Roman" w:hAnsi="Times New Roman"/>
          <w:i/>
          <w:sz w:val="20"/>
          <w:szCs w:val="20"/>
        </w:rPr>
        <w:t>30</w:t>
      </w:r>
      <w:r w:rsidRPr="0071373E">
        <w:rPr>
          <w:rFonts w:ascii="Times New Roman" w:hAnsi="Times New Roman"/>
          <w:sz w:val="20"/>
          <w:szCs w:val="20"/>
        </w:rPr>
        <w:t>].</w:t>
      </w:r>
      <w:proofErr w:type="gramEnd"/>
      <w:r w:rsidRPr="0071373E">
        <w:rPr>
          <w:rFonts w:ascii="Times New Roman" w:hAnsi="Times New Roman"/>
          <w:sz w:val="20"/>
          <w:szCs w:val="20"/>
        </w:rPr>
        <w:t xml:space="preserve"> </w:t>
      </w:r>
      <w:proofErr w:type="gramStart"/>
      <w:r w:rsidRPr="0071373E">
        <w:rPr>
          <w:rFonts w:ascii="Times New Roman" w:hAnsi="Times New Roman"/>
          <w:sz w:val="20"/>
          <w:szCs w:val="20"/>
        </w:rPr>
        <w:t>Поэтому неудивительно, что некоторые произведения С.</w:t>
      </w:r>
      <w:r w:rsidR="00BA2A38" w:rsidRPr="0071373E">
        <w:rPr>
          <w:rFonts w:ascii="Times New Roman" w:hAnsi="Times New Roman"/>
          <w:sz w:val="20"/>
          <w:szCs w:val="20"/>
        </w:rPr>
        <w:t xml:space="preserve"> </w:t>
      </w:r>
      <w:r w:rsidRPr="0071373E">
        <w:rPr>
          <w:rFonts w:ascii="Times New Roman" w:hAnsi="Times New Roman"/>
          <w:sz w:val="20"/>
          <w:szCs w:val="20"/>
        </w:rPr>
        <w:t>С. Прокофьева и Д.</w:t>
      </w:r>
      <w:r w:rsidR="00BA2A38" w:rsidRPr="0071373E">
        <w:rPr>
          <w:rFonts w:ascii="Times New Roman" w:hAnsi="Times New Roman"/>
          <w:sz w:val="20"/>
          <w:szCs w:val="20"/>
        </w:rPr>
        <w:t xml:space="preserve"> </w:t>
      </w:r>
      <w:r w:rsidRPr="0071373E">
        <w:rPr>
          <w:rFonts w:ascii="Times New Roman" w:hAnsi="Times New Roman"/>
          <w:sz w:val="20"/>
          <w:szCs w:val="20"/>
        </w:rPr>
        <w:t>Д. Шостаковича, «разгромленные» в 1948 году, были ранее удостоены Сталинских премий: ведь сам И.</w:t>
      </w:r>
      <w:r w:rsidR="00BA2A38" w:rsidRPr="0071373E">
        <w:rPr>
          <w:rFonts w:ascii="Times New Roman" w:hAnsi="Times New Roman"/>
          <w:sz w:val="20"/>
          <w:szCs w:val="20"/>
        </w:rPr>
        <w:t xml:space="preserve"> </w:t>
      </w:r>
      <w:r w:rsidRPr="0071373E">
        <w:rPr>
          <w:rFonts w:ascii="Times New Roman" w:hAnsi="Times New Roman"/>
          <w:sz w:val="20"/>
          <w:szCs w:val="20"/>
        </w:rPr>
        <w:t>В. Сталин, по свидетельствам очевидцев, предпочитал слушать Краснознаменный ансамбль красноармейской песни и пляски СССР (а также смотреть американские мюзиклы), вовсе не отдавая предпочтения произведениям Б.</w:t>
      </w:r>
      <w:r w:rsidR="00BA2A38" w:rsidRPr="0071373E">
        <w:rPr>
          <w:rFonts w:ascii="Times New Roman" w:hAnsi="Times New Roman"/>
          <w:sz w:val="20"/>
          <w:szCs w:val="20"/>
        </w:rPr>
        <w:t xml:space="preserve"> </w:t>
      </w:r>
      <w:r w:rsidRPr="0071373E">
        <w:rPr>
          <w:rFonts w:ascii="Times New Roman" w:hAnsi="Times New Roman"/>
          <w:sz w:val="20"/>
          <w:szCs w:val="20"/>
        </w:rPr>
        <w:t xml:space="preserve">В. Асафьева или </w:t>
      </w:r>
      <w:r w:rsidRPr="0071373E">
        <w:rPr>
          <w:rFonts w:ascii="Times New Roman" w:hAnsi="Times New Roman"/>
          <w:sz w:val="20"/>
          <w:szCs w:val="20"/>
        </w:rPr>
        <w:lastRenderedPageBreak/>
        <w:t>М.</w:t>
      </w:r>
      <w:r w:rsidR="00BA2A38" w:rsidRPr="0071373E">
        <w:rPr>
          <w:rFonts w:ascii="Times New Roman" w:hAnsi="Times New Roman"/>
          <w:sz w:val="20"/>
          <w:szCs w:val="20"/>
        </w:rPr>
        <w:t> </w:t>
      </w:r>
      <w:r w:rsidRPr="0071373E">
        <w:rPr>
          <w:rFonts w:ascii="Times New Roman" w:hAnsi="Times New Roman"/>
          <w:sz w:val="20"/>
          <w:szCs w:val="20"/>
        </w:rPr>
        <w:t>В. Коваля.</w:t>
      </w:r>
      <w:proofErr w:type="gramEnd"/>
      <w:r w:rsidRPr="0071373E">
        <w:rPr>
          <w:rFonts w:ascii="Times New Roman" w:hAnsi="Times New Roman"/>
          <w:sz w:val="20"/>
          <w:szCs w:val="20"/>
        </w:rPr>
        <w:t xml:space="preserve"> Все диктовалось тактикой интриг </w:t>
      </w:r>
      <w:r w:rsidR="00BA2A38" w:rsidRPr="0071373E">
        <w:rPr>
          <w:rFonts w:ascii="Times New Roman" w:hAnsi="Times New Roman"/>
          <w:sz w:val="20"/>
          <w:szCs w:val="20"/>
        </w:rPr>
        <w:t>–</w:t>
      </w:r>
      <w:r w:rsidRPr="0071373E">
        <w:rPr>
          <w:rFonts w:ascii="Times New Roman" w:hAnsi="Times New Roman"/>
          <w:sz w:val="20"/>
          <w:szCs w:val="20"/>
        </w:rPr>
        <w:t xml:space="preserve"> возможно, при других обстоятельствах постановление 1948 года было бы не «антиформалистическим», а «антиэклектическим», лишь бы спровоцировать</w:t>
      </w:r>
      <w:r w:rsidRPr="0071373E">
        <w:rPr>
          <w:rFonts w:ascii="Times New Roman" w:hAnsi="Times New Roman"/>
          <w:spacing w:val="40"/>
          <w:sz w:val="20"/>
          <w:szCs w:val="20"/>
        </w:rPr>
        <w:t xml:space="preserve"> антагонизм </w:t>
      </w:r>
      <w:r w:rsidRPr="0071373E">
        <w:rPr>
          <w:rFonts w:ascii="Times New Roman" w:hAnsi="Times New Roman"/>
          <w:sz w:val="20"/>
          <w:szCs w:val="20"/>
        </w:rPr>
        <w:t xml:space="preserve">в среде композиторов и музыковедов: именно это было главной целью подобных «спектаклей», проводивших в жизнь политику «отца народов». </w:t>
      </w:r>
      <w:proofErr w:type="gramStart"/>
      <w:r w:rsidRPr="0071373E">
        <w:rPr>
          <w:rFonts w:ascii="Times New Roman" w:hAnsi="Times New Roman"/>
          <w:sz w:val="20"/>
          <w:szCs w:val="20"/>
        </w:rPr>
        <w:t>По мнению музыковеда И.</w:t>
      </w:r>
      <w:r w:rsidR="00BA2A38" w:rsidRPr="0071373E">
        <w:rPr>
          <w:rFonts w:ascii="Times New Roman" w:hAnsi="Times New Roman"/>
          <w:sz w:val="20"/>
          <w:szCs w:val="20"/>
        </w:rPr>
        <w:t xml:space="preserve"> </w:t>
      </w:r>
      <w:r w:rsidRPr="0071373E">
        <w:rPr>
          <w:rFonts w:ascii="Times New Roman" w:hAnsi="Times New Roman"/>
          <w:sz w:val="20"/>
          <w:szCs w:val="20"/>
        </w:rPr>
        <w:t>А. Барсовой, «каждое из постановлений и редакционных статей… помимо прямой цели — шельмования мастеров, запрета их сочинений, </w:t>
      </w:r>
      <w:r w:rsidR="00D308E3" w:rsidRPr="0071373E">
        <w:rPr>
          <w:rFonts w:ascii="Times New Roman" w:hAnsi="Times New Roman"/>
          <w:sz w:val="20"/>
          <w:szCs w:val="20"/>
        </w:rPr>
        <w:t>–</w:t>
      </w:r>
      <w:r w:rsidRPr="0071373E">
        <w:rPr>
          <w:rFonts w:ascii="Times New Roman" w:hAnsi="Times New Roman"/>
          <w:sz w:val="20"/>
          <w:szCs w:val="20"/>
        </w:rPr>
        <w:t xml:space="preserve"> выполняло и другую, может быть, еще более важную задачу: воспитание душ посредством</w:t>
      </w:r>
      <w:r w:rsidRPr="0071373E">
        <w:rPr>
          <w:rFonts w:ascii="Times New Roman" w:hAnsi="Times New Roman"/>
          <w:spacing w:val="40"/>
          <w:sz w:val="20"/>
          <w:szCs w:val="20"/>
        </w:rPr>
        <w:t xml:space="preserve"> страха, </w:t>
      </w:r>
      <w:r w:rsidRPr="0071373E">
        <w:rPr>
          <w:rFonts w:ascii="Times New Roman" w:hAnsi="Times New Roman"/>
          <w:sz w:val="20"/>
          <w:szCs w:val="20"/>
        </w:rPr>
        <w:t>выращивание специалистов… в духе</w:t>
      </w:r>
      <w:r w:rsidRPr="0071373E">
        <w:rPr>
          <w:rFonts w:ascii="Times New Roman" w:hAnsi="Times New Roman"/>
          <w:spacing w:val="40"/>
          <w:sz w:val="20"/>
          <w:szCs w:val="20"/>
        </w:rPr>
        <w:t xml:space="preserve"> лжи </w:t>
      </w:r>
      <w:r w:rsidRPr="0071373E">
        <w:rPr>
          <w:rFonts w:ascii="Times New Roman" w:hAnsi="Times New Roman"/>
          <w:sz w:val="20"/>
          <w:szCs w:val="20"/>
        </w:rPr>
        <w:t>(разрядка моя.</w:t>
      </w:r>
      <w:proofErr w:type="gramEnd"/>
      <w:r w:rsidRPr="0071373E">
        <w:rPr>
          <w:rFonts w:ascii="Times New Roman" w:hAnsi="Times New Roman"/>
          <w:sz w:val="20"/>
          <w:szCs w:val="20"/>
        </w:rPr>
        <w:t> </w:t>
      </w:r>
      <w:r w:rsidR="00BA2A38" w:rsidRPr="0071373E">
        <w:rPr>
          <w:rFonts w:ascii="Times New Roman" w:hAnsi="Times New Roman"/>
          <w:sz w:val="20"/>
          <w:szCs w:val="20"/>
        </w:rPr>
        <w:t>–</w:t>
      </w:r>
      <w:r w:rsidRPr="0071373E">
        <w:rPr>
          <w:rFonts w:ascii="Times New Roman" w:hAnsi="Times New Roman"/>
          <w:sz w:val="20"/>
          <w:szCs w:val="20"/>
        </w:rPr>
        <w:t xml:space="preserve"> </w:t>
      </w:r>
      <w:r w:rsidRPr="0071373E">
        <w:rPr>
          <w:rFonts w:ascii="Times New Roman" w:hAnsi="Times New Roman"/>
          <w:i/>
          <w:sz w:val="20"/>
          <w:szCs w:val="20"/>
        </w:rPr>
        <w:t>С.Г.</w:t>
      </w:r>
      <w:r w:rsidRPr="0071373E">
        <w:rPr>
          <w:rFonts w:ascii="Times New Roman" w:hAnsi="Times New Roman"/>
          <w:sz w:val="20"/>
          <w:szCs w:val="20"/>
        </w:rPr>
        <w:t>)» [1</w:t>
      </w:r>
      <w:r w:rsidR="00BA2A38" w:rsidRPr="0071373E">
        <w:rPr>
          <w:rFonts w:ascii="Times New Roman" w:hAnsi="Times New Roman"/>
          <w:sz w:val="20"/>
          <w:szCs w:val="20"/>
        </w:rPr>
        <w:t>:</w:t>
      </w:r>
      <w:r w:rsidRPr="0071373E">
        <w:rPr>
          <w:rFonts w:ascii="Times New Roman" w:hAnsi="Times New Roman"/>
          <w:i/>
          <w:sz w:val="20"/>
          <w:szCs w:val="20"/>
        </w:rPr>
        <w:t>68</w:t>
      </w:r>
      <w:r w:rsidRPr="0071373E">
        <w:rPr>
          <w:rFonts w:ascii="Times New Roman" w:hAnsi="Times New Roman"/>
          <w:sz w:val="20"/>
          <w:szCs w:val="20"/>
        </w:rPr>
        <w:t>].</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К сожалению, влияние «духа лжи» ощущается до сих пор, и многие музыканты привыкли не замечать его, когда это нежелательно (или из-за равнодушия). Будем надеяться и верить, что негативное «наследство» со временем удастся преодолеть — ради подлинной свободы творчества, которое займет достойное место в отечественной культуре не по «остаточному принципу», а по принципу</w:t>
      </w:r>
      <w:r w:rsidRPr="0071373E">
        <w:rPr>
          <w:rFonts w:ascii="Times New Roman" w:hAnsi="Times New Roman"/>
          <w:spacing w:val="40"/>
          <w:sz w:val="20"/>
          <w:szCs w:val="20"/>
        </w:rPr>
        <w:t xml:space="preserve"> справедливости.</w:t>
      </w:r>
    </w:p>
    <w:p w:rsidR="00E10B63" w:rsidRPr="0071373E" w:rsidRDefault="00E10B63" w:rsidP="00AC468A">
      <w:pPr>
        <w:keepNext/>
        <w:spacing w:after="0" w:line="240" w:lineRule="auto"/>
        <w:ind w:firstLine="709"/>
        <w:jc w:val="both"/>
        <w:rPr>
          <w:rFonts w:ascii="Times New Roman" w:hAnsi="Times New Roman"/>
          <w:b/>
          <w:sz w:val="20"/>
          <w:szCs w:val="20"/>
        </w:rPr>
      </w:pPr>
    </w:p>
    <w:p w:rsidR="00E10B63" w:rsidRPr="0071373E" w:rsidRDefault="00E10B63" w:rsidP="00AC468A">
      <w:pPr>
        <w:keepNext/>
        <w:spacing w:after="0" w:line="240" w:lineRule="auto"/>
        <w:ind w:firstLine="709"/>
        <w:jc w:val="both"/>
        <w:rPr>
          <w:rFonts w:ascii="Times New Roman" w:hAnsi="Times New Roman"/>
          <w:b/>
          <w:sz w:val="20"/>
          <w:szCs w:val="20"/>
        </w:rPr>
      </w:pPr>
      <w:r w:rsidRPr="0071373E">
        <w:rPr>
          <w:rFonts w:ascii="Times New Roman" w:hAnsi="Times New Roman"/>
          <w:b/>
          <w:sz w:val="20"/>
          <w:szCs w:val="20"/>
        </w:rPr>
        <w:t>Литература</w:t>
      </w:r>
    </w:p>
    <w:p w:rsidR="00E10B63" w:rsidRPr="0071373E" w:rsidRDefault="00E10B63" w:rsidP="005B20C1">
      <w:pPr>
        <w:spacing w:after="0" w:line="240" w:lineRule="auto"/>
        <w:jc w:val="both"/>
        <w:rPr>
          <w:rFonts w:ascii="Times New Roman" w:hAnsi="Times New Roman"/>
          <w:sz w:val="16"/>
          <w:szCs w:val="16"/>
        </w:rPr>
      </w:pPr>
      <w:r w:rsidRPr="0071373E">
        <w:rPr>
          <w:rFonts w:ascii="Times New Roman" w:hAnsi="Times New Roman"/>
          <w:sz w:val="16"/>
          <w:szCs w:val="16"/>
        </w:rPr>
        <w:t>1. Барсова И. Самосознание и самоопределение истории музыки сегодня // Советская музыка. </w:t>
      </w:r>
      <w:r w:rsidR="00BA2A38" w:rsidRPr="0071373E">
        <w:rPr>
          <w:rFonts w:ascii="Times New Roman" w:hAnsi="Times New Roman"/>
          <w:sz w:val="16"/>
          <w:szCs w:val="16"/>
        </w:rPr>
        <w:t>–</w:t>
      </w:r>
      <w:r w:rsidRPr="0071373E">
        <w:rPr>
          <w:rFonts w:ascii="Times New Roman" w:hAnsi="Times New Roman"/>
          <w:sz w:val="16"/>
          <w:szCs w:val="16"/>
        </w:rPr>
        <w:t xml:space="preserve"> 1988. </w:t>
      </w:r>
      <w:r w:rsidR="00BA2A38" w:rsidRPr="0071373E">
        <w:rPr>
          <w:rFonts w:ascii="Times New Roman" w:hAnsi="Times New Roman"/>
          <w:sz w:val="16"/>
          <w:szCs w:val="16"/>
        </w:rPr>
        <w:t>–</w:t>
      </w:r>
      <w:r w:rsidRPr="0071373E">
        <w:rPr>
          <w:rFonts w:ascii="Times New Roman" w:hAnsi="Times New Roman"/>
          <w:sz w:val="16"/>
          <w:szCs w:val="16"/>
        </w:rPr>
        <w:t xml:space="preserve"> № 9.</w:t>
      </w:r>
    </w:p>
    <w:p w:rsidR="00E10B63" w:rsidRPr="0071373E" w:rsidRDefault="00E10B63" w:rsidP="005B20C1">
      <w:pPr>
        <w:spacing w:after="0" w:line="240" w:lineRule="auto"/>
        <w:jc w:val="both"/>
        <w:rPr>
          <w:rFonts w:ascii="Times New Roman" w:hAnsi="Times New Roman"/>
          <w:sz w:val="16"/>
          <w:szCs w:val="16"/>
        </w:rPr>
      </w:pPr>
      <w:r w:rsidRPr="0071373E">
        <w:rPr>
          <w:rFonts w:ascii="Times New Roman" w:hAnsi="Times New Roman"/>
          <w:sz w:val="16"/>
          <w:szCs w:val="16"/>
        </w:rPr>
        <w:t>2. Брук М. Мариан Коваль. — М.-Л., 1950.</w:t>
      </w:r>
    </w:p>
    <w:p w:rsidR="00E10B63" w:rsidRPr="0071373E" w:rsidRDefault="00E10B63" w:rsidP="005B20C1">
      <w:pPr>
        <w:spacing w:after="0" w:line="240" w:lineRule="auto"/>
        <w:jc w:val="both"/>
        <w:rPr>
          <w:rFonts w:ascii="Times New Roman" w:hAnsi="Times New Roman"/>
          <w:sz w:val="16"/>
          <w:szCs w:val="16"/>
        </w:rPr>
      </w:pPr>
      <w:r w:rsidRPr="0071373E">
        <w:rPr>
          <w:rFonts w:ascii="Times New Roman" w:hAnsi="Times New Roman"/>
          <w:sz w:val="16"/>
          <w:szCs w:val="16"/>
        </w:rPr>
        <w:t>3. Владимир Ильич Ленин // Советская музыка. </w:t>
      </w:r>
      <w:r w:rsidR="00BA2A38" w:rsidRPr="0071373E">
        <w:rPr>
          <w:rFonts w:ascii="Times New Roman" w:hAnsi="Times New Roman"/>
          <w:sz w:val="16"/>
          <w:szCs w:val="16"/>
        </w:rPr>
        <w:t>–</w:t>
      </w:r>
      <w:r w:rsidRPr="0071373E">
        <w:rPr>
          <w:rFonts w:ascii="Times New Roman" w:hAnsi="Times New Roman"/>
          <w:sz w:val="16"/>
          <w:szCs w:val="16"/>
        </w:rPr>
        <w:t xml:space="preserve"> 1949. </w:t>
      </w:r>
      <w:r w:rsidR="00BA2A38" w:rsidRPr="0071373E">
        <w:rPr>
          <w:rFonts w:ascii="Times New Roman" w:hAnsi="Times New Roman"/>
          <w:sz w:val="16"/>
          <w:szCs w:val="16"/>
        </w:rPr>
        <w:t>–</w:t>
      </w:r>
      <w:r w:rsidRPr="0071373E">
        <w:rPr>
          <w:rFonts w:ascii="Times New Roman" w:hAnsi="Times New Roman"/>
          <w:sz w:val="16"/>
          <w:szCs w:val="16"/>
        </w:rPr>
        <w:t xml:space="preserve"> № 1.</w:t>
      </w:r>
    </w:p>
    <w:p w:rsidR="00E10B63" w:rsidRPr="0071373E" w:rsidRDefault="00E10B63" w:rsidP="005B20C1">
      <w:pPr>
        <w:spacing w:after="0" w:line="240" w:lineRule="auto"/>
        <w:jc w:val="both"/>
        <w:rPr>
          <w:rFonts w:ascii="Times New Roman" w:hAnsi="Times New Roman"/>
          <w:sz w:val="16"/>
          <w:szCs w:val="16"/>
        </w:rPr>
      </w:pPr>
      <w:r w:rsidRPr="0071373E">
        <w:rPr>
          <w:rFonts w:ascii="Times New Roman" w:hAnsi="Times New Roman"/>
          <w:sz w:val="16"/>
          <w:szCs w:val="16"/>
        </w:rPr>
        <w:t>4. Власова Е. 1948 год в советской музыке. </w:t>
      </w:r>
      <w:r w:rsidR="00BA2A38" w:rsidRPr="0071373E">
        <w:rPr>
          <w:rFonts w:ascii="Times New Roman" w:hAnsi="Times New Roman"/>
          <w:sz w:val="16"/>
          <w:szCs w:val="16"/>
        </w:rPr>
        <w:t>–</w:t>
      </w:r>
      <w:r w:rsidRPr="0071373E">
        <w:rPr>
          <w:rFonts w:ascii="Times New Roman" w:hAnsi="Times New Roman"/>
          <w:sz w:val="16"/>
          <w:szCs w:val="16"/>
        </w:rPr>
        <w:t xml:space="preserve"> М., 2010.</w:t>
      </w:r>
    </w:p>
    <w:p w:rsidR="00E10B63" w:rsidRPr="0071373E" w:rsidRDefault="00E10B63" w:rsidP="005B20C1">
      <w:pPr>
        <w:spacing w:after="0" w:line="240" w:lineRule="auto"/>
        <w:jc w:val="both"/>
        <w:rPr>
          <w:rFonts w:ascii="Times New Roman" w:hAnsi="Times New Roman"/>
          <w:sz w:val="16"/>
          <w:szCs w:val="16"/>
        </w:rPr>
      </w:pPr>
      <w:r w:rsidRPr="0071373E">
        <w:rPr>
          <w:rFonts w:ascii="Times New Roman" w:hAnsi="Times New Roman"/>
          <w:sz w:val="16"/>
          <w:szCs w:val="16"/>
        </w:rPr>
        <w:t>5. Выступления на открытом партийном собрании в Союзе советских композиторов СССР, посвященном обсуждению задач музыкальной критики и науки (18, 21 и 22 февраля 1949 г.) // Советская музыка. </w:t>
      </w:r>
      <w:r w:rsidR="00BA2A38" w:rsidRPr="0071373E">
        <w:rPr>
          <w:rFonts w:ascii="Times New Roman" w:hAnsi="Times New Roman"/>
          <w:sz w:val="16"/>
          <w:szCs w:val="16"/>
        </w:rPr>
        <w:t>–</w:t>
      </w:r>
      <w:r w:rsidRPr="0071373E">
        <w:rPr>
          <w:rFonts w:ascii="Times New Roman" w:hAnsi="Times New Roman"/>
          <w:sz w:val="16"/>
          <w:szCs w:val="16"/>
        </w:rPr>
        <w:t xml:space="preserve"> 1949. </w:t>
      </w:r>
      <w:r w:rsidR="00BA2A38" w:rsidRPr="0071373E">
        <w:rPr>
          <w:rFonts w:ascii="Times New Roman" w:hAnsi="Times New Roman"/>
          <w:sz w:val="16"/>
          <w:szCs w:val="16"/>
        </w:rPr>
        <w:t>–</w:t>
      </w:r>
      <w:r w:rsidRPr="0071373E">
        <w:rPr>
          <w:rFonts w:ascii="Times New Roman" w:hAnsi="Times New Roman"/>
          <w:sz w:val="16"/>
          <w:szCs w:val="16"/>
        </w:rPr>
        <w:t xml:space="preserve"> № 2.</w:t>
      </w:r>
    </w:p>
    <w:p w:rsidR="00E10B63" w:rsidRPr="0071373E" w:rsidRDefault="00E10B63" w:rsidP="005B20C1">
      <w:pPr>
        <w:spacing w:after="0" w:line="240" w:lineRule="auto"/>
        <w:jc w:val="both"/>
        <w:rPr>
          <w:rFonts w:ascii="Times New Roman" w:hAnsi="Times New Roman"/>
          <w:sz w:val="16"/>
          <w:szCs w:val="16"/>
        </w:rPr>
      </w:pPr>
      <w:r w:rsidRPr="0071373E">
        <w:rPr>
          <w:rFonts w:ascii="Times New Roman" w:hAnsi="Times New Roman"/>
          <w:sz w:val="16"/>
          <w:szCs w:val="16"/>
        </w:rPr>
        <w:t xml:space="preserve">6. Выступления на собрании композиторов и музыковедов </w:t>
      </w:r>
      <w:proofErr w:type="gramStart"/>
      <w:r w:rsidRPr="0071373E">
        <w:rPr>
          <w:rFonts w:ascii="Times New Roman" w:hAnsi="Times New Roman"/>
          <w:sz w:val="16"/>
          <w:szCs w:val="16"/>
        </w:rPr>
        <w:t>г</w:t>
      </w:r>
      <w:proofErr w:type="gramEnd"/>
      <w:r w:rsidRPr="0071373E">
        <w:rPr>
          <w:rFonts w:ascii="Times New Roman" w:hAnsi="Times New Roman"/>
          <w:sz w:val="16"/>
          <w:szCs w:val="16"/>
        </w:rPr>
        <w:t>. Москвы // Советская музыка. </w:t>
      </w:r>
      <w:r w:rsidR="00BA2A38" w:rsidRPr="0071373E">
        <w:rPr>
          <w:rFonts w:ascii="Times New Roman" w:hAnsi="Times New Roman"/>
          <w:sz w:val="16"/>
          <w:szCs w:val="16"/>
        </w:rPr>
        <w:t>–</w:t>
      </w:r>
      <w:r w:rsidRPr="0071373E">
        <w:rPr>
          <w:rFonts w:ascii="Times New Roman" w:hAnsi="Times New Roman"/>
          <w:sz w:val="16"/>
          <w:szCs w:val="16"/>
        </w:rPr>
        <w:t xml:space="preserve"> 1948. </w:t>
      </w:r>
      <w:r w:rsidR="00BA2A38" w:rsidRPr="0071373E">
        <w:rPr>
          <w:rFonts w:ascii="Times New Roman" w:hAnsi="Times New Roman"/>
          <w:sz w:val="16"/>
          <w:szCs w:val="16"/>
        </w:rPr>
        <w:t>–</w:t>
      </w:r>
      <w:r w:rsidRPr="0071373E">
        <w:rPr>
          <w:rFonts w:ascii="Times New Roman" w:hAnsi="Times New Roman"/>
          <w:sz w:val="16"/>
          <w:szCs w:val="16"/>
        </w:rPr>
        <w:t xml:space="preserve"> № 1.</w:t>
      </w:r>
    </w:p>
    <w:p w:rsidR="00E10B63" w:rsidRPr="0071373E" w:rsidRDefault="00E10B63" w:rsidP="005B20C1">
      <w:pPr>
        <w:spacing w:after="0" w:line="240" w:lineRule="auto"/>
        <w:jc w:val="both"/>
        <w:rPr>
          <w:rFonts w:ascii="Times New Roman" w:hAnsi="Times New Roman"/>
          <w:sz w:val="16"/>
          <w:szCs w:val="16"/>
        </w:rPr>
      </w:pPr>
      <w:r w:rsidRPr="0071373E">
        <w:rPr>
          <w:rFonts w:ascii="Times New Roman" w:hAnsi="Times New Roman"/>
          <w:sz w:val="16"/>
          <w:szCs w:val="16"/>
        </w:rPr>
        <w:t>7. Коваль М. Творческий путь Д. Шостаковича // Советская музыка. </w:t>
      </w:r>
      <w:r w:rsidR="00BA2A38" w:rsidRPr="0071373E">
        <w:rPr>
          <w:rFonts w:ascii="Times New Roman" w:hAnsi="Times New Roman"/>
          <w:sz w:val="16"/>
          <w:szCs w:val="16"/>
        </w:rPr>
        <w:t>–</w:t>
      </w:r>
      <w:r w:rsidRPr="0071373E">
        <w:rPr>
          <w:rFonts w:ascii="Times New Roman" w:hAnsi="Times New Roman"/>
          <w:sz w:val="16"/>
          <w:szCs w:val="16"/>
        </w:rPr>
        <w:t xml:space="preserve"> 1948. </w:t>
      </w:r>
      <w:r w:rsidR="00BA2A38" w:rsidRPr="0071373E">
        <w:rPr>
          <w:rFonts w:ascii="Times New Roman" w:hAnsi="Times New Roman"/>
          <w:sz w:val="16"/>
          <w:szCs w:val="16"/>
        </w:rPr>
        <w:t>–</w:t>
      </w:r>
      <w:r w:rsidRPr="0071373E">
        <w:rPr>
          <w:rFonts w:ascii="Times New Roman" w:hAnsi="Times New Roman"/>
          <w:sz w:val="16"/>
          <w:szCs w:val="16"/>
        </w:rPr>
        <w:t xml:space="preserve"> № 2.</w:t>
      </w:r>
    </w:p>
    <w:p w:rsidR="00E10B63" w:rsidRPr="0071373E" w:rsidRDefault="00E10B63" w:rsidP="005B20C1">
      <w:pPr>
        <w:spacing w:after="0" w:line="240" w:lineRule="auto"/>
        <w:jc w:val="both"/>
        <w:rPr>
          <w:rFonts w:ascii="Times New Roman" w:hAnsi="Times New Roman"/>
          <w:sz w:val="16"/>
          <w:szCs w:val="16"/>
        </w:rPr>
      </w:pPr>
      <w:r w:rsidRPr="0071373E">
        <w:rPr>
          <w:rFonts w:ascii="Times New Roman" w:hAnsi="Times New Roman"/>
          <w:sz w:val="16"/>
          <w:szCs w:val="16"/>
        </w:rPr>
        <w:t>8. Коваль М. Творческий путь Д. Шостаковича // Советская музыка. </w:t>
      </w:r>
      <w:r w:rsidR="00BA2A38" w:rsidRPr="0071373E">
        <w:rPr>
          <w:rFonts w:ascii="Times New Roman" w:hAnsi="Times New Roman"/>
          <w:sz w:val="16"/>
          <w:szCs w:val="16"/>
        </w:rPr>
        <w:t>–</w:t>
      </w:r>
      <w:r w:rsidRPr="0071373E">
        <w:rPr>
          <w:rFonts w:ascii="Times New Roman" w:hAnsi="Times New Roman"/>
          <w:sz w:val="16"/>
          <w:szCs w:val="16"/>
        </w:rPr>
        <w:t xml:space="preserve"> 1948. </w:t>
      </w:r>
      <w:r w:rsidR="00BA2A38" w:rsidRPr="0071373E">
        <w:rPr>
          <w:rFonts w:ascii="Times New Roman" w:hAnsi="Times New Roman"/>
          <w:sz w:val="16"/>
          <w:szCs w:val="16"/>
        </w:rPr>
        <w:t>–</w:t>
      </w:r>
      <w:r w:rsidRPr="0071373E">
        <w:rPr>
          <w:rFonts w:ascii="Times New Roman" w:hAnsi="Times New Roman"/>
          <w:sz w:val="16"/>
          <w:szCs w:val="16"/>
        </w:rPr>
        <w:t xml:space="preserve"> № 3.</w:t>
      </w:r>
    </w:p>
    <w:p w:rsidR="00E10B63" w:rsidRPr="0071373E" w:rsidRDefault="00E10B63" w:rsidP="005B20C1">
      <w:pPr>
        <w:spacing w:after="0" w:line="240" w:lineRule="auto"/>
        <w:jc w:val="both"/>
        <w:rPr>
          <w:rFonts w:ascii="Times New Roman" w:hAnsi="Times New Roman"/>
          <w:sz w:val="16"/>
          <w:szCs w:val="16"/>
        </w:rPr>
      </w:pPr>
      <w:r w:rsidRPr="0071373E">
        <w:rPr>
          <w:rFonts w:ascii="Times New Roman" w:hAnsi="Times New Roman"/>
          <w:sz w:val="16"/>
          <w:szCs w:val="16"/>
        </w:rPr>
        <w:t>9. Малышев Ю. О некоторых уроках прошлого и настоящего // Советская музыка. </w:t>
      </w:r>
      <w:r w:rsidR="00BA2A38" w:rsidRPr="0071373E">
        <w:rPr>
          <w:rFonts w:ascii="Times New Roman" w:hAnsi="Times New Roman"/>
          <w:sz w:val="16"/>
          <w:szCs w:val="16"/>
        </w:rPr>
        <w:t>–</w:t>
      </w:r>
      <w:r w:rsidRPr="0071373E">
        <w:rPr>
          <w:rFonts w:ascii="Times New Roman" w:hAnsi="Times New Roman"/>
          <w:sz w:val="16"/>
          <w:szCs w:val="16"/>
        </w:rPr>
        <w:t xml:space="preserve"> 1989. </w:t>
      </w:r>
      <w:r w:rsidR="00BA2A38" w:rsidRPr="0071373E">
        <w:rPr>
          <w:rFonts w:ascii="Times New Roman" w:hAnsi="Times New Roman"/>
          <w:sz w:val="16"/>
          <w:szCs w:val="16"/>
        </w:rPr>
        <w:t>–</w:t>
      </w:r>
      <w:r w:rsidRPr="0071373E">
        <w:rPr>
          <w:rFonts w:ascii="Times New Roman" w:hAnsi="Times New Roman"/>
          <w:sz w:val="16"/>
          <w:szCs w:val="16"/>
        </w:rPr>
        <w:t xml:space="preserve"> № 4.</w:t>
      </w:r>
    </w:p>
    <w:p w:rsidR="00E10B63" w:rsidRPr="0071373E" w:rsidRDefault="00E10B63" w:rsidP="005B20C1">
      <w:pPr>
        <w:spacing w:after="0" w:line="240" w:lineRule="auto"/>
        <w:jc w:val="both"/>
        <w:rPr>
          <w:rFonts w:ascii="Times New Roman" w:hAnsi="Times New Roman"/>
          <w:sz w:val="16"/>
          <w:szCs w:val="16"/>
        </w:rPr>
      </w:pPr>
      <w:r w:rsidRPr="0071373E">
        <w:rPr>
          <w:rFonts w:ascii="Times New Roman" w:hAnsi="Times New Roman"/>
          <w:sz w:val="16"/>
          <w:szCs w:val="16"/>
        </w:rPr>
        <w:t>10. Материалы к биографии Б. Асафьева. </w:t>
      </w:r>
      <w:r w:rsidR="00BA2A38" w:rsidRPr="0071373E">
        <w:rPr>
          <w:rFonts w:ascii="Times New Roman" w:hAnsi="Times New Roman"/>
          <w:sz w:val="16"/>
          <w:szCs w:val="16"/>
        </w:rPr>
        <w:t xml:space="preserve">– </w:t>
      </w:r>
      <w:r w:rsidRPr="0071373E">
        <w:rPr>
          <w:rFonts w:ascii="Times New Roman" w:hAnsi="Times New Roman"/>
          <w:sz w:val="16"/>
          <w:szCs w:val="16"/>
        </w:rPr>
        <w:t>Л., 1981.</w:t>
      </w:r>
    </w:p>
    <w:p w:rsidR="00E10B63" w:rsidRPr="0071373E" w:rsidRDefault="00E10B63" w:rsidP="005B20C1">
      <w:pPr>
        <w:spacing w:after="0" w:line="240" w:lineRule="auto"/>
        <w:jc w:val="both"/>
        <w:rPr>
          <w:rFonts w:ascii="Times New Roman" w:hAnsi="Times New Roman"/>
          <w:sz w:val="16"/>
          <w:szCs w:val="16"/>
        </w:rPr>
      </w:pPr>
      <w:r w:rsidRPr="0071373E">
        <w:rPr>
          <w:rStyle w:val="a6"/>
          <w:rFonts w:ascii="Times New Roman" w:hAnsi="Times New Roman"/>
          <w:b w:val="0"/>
          <w:sz w:val="16"/>
          <w:szCs w:val="16"/>
        </w:rPr>
        <w:t xml:space="preserve">11. Музыка вместо сумбура. Композиторы и музыканты в стране советов. 1917–1991: </w:t>
      </w:r>
      <w:r w:rsidRPr="0071373E">
        <w:rPr>
          <w:rFonts w:ascii="Times New Roman" w:hAnsi="Times New Roman"/>
          <w:sz w:val="16"/>
          <w:szCs w:val="16"/>
        </w:rPr>
        <w:t xml:space="preserve">Сб. документов (сост. </w:t>
      </w:r>
      <w:r w:rsidRPr="0071373E">
        <w:rPr>
          <w:rStyle w:val="a6"/>
          <w:rFonts w:ascii="Times New Roman" w:hAnsi="Times New Roman"/>
          <w:b w:val="0"/>
          <w:sz w:val="16"/>
          <w:szCs w:val="16"/>
        </w:rPr>
        <w:t>Л. Максименков). </w:t>
      </w:r>
      <w:r w:rsidR="00BA2A38" w:rsidRPr="0071373E">
        <w:rPr>
          <w:rFonts w:ascii="Times New Roman" w:hAnsi="Times New Roman"/>
          <w:sz w:val="16"/>
          <w:szCs w:val="16"/>
        </w:rPr>
        <w:t>–</w:t>
      </w:r>
      <w:r w:rsidRPr="0071373E">
        <w:rPr>
          <w:rStyle w:val="a6"/>
          <w:rFonts w:ascii="Times New Roman" w:hAnsi="Times New Roman"/>
          <w:b w:val="0"/>
          <w:sz w:val="16"/>
          <w:szCs w:val="16"/>
        </w:rPr>
        <w:t xml:space="preserve"> М., 2013.</w:t>
      </w:r>
    </w:p>
    <w:p w:rsidR="00E10B63" w:rsidRPr="0071373E" w:rsidRDefault="00E10B63" w:rsidP="005B20C1">
      <w:pPr>
        <w:spacing w:after="0" w:line="240" w:lineRule="auto"/>
        <w:jc w:val="both"/>
        <w:rPr>
          <w:rFonts w:ascii="Times New Roman" w:hAnsi="Times New Roman"/>
          <w:sz w:val="16"/>
          <w:szCs w:val="16"/>
        </w:rPr>
      </w:pPr>
      <w:r w:rsidRPr="0071373E">
        <w:rPr>
          <w:rFonts w:ascii="Times New Roman" w:hAnsi="Times New Roman"/>
          <w:sz w:val="16"/>
          <w:szCs w:val="16"/>
        </w:rPr>
        <w:t>12. От композиторов и музыковедов города Москвы. Великому вождю советского народа товарищу Сталину // Советская музыка. </w:t>
      </w:r>
      <w:r w:rsidR="00BA2A38" w:rsidRPr="0071373E">
        <w:rPr>
          <w:rFonts w:ascii="Times New Roman" w:hAnsi="Times New Roman"/>
          <w:sz w:val="16"/>
          <w:szCs w:val="16"/>
        </w:rPr>
        <w:t>–</w:t>
      </w:r>
      <w:r w:rsidRPr="0071373E">
        <w:rPr>
          <w:rFonts w:ascii="Times New Roman" w:hAnsi="Times New Roman"/>
          <w:sz w:val="16"/>
          <w:szCs w:val="16"/>
        </w:rPr>
        <w:t xml:space="preserve"> 1948. </w:t>
      </w:r>
      <w:r w:rsidR="00BA2A38" w:rsidRPr="0071373E">
        <w:rPr>
          <w:rFonts w:ascii="Times New Roman" w:hAnsi="Times New Roman"/>
          <w:sz w:val="16"/>
          <w:szCs w:val="16"/>
        </w:rPr>
        <w:t>–</w:t>
      </w:r>
      <w:r w:rsidRPr="0071373E">
        <w:rPr>
          <w:rFonts w:ascii="Times New Roman" w:hAnsi="Times New Roman"/>
          <w:sz w:val="16"/>
          <w:szCs w:val="16"/>
        </w:rPr>
        <w:t xml:space="preserve"> № 1.</w:t>
      </w:r>
    </w:p>
    <w:p w:rsidR="00E10B63" w:rsidRPr="0071373E" w:rsidRDefault="00E10B63" w:rsidP="005B20C1">
      <w:pPr>
        <w:spacing w:after="0" w:line="240" w:lineRule="auto"/>
        <w:jc w:val="both"/>
        <w:rPr>
          <w:rFonts w:ascii="Times New Roman" w:hAnsi="Times New Roman"/>
          <w:sz w:val="16"/>
          <w:szCs w:val="16"/>
        </w:rPr>
      </w:pPr>
      <w:r w:rsidRPr="0071373E">
        <w:rPr>
          <w:rFonts w:ascii="Times New Roman" w:hAnsi="Times New Roman"/>
          <w:sz w:val="16"/>
          <w:szCs w:val="16"/>
        </w:rPr>
        <w:t>13. Пути развития советской музыки. Краткий обзор (ред. А. Шавердян). </w:t>
      </w:r>
      <w:r w:rsidR="00BA2A38" w:rsidRPr="0071373E">
        <w:rPr>
          <w:rFonts w:ascii="Times New Roman" w:hAnsi="Times New Roman"/>
          <w:sz w:val="16"/>
          <w:szCs w:val="16"/>
        </w:rPr>
        <w:t>–</w:t>
      </w:r>
      <w:r w:rsidRPr="0071373E">
        <w:rPr>
          <w:rFonts w:ascii="Times New Roman" w:hAnsi="Times New Roman"/>
          <w:sz w:val="16"/>
          <w:szCs w:val="16"/>
        </w:rPr>
        <w:t xml:space="preserve"> М.-Л., 1948.</w:t>
      </w:r>
    </w:p>
    <w:p w:rsidR="00E10B63" w:rsidRPr="0071373E" w:rsidRDefault="00E10B63" w:rsidP="005B20C1">
      <w:pPr>
        <w:spacing w:after="0" w:line="240" w:lineRule="auto"/>
        <w:jc w:val="both"/>
        <w:rPr>
          <w:rFonts w:ascii="Times New Roman" w:hAnsi="Times New Roman"/>
          <w:sz w:val="16"/>
          <w:szCs w:val="16"/>
        </w:rPr>
      </w:pPr>
      <w:r w:rsidRPr="0071373E">
        <w:rPr>
          <w:rFonts w:ascii="Times New Roman" w:hAnsi="Times New Roman"/>
          <w:sz w:val="16"/>
          <w:szCs w:val="16"/>
        </w:rPr>
        <w:t>14. С.С. Прокофьев и Н.Я. Мясковский. Переписка. </w:t>
      </w:r>
      <w:r w:rsidR="00BA2A38" w:rsidRPr="0071373E">
        <w:rPr>
          <w:rFonts w:ascii="Times New Roman" w:hAnsi="Times New Roman"/>
          <w:sz w:val="16"/>
          <w:szCs w:val="16"/>
        </w:rPr>
        <w:t xml:space="preserve">– </w:t>
      </w:r>
      <w:r w:rsidRPr="0071373E">
        <w:rPr>
          <w:rFonts w:ascii="Times New Roman" w:hAnsi="Times New Roman"/>
          <w:sz w:val="16"/>
          <w:szCs w:val="16"/>
        </w:rPr>
        <w:t>М., 1977.</w:t>
      </w:r>
    </w:p>
    <w:p w:rsidR="00E10B63" w:rsidRPr="0071373E" w:rsidRDefault="00E10B63" w:rsidP="005B20C1">
      <w:pPr>
        <w:spacing w:after="0" w:line="240" w:lineRule="auto"/>
        <w:jc w:val="both"/>
        <w:rPr>
          <w:rFonts w:ascii="Times New Roman" w:hAnsi="Times New Roman"/>
          <w:sz w:val="16"/>
          <w:szCs w:val="16"/>
        </w:rPr>
      </w:pPr>
      <w:r w:rsidRPr="0071373E">
        <w:rPr>
          <w:rFonts w:ascii="Times New Roman" w:hAnsi="Times New Roman"/>
          <w:sz w:val="16"/>
          <w:szCs w:val="16"/>
        </w:rPr>
        <w:t xml:space="preserve">15. Тихон Николаевич Хренников. К 100-летию со дня рождения: Сб. статей и воспоминаний (сост. </w:t>
      </w:r>
      <w:r w:rsidRPr="0071373E">
        <w:rPr>
          <w:rStyle w:val="a6"/>
          <w:rFonts w:ascii="Times New Roman" w:hAnsi="Times New Roman"/>
          <w:b w:val="0"/>
          <w:sz w:val="16"/>
          <w:szCs w:val="16"/>
        </w:rPr>
        <w:t>А. Кокарев, науч. </w:t>
      </w:r>
      <w:r w:rsidRPr="0071373E">
        <w:rPr>
          <w:rFonts w:ascii="Times New Roman" w:hAnsi="Times New Roman"/>
          <w:sz w:val="16"/>
          <w:szCs w:val="16"/>
        </w:rPr>
        <w:t>ред. В. Задерацкий</w:t>
      </w:r>
      <w:r w:rsidRPr="0071373E">
        <w:rPr>
          <w:rStyle w:val="a6"/>
          <w:rFonts w:ascii="Times New Roman" w:hAnsi="Times New Roman"/>
          <w:b w:val="0"/>
          <w:sz w:val="16"/>
          <w:szCs w:val="16"/>
        </w:rPr>
        <w:t>). </w:t>
      </w:r>
      <w:r w:rsidR="00BA2A38" w:rsidRPr="0071373E">
        <w:rPr>
          <w:rFonts w:ascii="Times New Roman" w:hAnsi="Times New Roman"/>
          <w:sz w:val="16"/>
          <w:szCs w:val="16"/>
        </w:rPr>
        <w:t>–</w:t>
      </w:r>
      <w:r w:rsidRPr="0071373E">
        <w:rPr>
          <w:rStyle w:val="a6"/>
          <w:rFonts w:ascii="Times New Roman" w:hAnsi="Times New Roman"/>
          <w:b w:val="0"/>
          <w:sz w:val="16"/>
          <w:szCs w:val="16"/>
        </w:rPr>
        <w:t xml:space="preserve"> М., 2013.</w:t>
      </w:r>
    </w:p>
    <w:p w:rsidR="00E10B63" w:rsidRPr="0071373E" w:rsidRDefault="00E10B63" w:rsidP="005B20C1">
      <w:pPr>
        <w:spacing w:after="0" w:line="240" w:lineRule="auto"/>
        <w:jc w:val="both"/>
        <w:rPr>
          <w:rFonts w:ascii="Times New Roman" w:hAnsi="Times New Roman"/>
          <w:sz w:val="16"/>
          <w:szCs w:val="16"/>
        </w:rPr>
      </w:pPr>
      <w:r w:rsidRPr="0071373E">
        <w:rPr>
          <w:rFonts w:ascii="Times New Roman" w:hAnsi="Times New Roman"/>
          <w:sz w:val="16"/>
          <w:szCs w:val="16"/>
        </w:rPr>
        <w:lastRenderedPageBreak/>
        <w:t>16. Хентова С. Д. Шостакович. Жизнь и творчество: Монография. В 2-х книгах, книга 2. </w:t>
      </w:r>
      <w:r w:rsidR="00BA2A38" w:rsidRPr="0071373E">
        <w:rPr>
          <w:rFonts w:ascii="Times New Roman" w:hAnsi="Times New Roman"/>
          <w:sz w:val="16"/>
          <w:szCs w:val="16"/>
        </w:rPr>
        <w:t>–</w:t>
      </w:r>
      <w:r w:rsidRPr="0071373E">
        <w:rPr>
          <w:rFonts w:ascii="Times New Roman" w:hAnsi="Times New Roman"/>
          <w:sz w:val="16"/>
          <w:szCs w:val="16"/>
        </w:rPr>
        <w:t xml:space="preserve"> Л., 1986.</w:t>
      </w:r>
    </w:p>
    <w:p w:rsidR="00DF4891" w:rsidRPr="0071373E" w:rsidRDefault="00DF4891" w:rsidP="005B20C1">
      <w:pPr>
        <w:spacing w:after="0" w:line="240" w:lineRule="auto"/>
        <w:jc w:val="both"/>
        <w:rPr>
          <w:rFonts w:ascii="Times New Roman" w:hAnsi="Times New Roman"/>
          <w:sz w:val="20"/>
          <w:szCs w:val="20"/>
        </w:rPr>
      </w:pPr>
    </w:p>
    <w:p w:rsidR="006B043F" w:rsidRPr="0071373E" w:rsidRDefault="006B043F" w:rsidP="006B043F">
      <w:pPr>
        <w:pStyle w:val="aa"/>
        <w:spacing w:before="0" w:after="0"/>
        <w:ind w:firstLine="709"/>
        <w:jc w:val="right"/>
        <w:rPr>
          <w:rFonts w:ascii="Times New Roman" w:hAnsi="Times New Roman" w:cs="Times New Roman"/>
          <w:sz w:val="20"/>
          <w:szCs w:val="20"/>
        </w:rPr>
      </w:pPr>
      <w:r w:rsidRPr="0071373E">
        <w:rPr>
          <w:rFonts w:ascii="Times New Roman" w:hAnsi="Times New Roman" w:cs="Times New Roman"/>
          <w:sz w:val="20"/>
          <w:szCs w:val="20"/>
        </w:rPr>
        <w:t xml:space="preserve">В. </w:t>
      </w:r>
      <w:r w:rsidR="00285F02" w:rsidRPr="0071373E">
        <w:rPr>
          <w:rFonts w:ascii="Times New Roman" w:hAnsi="Times New Roman" w:cs="Times New Roman"/>
          <w:sz w:val="20"/>
          <w:szCs w:val="20"/>
        </w:rPr>
        <w:t xml:space="preserve">М. </w:t>
      </w:r>
      <w:r w:rsidRPr="0071373E">
        <w:rPr>
          <w:rFonts w:ascii="Times New Roman" w:hAnsi="Times New Roman" w:cs="Times New Roman"/>
          <w:sz w:val="20"/>
          <w:szCs w:val="20"/>
        </w:rPr>
        <w:t>Исмиева</w:t>
      </w:r>
    </w:p>
    <w:p w:rsidR="006B043F" w:rsidRPr="0071373E" w:rsidRDefault="006B043F" w:rsidP="006B043F">
      <w:pPr>
        <w:spacing w:after="0" w:line="240" w:lineRule="auto"/>
        <w:ind w:firstLine="709"/>
        <w:jc w:val="center"/>
        <w:rPr>
          <w:rFonts w:ascii="Times New Roman" w:eastAsia="Times New Roman" w:hAnsi="Times New Roman"/>
          <w:sz w:val="20"/>
          <w:szCs w:val="20"/>
          <w:lang w:eastAsia="ru-RU"/>
        </w:rPr>
      </w:pPr>
    </w:p>
    <w:p w:rsidR="006B043F" w:rsidRPr="0071373E" w:rsidRDefault="006B043F" w:rsidP="006B043F">
      <w:pPr>
        <w:spacing w:after="0" w:line="240" w:lineRule="auto"/>
        <w:ind w:firstLine="709"/>
        <w:jc w:val="center"/>
        <w:rPr>
          <w:rFonts w:ascii="Times New Roman" w:eastAsia="Times New Roman" w:hAnsi="Times New Roman"/>
          <w:b/>
          <w:sz w:val="20"/>
          <w:szCs w:val="20"/>
          <w:lang w:eastAsia="ru-RU"/>
        </w:rPr>
      </w:pPr>
      <w:r w:rsidRPr="0071373E">
        <w:rPr>
          <w:rFonts w:ascii="Times New Roman" w:eastAsia="Times New Roman" w:hAnsi="Times New Roman"/>
          <w:b/>
          <w:sz w:val="20"/>
          <w:szCs w:val="20"/>
          <w:lang w:eastAsia="ru-RU"/>
        </w:rPr>
        <w:t>ЛОКИ, ГЕРОЙ НАШЕГО ВРЕМЕНИ</w:t>
      </w:r>
    </w:p>
    <w:p w:rsidR="006B043F" w:rsidRPr="0071373E" w:rsidRDefault="006B043F" w:rsidP="006B043F">
      <w:pPr>
        <w:spacing w:after="0" w:line="240" w:lineRule="auto"/>
        <w:ind w:firstLine="709"/>
        <w:rPr>
          <w:rFonts w:ascii="Times New Roman" w:eastAsia="Times New Roman" w:hAnsi="Times New Roman"/>
          <w:sz w:val="20"/>
          <w:szCs w:val="20"/>
          <w:lang w:eastAsia="ru-RU"/>
        </w:rPr>
      </w:pPr>
    </w:p>
    <w:p w:rsidR="006B043F" w:rsidRPr="0071373E" w:rsidRDefault="006B043F" w:rsidP="006B043F">
      <w:pPr>
        <w:spacing w:after="0" w:line="240" w:lineRule="auto"/>
        <w:ind w:firstLine="709"/>
        <w:jc w:val="right"/>
        <w:rPr>
          <w:rFonts w:ascii="Times New Roman" w:eastAsia="Times New Roman" w:hAnsi="Times New Roman"/>
          <w:sz w:val="16"/>
          <w:szCs w:val="16"/>
          <w:lang w:eastAsia="ru-RU"/>
        </w:rPr>
      </w:pPr>
      <w:r w:rsidRPr="0071373E">
        <w:rPr>
          <w:rFonts w:ascii="Times New Roman" w:eastAsia="Times New Roman" w:hAnsi="Times New Roman"/>
          <w:sz w:val="16"/>
          <w:szCs w:val="16"/>
          <w:lang w:eastAsia="ru-RU"/>
        </w:rPr>
        <w:t xml:space="preserve">Парадоксы </w:t>
      </w:r>
      <w:r w:rsidR="00A26E81" w:rsidRPr="0071373E">
        <w:rPr>
          <w:rFonts w:ascii="Times New Roman" w:hAnsi="Times New Roman"/>
          <w:sz w:val="16"/>
          <w:szCs w:val="16"/>
        </w:rPr>
        <w:t>–</w:t>
      </w:r>
      <w:r w:rsidRPr="0071373E">
        <w:rPr>
          <w:rFonts w:ascii="Times New Roman" w:eastAsia="Times New Roman" w:hAnsi="Times New Roman"/>
          <w:sz w:val="16"/>
          <w:szCs w:val="16"/>
          <w:lang w:eastAsia="ru-RU"/>
        </w:rPr>
        <w:t xml:space="preserve"> вот </w:t>
      </w:r>
      <w:proofErr w:type="gramStart"/>
      <w:r w:rsidRPr="0071373E">
        <w:rPr>
          <w:rFonts w:ascii="Times New Roman" w:eastAsia="Times New Roman" w:hAnsi="Times New Roman"/>
          <w:sz w:val="16"/>
          <w:szCs w:val="16"/>
          <w:lang w:eastAsia="ru-RU"/>
        </w:rPr>
        <w:t>единственная</w:t>
      </w:r>
      <w:proofErr w:type="gramEnd"/>
      <w:r w:rsidRPr="0071373E">
        <w:rPr>
          <w:rFonts w:ascii="Times New Roman" w:eastAsia="Times New Roman" w:hAnsi="Times New Roman"/>
          <w:sz w:val="16"/>
          <w:szCs w:val="16"/>
          <w:lang w:eastAsia="ru-RU"/>
        </w:rPr>
        <w:t xml:space="preserve"> правда. </w:t>
      </w:r>
    </w:p>
    <w:p w:rsidR="006B043F" w:rsidRPr="0071373E" w:rsidRDefault="006B043F" w:rsidP="006B043F">
      <w:pPr>
        <w:spacing w:after="0" w:line="240" w:lineRule="auto"/>
        <w:ind w:firstLine="709"/>
        <w:jc w:val="right"/>
        <w:rPr>
          <w:rFonts w:ascii="Times New Roman" w:eastAsia="Times New Roman" w:hAnsi="Times New Roman"/>
          <w:sz w:val="16"/>
          <w:szCs w:val="16"/>
          <w:lang w:eastAsia="ru-RU"/>
        </w:rPr>
      </w:pPr>
      <w:r w:rsidRPr="0071373E">
        <w:rPr>
          <w:rFonts w:ascii="Times New Roman" w:eastAsia="Times New Roman" w:hAnsi="Times New Roman"/>
          <w:sz w:val="16"/>
          <w:szCs w:val="16"/>
          <w:lang w:eastAsia="ru-RU"/>
        </w:rPr>
        <w:t>Б. Шоу</w:t>
      </w:r>
    </w:p>
    <w:p w:rsidR="006B043F" w:rsidRPr="0071373E" w:rsidRDefault="006B043F" w:rsidP="006B043F">
      <w:pPr>
        <w:spacing w:after="0" w:line="240" w:lineRule="auto"/>
        <w:ind w:firstLine="709"/>
        <w:rPr>
          <w:rFonts w:ascii="Times New Roman" w:eastAsia="Times New Roman" w:hAnsi="Times New Roman"/>
          <w:sz w:val="20"/>
          <w:szCs w:val="20"/>
          <w:lang w:eastAsia="ru-RU"/>
        </w:rPr>
      </w:pP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Локи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самый загадочный и самый спорный архетип в мифологии и теории </w:t>
      </w:r>
      <w:proofErr w:type="gramStart"/>
      <w:r w:rsidRPr="0071373E">
        <w:rPr>
          <w:rFonts w:ascii="Times New Roman" w:eastAsia="Times New Roman" w:hAnsi="Times New Roman"/>
          <w:sz w:val="20"/>
          <w:szCs w:val="20"/>
          <w:lang w:eastAsia="ru-RU"/>
        </w:rPr>
        <w:t>коллективного</w:t>
      </w:r>
      <w:proofErr w:type="gramEnd"/>
      <w:r w:rsidRPr="0071373E">
        <w:rPr>
          <w:rFonts w:ascii="Times New Roman" w:eastAsia="Times New Roman" w:hAnsi="Times New Roman"/>
          <w:sz w:val="20"/>
          <w:szCs w:val="20"/>
          <w:lang w:eastAsia="ru-RU"/>
        </w:rPr>
        <w:t xml:space="preserve"> бессознательного</w:t>
      </w:r>
      <w:r w:rsidRPr="0071373E">
        <w:rPr>
          <w:rFonts w:ascii="Times New Roman" w:eastAsia="Times New Roman" w:hAnsi="Times New Roman"/>
          <w:sz w:val="20"/>
          <w:szCs w:val="20"/>
          <w:vertAlign w:val="superscript"/>
          <w:lang w:eastAsia="ru-RU"/>
        </w:rPr>
        <w:footnoteReference w:id="10"/>
      </w:r>
      <w:r w:rsidRPr="0071373E">
        <w:rPr>
          <w:rFonts w:ascii="Times New Roman" w:eastAsia="Times New Roman" w:hAnsi="Times New Roman"/>
          <w:sz w:val="20"/>
          <w:szCs w:val="20"/>
          <w:lang w:eastAsia="ru-RU"/>
        </w:rPr>
        <w:t>. Локи, он же трикстер,</w:t>
      </w:r>
      <w:r w:rsidR="00BA2A38" w:rsidRPr="0071373E">
        <w:rPr>
          <w:rFonts w:ascii="Times New Roman" w:hAnsi="Times New Roman"/>
          <w:sz w:val="20"/>
          <w:szCs w:val="20"/>
        </w:rPr>
        <w:t xml:space="preserve"> –</w:t>
      </w:r>
      <w:r w:rsidRPr="0071373E">
        <w:rPr>
          <w:rFonts w:ascii="Times New Roman" w:eastAsia="Times New Roman" w:hAnsi="Times New Roman"/>
          <w:sz w:val="20"/>
          <w:szCs w:val="20"/>
          <w:lang w:eastAsia="ru-RU"/>
        </w:rPr>
        <w:t xml:space="preserve"> это всегда вызов. Чему? Устоявшимся правилам и представлениям. В отличие от остальных «нормальных героев» у него всегда свои правила игры.</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Под разными обличиями водится везде. У каждого народа, который накопил опыт выживания, есть </w:t>
      </w:r>
      <w:proofErr w:type="gramStart"/>
      <w:r w:rsidRPr="0071373E">
        <w:rPr>
          <w:rFonts w:ascii="Times New Roman" w:eastAsia="Times New Roman" w:hAnsi="Times New Roman"/>
          <w:sz w:val="20"/>
          <w:szCs w:val="20"/>
          <w:lang w:eastAsia="ru-RU"/>
        </w:rPr>
        <w:t>свои</w:t>
      </w:r>
      <w:proofErr w:type="gramEnd"/>
      <w:r w:rsidRPr="0071373E">
        <w:rPr>
          <w:rFonts w:ascii="Times New Roman" w:eastAsia="Times New Roman" w:hAnsi="Times New Roman"/>
          <w:sz w:val="20"/>
          <w:szCs w:val="20"/>
          <w:lang w:eastAsia="ru-RU"/>
        </w:rPr>
        <w:t xml:space="preserve"> локи. Этот тип не лезет вперёд, он долго и тихо отсиживается, выжидая нужного часа, чтобы выйти из тени. Но </w:t>
      </w:r>
      <w:proofErr w:type="gramStart"/>
      <w:r w:rsidRPr="0071373E">
        <w:rPr>
          <w:rFonts w:ascii="Times New Roman" w:eastAsia="Times New Roman" w:hAnsi="Times New Roman"/>
          <w:sz w:val="20"/>
          <w:szCs w:val="20"/>
          <w:lang w:eastAsia="ru-RU"/>
        </w:rPr>
        <w:t>когда</w:t>
      </w:r>
      <w:proofErr w:type="gramEnd"/>
      <w:r w:rsidRPr="0071373E">
        <w:rPr>
          <w:rFonts w:ascii="Times New Roman" w:eastAsia="Times New Roman" w:hAnsi="Times New Roman"/>
          <w:sz w:val="20"/>
          <w:szCs w:val="20"/>
          <w:lang w:eastAsia="ru-RU"/>
        </w:rPr>
        <w:t xml:space="preserve"> наконец выходит на подмостки истории, мир меняется. Ну, хотя бы маленький локус. Тут всё зависит от масштаба личности конкретного Локи.</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Где нам искать Локи? Прежде </w:t>
      </w:r>
      <w:proofErr w:type="gramStart"/>
      <w:r w:rsidRPr="0071373E">
        <w:rPr>
          <w:rFonts w:ascii="Times New Roman" w:eastAsia="Times New Roman" w:hAnsi="Times New Roman"/>
          <w:sz w:val="20"/>
          <w:szCs w:val="20"/>
          <w:lang w:eastAsia="ru-RU"/>
        </w:rPr>
        <w:t>всего</w:t>
      </w:r>
      <w:proofErr w:type="gramEnd"/>
      <w:r w:rsidRPr="0071373E">
        <w:rPr>
          <w:rFonts w:ascii="Times New Roman" w:eastAsia="Times New Roman" w:hAnsi="Times New Roman"/>
          <w:sz w:val="20"/>
          <w:szCs w:val="20"/>
          <w:lang w:eastAsia="ru-RU"/>
        </w:rPr>
        <w:t xml:space="preserve"> не «где», а «когда». </w:t>
      </w:r>
      <w:proofErr w:type="gramStart"/>
      <w:r w:rsidRPr="0071373E">
        <w:rPr>
          <w:rFonts w:ascii="Times New Roman" w:eastAsia="Times New Roman" w:hAnsi="Times New Roman"/>
          <w:sz w:val="20"/>
          <w:szCs w:val="20"/>
          <w:lang w:eastAsia="ru-RU"/>
        </w:rPr>
        <w:t>В тихие благополучные эпохи Локи как-то не видно: разве что в силу авантюрного склада личности отправляются воплощения этого архетипа, мечтатели-практики, в какие-нибудь дебри Амазонки или в Сибирское ханство, подальше от цивилизации, которая их сковывает, для того, чтобы чего-нибудь пограбить, а заодно сделать несколько открытий исторического значения, или то же, но в обратном порядке, или осуществить что-то одно, но попутно найти</w:t>
      </w:r>
      <w:proofErr w:type="gramEnd"/>
      <w:r w:rsidRPr="0071373E">
        <w:rPr>
          <w:rFonts w:ascii="Times New Roman" w:eastAsia="Times New Roman" w:hAnsi="Times New Roman"/>
          <w:sz w:val="20"/>
          <w:szCs w:val="20"/>
          <w:lang w:eastAsia="ru-RU"/>
        </w:rPr>
        <w:t xml:space="preserve"> и что-то иное. Порой сочиняют какую-нибудь большую аферу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и не столько из алчности (даже в эпоху первоначального накопления капитала для этого персонажа обогащение вторично). А из любви к Игре. Ибо Локи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это истинное воплощение </w:t>
      </w:r>
      <w:r w:rsidRPr="0071373E">
        <w:rPr>
          <w:rFonts w:ascii="Times New Roman" w:eastAsia="Times New Roman" w:hAnsi="Times New Roman"/>
          <w:sz w:val="20"/>
          <w:szCs w:val="20"/>
          <w:lang w:val="en-US" w:eastAsia="ru-RU"/>
        </w:rPr>
        <w:t>Homo</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val="en-US" w:eastAsia="ru-RU"/>
        </w:rPr>
        <w:t>Ludens</w:t>
      </w:r>
      <w:r w:rsidRPr="0071373E">
        <w:rPr>
          <w:rFonts w:ascii="Times New Roman" w:eastAsia="Times New Roman" w:hAnsi="Times New Roman"/>
          <w:sz w:val="20"/>
          <w:szCs w:val="20"/>
          <w:lang w:eastAsia="ru-RU"/>
        </w:rPr>
        <w:t xml:space="preserve"> («Человек Играющий» </w:t>
      </w:r>
      <w:r w:rsidRPr="0071373E">
        <w:rPr>
          <w:rFonts w:ascii="Times New Roman" w:eastAsia="Times New Roman" w:hAnsi="Times New Roman"/>
          <w:i/>
          <w:sz w:val="20"/>
          <w:szCs w:val="20"/>
          <w:lang w:eastAsia="ru-RU"/>
        </w:rPr>
        <w:t>лат.</w:t>
      </w:r>
      <w:r w:rsidRPr="0071373E">
        <w:rPr>
          <w:rFonts w:ascii="Times New Roman" w:eastAsia="Times New Roman" w:hAnsi="Times New Roman"/>
          <w:sz w:val="20"/>
          <w:szCs w:val="20"/>
          <w:lang w:eastAsia="ru-RU"/>
        </w:rPr>
        <w:t xml:space="preserve">), но в </w:t>
      </w:r>
      <w:r w:rsidRPr="0071373E">
        <w:rPr>
          <w:rFonts w:ascii="Times New Roman" w:eastAsia="Times New Roman" w:hAnsi="Times New Roman"/>
          <w:sz w:val="20"/>
          <w:szCs w:val="20"/>
          <w:lang w:eastAsia="ru-RU"/>
        </w:rPr>
        <w:lastRenderedPageBreak/>
        <w:t xml:space="preserve">аспекте </w:t>
      </w:r>
      <w:r w:rsidRPr="0071373E">
        <w:rPr>
          <w:rFonts w:ascii="Times New Roman" w:eastAsia="Times New Roman" w:hAnsi="Times New Roman"/>
          <w:sz w:val="20"/>
          <w:szCs w:val="20"/>
          <w:lang w:val="en-US" w:eastAsia="ru-RU"/>
        </w:rPr>
        <w:t>desparate</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val="en-US" w:eastAsia="ru-RU"/>
        </w:rPr>
        <w:t>gambl</w:t>
      </w:r>
      <w:proofErr w:type="gramStart"/>
      <w:r w:rsidRPr="0071373E">
        <w:rPr>
          <w:rFonts w:ascii="Times New Roman" w:eastAsia="Times New Roman" w:hAnsi="Times New Roman"/>
          <w:sz w:val="20"/>
          <w:szCs w:val="20"/>
          <w:lang w:eastAsia="ru-RU"/>
        </w:rPr>
        <w:t>е</w:t>
      </w:r>
      <w:proofErr w:type="gramEnd"/>
      <w:r w:rsidRPr="0071373E">
        <w:rPr>
          <w:rFonts w:ascii="Times New Roman" w:eastAsia="Times New Roman" w:hAnsi="Times New Roman"/>
          <w:sz w:val="20"/>
          <w:szCs w:val="20"/>
          <w:lang w:eastAsia="ru-RU"/>
        </w:rPr>
        <w:t xml:space="preserve"> («отчаянной игры» </w:t>
      </w:r>
      <w:r w:rsidRPr="0071373E">
        <w:rPr>
          <w:rFonts w:ascii="Times New Roman" w:eastAsia="Times New Roman" w:hAnsi="Times New Roman"/>
          <w:i/>
          <w:sz w:val="20"/>
          <w:szCs w:val="20"/>
          <w:lang w:eastAsia="ru-RU"/>
        </w:rPr>
        <w:t>англ.</w:t>
      </w:r>
      <w:r w:rsidRPr="0071373E">
        <w:rPr>
          <w:rFonts w:ascii="Times New Roman" w:eastAsia="Times New Roman" w:hAnsi="Times New Roman"/>
          <w:sz w:val="20"/>
          <w:szCs w:val="20"/>
          <w:lang w:eastAsia="ru-RU"/>
        </w:rPr>
        <w:t>) по преимуществу)</w:t>
      </w:r>
      <w:r w:rsidRPr="0071373E">
        <w:rPr>
          <w:rFonts w:ascii="Times New Roman" w:eastAsia="Times New Roman" w:hAnsi="Times New Roman"/>
          <w:sz w:val="20"/>
          <w:szCs w:val="20"/>
          <w:vertAlign w:val="superscript"/>
          <w:lang w:eastAsia="ru-RU"/>
        </w:rPr>
        <w:footnoteReference w:id="11"/>
      </w:r>
      <w:r w:rsidRPr="0071373E">
        <w:rPr>
          <w:rFonts w:ascii="Times New Roman" w:eastAsia="Times New Roman" w:hAnsi="Times New Roman"/>
          <w:sz w:val="20"/>
          <w:szCs w:val="20"/>
          <w:lang w:eastAsia="ru-RU"/>
        </w:rPr>
        <w:t xml:space="preserve">. </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Если есть в мире незаполненные, «неохваченные» строгим регламентом сферы бытия и географические территории (только обязательно там, где водятся </w:t>
      </w:r>
      <w:r w:rsidRPr="0071373E">
        <w:rPr>
          <w:rFonts w:ascii="Times New Roman" w:eastAsia="Times New Roman" w:hAnsi="Times New Roman"/>
          <w:sz w:val="20"/>
          <w:szCs w:val="20"/>
          <w:lang w:val="en-US" w:eastAsia="ru-RU"/>
        </w:rPr>
        <w:t>Homo</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val="en-US" w:eastAsia="ru-RU"/>
        </w:rPr>
        <w:t>Sapiens</w:t>
      </w:r>
      <w:r w:rsidRPr="0071373E">
        <w:rPr>
          <w:rFonts w:ascii="Times New Roman" w:eastAsia="Times New Roman" w:hAnsi="Times New Roman"/>
          <w:sz w:val="20"/>
          <w:szCs w:val="20"/>
          <w:lang w:eastAsia="ru-RU"/>
        </w:rPr>
        <w:t>, ну, хотя бы один), там жди Локи. Трудно сказать, были ли участники крестовых походов его потомками. Даже, например, у У.</w:t>
      </w:r>
      <w:r w:rsidR="00BA2A38"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 xml:space="preserve">Эко этого не поймёшь из рассказов о тамплиерах, хотя некоторые из них, судя оп биографиям,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определённо были</w:t>
      </w:r>
      <w:r w:rsidRPr="0071373E">
        <w:rPr>
          <w:rFonts w:ascii="Times New Roman" w:eastAsia="Times New Roman" w:hAnsi="Times New Roman"/>
          <w:sz w:val="20"/>
          <w:szCs w:val="20"/>
          <w:vertAlign w:val="superscript"/>
          <w:lang w:eastAsia="ru-RU"/>
        </w:rPr>
        <w:footnoteReference w:id="12"/>
      </w:r>
      <w:r w:rsidRPr="0071373E">
        <w:rPr>
          <w:rFonts w:ascii="Times New Roman" w:eastAsia="Times New Roman" w:hAnsi="Times New Roman"/>
          <w:sz w:val="20"/>
          <w:szCs w:val="20"/>
          <w:lang w:eastAsia="ru-RU"/>
        </w:rPr>
        <w:t xml:space="preserve">. Но настоящая эпоха расцвета Локи начинается в новое время. </w:t>
      </w:r>
      <w:r w:rsidRPr="0071373E">
        <w:rPr>
          <w:rFonts w:ascii="Times New Roman" w:eastAsia="Times New Roman" w:hAnsi="Times New Roman"/>
          <w:sz w:val="20"/>
          <w:szCs w:val="20"/>
          <w:lang w:val="en-US" w:eastAsia="ru-RU"/>
        </w:rPr>
        <w:t>XVII</w:t>
      </w:r>
      <w:r w:rsidRPr="0071373E">
        <w:rPr>
          <w:rFonts w:ascii="Times New Roman" w:eastAsia="Times New Roman" w:hAnsi="Times New Roman"/>
          <w:sz w:val="20"/>
          <w:szCs w:val="20"/>
          <w:lang w:eastAsia="ru-RU"/>
        </w:rPr>
        <w:t xml:space="preserve"> в.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это для разгона: Д’Артаньян, и литературный, и исторический,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проявлял себя как типичный представитель персонажей этого рода, накликая на головы своих друзей опасные приключения, выходя сухим и из вод Ла-Манша, и из Лиса</w:t>
      </w:r>
      <w:r w:rsidRPr="0071373E">
        <w:rPr>
          <w:rFonts w:ascii="Times New Roman" w:eastAsia="Times New Roman" w:hAnsi="Times New Roman"/>
          <w:sz w:val="20"/>
          <w:szCs w:val="20"/>
          <w:vertAlign w:val="superscript"/>
          <w:lang w:eastAsia="ru-RU"/>
        </w:rPr>
        <w:footnoteReference w:id="13"/>
      </w:r>
      <w:r w:rsidRPr="0071373E">
        <w:rPr>
          <w:rFonts w:ascii="Times New Roman" w:eastAsia="Times New Roman" w:hAnsi="Times New Roman"/>
          <w:sz w:val="20"/>
          <w:szCs w:val="20"/>
          <w:lang w:eastAsia="ru-RU"/>
        </w:rPr>
        <w:t xml:space="preserve">, и подзаряжавший соратников неиссякаемым оптимизмом. Появился из-под пера Дюма-пэра в </w:t>
      </w:r>
      <w:r w:rsidRPr="0071373E">
        <w:rPr>
          <w:rFonts w:ascii="Times New Roman" w:eastAsia="Times New Roman" w:hAnsi="Times New Roman"/>
          <w:sz w:val="20"/>
          <w:szCs w:val="20"/>
          <w:lang w:val="en-US" w:eastAsia="ru-RU"/>
        </w:rPr>
        <w:t>XIX</w:t>
      </w:r>
      <w:r w:rsidRPr="0071373E">
        <w:rPr>
          <w:rFonts w:ascii="Times New Roman" w:eastAsia="Times New Roman" w:hAnsi="Times New Roman"/>
          <w:sz w:val="20"/>
          <w:szCs w:val="20"/>
          <w:lang w:eastAsia="ru-RU"/>
        </w:rPr>
        <w:t xml:space="preserve"> </w:t>
      </w:r>
      <w:proofErr w:type="gramStart"/>
      <w:r w:rsidRPr="0071373E">
        <w:rPr>
          <w:rFonts w:ascii="Times New Roman" w:eastAsia="Times New Roman" w:hAnsi="Times New Roman"/>
          <w:sz w:val="20"/>
          <w:szCs w:val="20"/>
          <w:lang w:eastAsia="ru-RU"/>
        </w:rPr>
        <w:t>в</w:t>
      </w:r>
      <w:proofErr w:type="gramEnd"/>
      <w:r w:rsidRPr="0071373E">
        <w:rPr>
          <w:rFonts w:ascii="Times New Roman" w:eastAsia="Times New Roman" w:hAnsi="Times New Roman"/>
          <w:sz w:val="20"/>
          <w:szCs w:val="20"/>
          <w:lang w:eastAsia="ru-RU"/>
        </w:rPr>
        <w:t xml:space="preserve">. </w:t>
      </w:r>
      <w:proofErr w:type="gramStart"/>
      <w:r w:rsidRPr="0071373E">
        <w:rPr>
          <w:rFonts w:ascii="Times New Roman" w:eastAsia="Times New Roman" w:hAnsi="Times New Roman"/>
          <w:sz w:val="20"/>
          <w:szCs w:val="20"/>
          <w:lang w:eastAsia="ru-RU"/>
        </w:rPr>
        <w:t>Между</w:t>
      </w:r>
      <w:proofErr w:type="gramEnd"/>
      <w:r w:rsidRPr="0071373E">
        <w:rPr>
          <w:rFonts w:ascii="Times New Roman" w:eastAsia="Times New Roman" w:hAnsi="Times New Roman"/>
          <w:sz w:val="20"/>
          <w:szCs w:val="20"/>
          <w:lang w:eastAsia="ru-RU"/>
        </w:rPr>
        <w:t xml:space="preserve"> героем и романистом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val="en-US" w:eastAsia="ru-RU"/>
        </w:rPr>
        <w:t>XVIII</w:t>
      </w:r>
      <w:r w:rsidRPr="0071373E">
        <w:rPr>
          <w:rFonts w:ascii="Times New Roman" w:eastAsia="Times New Roman" w:hAnsi="Times New Roman"/>
          <w:sz w:val="20"/>
          <w:szCs w:val="20"/>
          <w:lang w:eastAsia="ru-RU"/>
        </w:rPr>
        <w:t xml:space="preserve"> век, век Локи</w:t>
      </w:r>
      <w:r w:rsidR="00BA2A38" w:rsidRPr="0071373E">
        <w:rPr>
          <w:rFonts w:ascii="Times New Roman" w:eastAsia="Times New Roman" w:hAnsi="Times New Roman"/>
          <w:sz w:val="20"/>
          <w:szCs w:val="20"/>
          <w:lang w:eastAsia="ru-RU"/>
        </w:rPr>
        <w:t xml:space="preserve">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самых отъявленных романных авантюристов: Казановы, Сен-Жермена, шевалье де Еона, княжны Таракановой (её слава сильно преувеличена, она больше жертва чужой игры</w:t>
      </w:r>
      <w:r w:rsidRPr="0071373E">
        <w:rPr>
          <w:rFonts w:ascii="Times New Roman" w:eastAsia="Times New Roman" w:hAnsi="Times New Roman"/>
          <w:sz w:val="20"/>
          <w:szCs w:val="20"/>
          <w:vertAlign w:val="superscript"/>
          <w:lang w:eastAsia="ru-RU"/>
        </w:rPr>
        <w:footnoteReference w:id="14"/>
      </w:r>
      <w:r w:rsidRPr="0071373E">
        <w:rPr>
          <w:rFonts w:ascii="Times New Roman" w:eastAsia="Times New Roman" w:hAnsi="Times New Roman"/>
          <w:sz w:val="20"/>
          <w:szCs w:val="20"/>
          <w:lang w:eastAsia="ru-RU"/>
        </w:rPr>
        <w:t>)</w:t>
      </w:r>
      <w:r w:rsidR="00BA2A38"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 xml:space="preserve"> Названные мужские персонажи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отчасти шпионы, отчасти шарлатаны, немного писатели, часто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основатели каких-то тайных течений и орденов (иногда эти ордена и течения просто прикрываются их именами). Эти </w:t>
      </w:r>
      <w:proofErr w:type="gramStart"/>
      <w:r w:rsidRPr="0071373E">
        <w:rPr>
          <w:rFonts w:ascii="Times New Roman" w:eastAsia="Times New Roman" w:hAnsi="Times New Roman"/>
          <w:sz w:val="20"/>
          <w:szCs w:val="20"/>
          <w:lang w:eastAsia="ru-RU"/>
        </w:rPr>
        <w:t>локи</w:t>
      </w:r>
      <w:proofErr w:type="gramEnd"/>
      <w:r w:rsidRPr="0071373E">
        <w:rPr>
          <w:rFonts w:ascii="Times New Roman" w:eastAsia="Times New Roman" w:hAnsi="Times New Roman"/>
          <w:sz w:val="20"/>
          <w:szCs w:val="20"/>
          <w:lang w:eastAsia="ru-RU"/>
        </w:rPr>
        <w:t xml:space="preserve"> как и Локи вообще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всегда экспериментаторы. Над чем? Прежде </w:t>
      </w:r>
      <w:proofErr w:type="gramStart"/>
      <w:r w:rsidRPr="0071373E">
        <w:rPr>
          <w:rFonts w:ascii="Times New Roman" w:eastAsia="Times New Roman" w:hAnsi="Times New Roman"/>
          <w:sz w:val="20"/>
          <w:szCs w:val="20"/>
          <w:lang w:eastAsia="ru-RU"/>
        </w:rPr>
        <w:t>всего</w:t>
      </w:r>
      <w:proofErr w:type="gramEnd"/>
      <w:r w:rsidRPr="0071373E">
        <w:rPr>
          <w:rFonts w:ascii="Times New Roman" w:eastAsia="Times New Roman" w:hAnsi="Times New Roman"/>
          <w:sz w:val="20"/>
          <w:szCs w:val="20"/>
          <w:lang w:eastAsia="ru-RU"/>
        </w:rPr>
        <w:t xml:space="preserve"> над своей жизнью. А во вторую очередь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над жизнью вовлечённых в их орбиту не только лохов, но и вполне разумных людей. </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Знаменитые локи Нового Времени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это выскочки-полководцы, знаменитые и отважные путешественники, искатели сокровищ, завладевающие какой-нибудь ветхой картой и отправляющиеся то в Копи Царя Соломона, то к людоедам, то в сердце Анд. «Сердца четырёх», роман начала </w:t>
      </w:r>
      <w:r w:rsidRPr="0071373E">
        <w:rPr>
          <w:rFonts w:ascii="Times New Roman" w:eastAsia="Times New Roman" w:hAnsi="Times New Roman"/>
          <w:sz w:val="20"/>
          <w:szCs w:val="20"/>
          <w:lang w:val="en-US" w:eastAsia="ru-RU"/>
        </w:rPr>
        <w:t>XX</w:t>
      </w:r>
      <w:r w:rsidRPr="0071373E">
        <w:rPr>
          <w:rFonts w:ascii="Times New Roman" w:eastAsia="Times New Roman" w:hAnsi="Times New Roman"/>
          <w:sz w:val="20"/>
          <w:szCs w:val="20"/>
          <w:lang w:eastAsia="ru-RU"/>
        </w:rPr>
        <w:t xml:space="preserve"> века, в котором уже и мужчины, и женщины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все из семьи Локи, знаменует очевидное вступление в Золотой Век Локи. Не случайно и их автору Джеку </w:t>
      </w:r>
      <w:r w:rsidRPr="0071373E">
        <w:rPr>
          <w:rFonts w:ascii="Times New Roman" w:eastAsia="Times New Roman" w:hAnsi="Times New Roman"/>
          <w:sz w:val="20"/>
          <w:szCs w:val="20"/>
          <w:lang w:eastAsia="ru-RU"/>
        </w:rPr>
        <w:lastRenderedPageBreak/>
        <w:t>Лондону мало было одного персонажа, его собственного сублимированного темперамента Локи хватило сразу на нескольких.</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proofErr w:type="gramStart"/>
      <w:r w:rsidRPr="0071373E">
        <w:rPr>
          <w:rFonts w:ascii="Times New Roman" w:eastAsia="Times New Roman" w:hAnsi="Times New Roman"/>
          <w:sz w:val="20"/>
          <w:szCs w:val="20"/>
          <w:lang w:eastAsia="ru-RU"/>
        </w:rPr>
        <w:t>Литературный</w:t>
      </w:r>
      <w:proofErr w:type="gramEnd"/>
      <w:r w:rsidRPr="0071373E">
        <w:rPr>
          <w:rFonts w:ascii="Times New Roman" w:eastAsia="Times New Roman" w:hAnsi="Times New Roman"/>
          <w:sz w:val="20"/>
          <w:szCs w:val="20"/>
          <w:lang w:eastAsia="ru-RU"/>
        </w:rPr>
        <w:t xml:space="preserve"> и реальный Локи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всегда в движении. Это шарик ртути, Колобок, странствующий фокусник, Капитан Немо и Фикс</w:t>
      </w:r>
      <w:r w:rsidRPr="0071373E">
        <w:rPr>
          <w:rFonts w:ascii="Times New Roman" w:eastAsia="Times New Roman" w:hAnsi="Times New Roman"/>
          <w:sz w:val="20"/>
          <w:szCs w:val="20"/>
          <w:vertAlign w:val="superscript"/>
          <w:lang w:eastAsia="ru-RU"/>
        </w:rPr>
        <w:footnoteReference w:id="15"/>
      </w:r>
      <w:r w:rsidRPr="0071373E">
        <w:rPr>
          <w:rFonts w:ascii="Times New Roman" w:eastAsia="Times New Roman" w:hAnsi="Times New Roman"/>
          <w:sz w:val="20"/>
          <w:szCs w:val="20"/>
          <w:lang w:eastAsia="ru-RU"/>
        </w:rPr>
        <w:t xml:space="preserve">, иногда в одном лице. В </w:t>
      </w:r>
      <w:r w:rsidRPr="0071373E">
        <w:rPr>
          <w:rFonts w:ascii="Times New Roman" w:eastAsia="Times New Roman" w:hAnsi="Times New Roman"/>
          <w:sz w:val="20"/>
          <w:szCs w:val="20"/>
          <w:lang w:val="en-US" w:eastAsia="ru-RU"/>
        </w:rPr>
        <w:t>XX</w:t>
      </w:r>
      <w:r w:rsidRPr="0071373E">
        <w:rPr>
          <w:rFonts w:ascii="Times New Roman" w:eastAsia="Times New Roman" w:hAnsi="Times New Roman"/>
          <w:sz w:val="20"/>
          <w:szCs w:val="20"/>
          <w:lang w:eastAsia="ru-RU"/>
        </w:rPr>
        <w:t xml:space="preserve"> веке Локи, </w:t>
      </w:r>
      <w:proofErr w:type="gramStart"/>
      <w:r w:rsidRPr="0071373E">
        <w:rPr>
          <w:rFonts w:ascii="Times New Roman" w:eastAsia="Times New Roman" w:hAnsi="Times New Roman"/>
          <w:sz w:val="20"/>
          <w:szCs w:val="20"/>
          <w:lang w:eastAsia="ru-RU"/>
        </w:rPr>
        <w:t>припоминаемые</w:t>
      </w:r>
      <w:proofErr w:type="gramEnd"/>
      <w:r w:rsidRPr="0071373E">
        <w:rPr>
          <w:rFonts w:ascii="Times New Roman" w:eastAsia="Times New Roman" w:hAnsi="Times New Roman"/>
          <w:sz w:val="20"/>
          <w:szCs w:val="20"/>
          <w:lang w:eastAsia="ru-RU"/>
        </w:rPr>
        <w:t xml:space="preserve"> прежде всего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это</w:t>
      </w:r>
      <w:r w:rsidR="00A26E81"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 xml:space="preserve">великие шпионы вроде Флеминга, участники Большой Игры. Но у неё есть и более крупные фигуры </w:t>
      </w:r>
      <w:r w:rsidR="00A26E81"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вожди-выскочки, главы государств: Локи всегда нелегитимен. Локи </w:t>
      </w:r>
      <w:r w:rsidR="00A26E81"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потомственный наследник трона или прошедший всеобщие честные выборы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нонсенс, оксюморон, такого не бывает никогда. </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Вот почему, когда спрашиваешь: «Откуда?», можешь услышать в ответ «а чёрт его знает». Здесь верно то, что он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как чёрт из табакерки. Сталин был мастером Игры, поэтому он точно в родстве с этим семейством. Как и интеллектуалы из ленинской гвардии.</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proofErr w:type="gramStart"/>
      <w:r w:rsidRPr="0071373E">
        <w:rPr>
          <w:rFonts w:ascii="Times New Roman" w:eastAsia="Times New Roman" w:hAnsi="Times New Roman"/>
          <w:sz w:val="20"/>
          <w:szCs w:val="20"/>
          <w:lang w:eastAsia="ru-RU"/>
        </w:rPr>
        <w:t>В соответствие со своим архетипом и его «историей», очень часто Локи — незаконнорождённый, бастард, или просто человек из низов, предпочитающий помалкивать о своих «корнях» и горько их стыдящийся: ведь он-то хочет (и знает, что может) стать королём, как герой Киплинга</w:t>
      </w:r>
      <w:r w:rsidRPr="0071373E">
        <w:rPr>
          <w:rFonts w:ascii="Times New Roman" w:eastAsia="Times New Roman" w:hAnsi="Times New Roman"/>
          <w:sz w:val="20"/>
          <w:szCs w:val="20"/>
          <w:vertAlign w:val="superscript"/>
          <w:lang w:eastAsia="ru-RU"/>
        </w:rPr>
        <w:footnoteReference w:id="16"/>
      </w:r>
      <w:r w:rsidRPr="0071373E">
        <w:rPr>
          <w:rFonts w:ascii="Times New Roman" w:eastAsia="Times New Roman" w:hAnsi="Times New Roman"/>
          <w:sz w:val="20"/>
          <w:szCs w:val="20"/>
          <w:lang w:eastAsia="ru-RU"/>
        </w:rPr>
        <w:t xml:space="preserve">. Это же и его скрытый двигатель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он мечтает взять реванш за судьбу, с самого детства его несправедливо обошедшую.</w:t>
      </w:r>
      <w:proofErr w:type="gramEnd"/>
      <w:r w:rsidRPr="0071373E">
        <w:rPr>
          <w:rFonts w:ascii="Times New Roman" w:eastAsia="Times New Roman" w:hAnsi="Times New Roman"/>
          <w:sz w:val="20"/>
          <w:szCs w:val="20"/>
          <w:lang w:eastAsia="ru-RU"/>
        </w:rPr>
        <w:t xml:space="preserve"> Всё схватывает налету, разносторонен, одарён сразу в нескольких сферах, порой отстоящих друг от друга на неимоверное расстояние. У него данные, чтобы стать в новое время блестящим учеником и учёным, Индианой Джонсом уж точно, если не Эдисоном и Теслой, попутно проявляя таланты в самых разнообразных областях, и профессорского кабинета в Оксфорде ему точно будет мало. Если встретит своего Учителя, наставника в Игре (старого умудрённого Локи),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возьмёт от него больше, чем тот думает, что сможет дать. Хороший учитель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ракетное топливо его судьбы.</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 </w:t>
      </w:r>
      <w:proofErr w:type="gramStart"/>
      <w:r w:rsidRPr="0071373E">
        <w:rPr>
          <w:rFonts w:ascii="Times New Roman" w:eastAsia="Times New Roman" w:hAnsi="Times New Roman"/>
          <w:sz w:val="20"/>
          <w:szCs w:val="20"/>
          <w:lang w:eastAsia="ru-RU"/>
        </w:rPr>
        <w:t>Истинному</w:t>
      </w:r>
      <w:proofErr w:type="gramEnd"/>
      <w:r w:rsidRPr="0071373E">
        <w:rPr>
          <w:rFonts w:ascii="Times New Roman" w:eastAsia="Times New Roman" w:hAnsi="Times New Roman"/>
          <w:sz w:val="20"/>
          <w:szCs w:val="20"/>
          <w:lang w:eastAsia="ru-RU"/>
        </w:rPr>
        <w:t xml:space="preserve"> Локи нужен размах. Хотя он действует на социальном поле, его сущность подпитывается трансцендентными началами, и он это хотя бы интуитивно знает. С очень юного возраста вдохновляется примерами мифических героев, и часто они остаются с ним на всю жизнь. Но взрослый Локи никогда напрямую об этом не скажет, это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его личный миф, источник его силы, надежда сохранить что-то лучшее в себе, сфера его чистоты и тайный стержень (а вовсе не беспринципность и релятивизм, как думают некоторые </w:t>
      </w:r>
      <w:r w:rsidRPr="0071373E">
        <w:rPr>
          <w:rFonts w:ascii="Times New Roman" w:eastAsia="Times New Roman" w:hAnsi="Times New Roman"/>
          <w:sz w:val="20"/>
          <w:szCs w:val="20"/>
          <w:lang w:eastAsia="ru-RU"/>
        </w:rPr>
        <w:lastRenderedPageBreak/>
        <w:t xml:space="preserve">наблюдатели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на таких-то свойствах далеко не уедешь). Локи с прочными идеалами и эталонными личностями (лучше взятыми из прежних эпох, в новые всё меняется слишком быстро) </w:t>
      </w:r>
      <w:proofErr w:type="gramStart"/>
      <w:r w:rsidRPr="0071373E">
        <w:rPr>
          <w:rFonts w:ascii="Times New Roman" w:eastAsia="Times New Roman" w:hAnsi="Times New Roman"/>
          <w:sz w:val="20"/>
          <w:szCs w:val="20"/>
          <w:lang w:eastAsia="ru-RU"/>
        </w:rPr>
        <w:t>непобедим</w:t>
      </w:r>
      <w:proofErr w:type="gramEnd"/>
      <w:r w:rsidRPr="0071373E">
        <w:rPr>
          <w:rFonts w:ascii="Times New Roman" w:eastAsia="Times New Roman" w:hAnsi="Times New Roman"/>
          <w:sz w:val="20"/>
          <w:szCs w:val="20"/>
          <w:lang w:eastAsia="ru-RU"/>
        </w:rPr>
        <w:t xml:space="preserve">. По крайней </w:t>
      </w:r>
      <w:proofErr w:type="gramStart"/>
      <w:r w:rsidRPr="0071373E">
        <w:rPr>
          <w:rFonts w:ascii="Times New Roman" w:eastAsia="Times New Roman" w:hAnsi="Times New Roman"/>
          <w:sz w:val="20"/>
          <w:szCs w:val="20"/>
          <w:lang w:eastAsia="ru-RU"/>
        </w:rPr>
        <w:t>мере</w:t>
      </w:r>
      <w:proofErr w:type="gramEnd"/>
      <w:r w:rsidRPr="0071373E">
        <w:rPr>
          <w:rFonts w:ascii="Times New Roman" w:eastAsia="Times New Roman" w:hAnsi="Times New Roman"/>
          <w:sz w:val="20"/>
          <w:szCs w:val="20"/>
          <w:lang w:eastAsia="ru-RU"/>
        </w:rPr>
        <w:t xml:space="preserve"> в сфере духа. Мальро это понял, когда писал своего «</w:t>
      </w:r>
      <w:r w:rsidRPr="0071373E">
        <w:rPr>
          <w:rFonts w:ascii="Times New Roman" w:eastAsia="Times New Roman" w:hAnsi="Times New Roman"/>
          <w:sz w:val="20"/>
          <w:szCs w:val="20"/>
          <w:lang w:val="en-US" w:eastAsia="ru-RU"/>
        </w:rPr>
        <w:t>Le</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val="en-US" w:eastAsia="ru-RU"/>
        </w:rPr>
        <w:t>D</w:t>
      </w:r>
      <w:r w:rsidRPr="0071373E">
        <w:rPr>
          <w:rFonts w:ascii="Times New Roman" w:eastAsia="Times New Roman" w:hAnsi="Times New Roman"/>
          <w:sz w:val="20"/>
          <w:szCs w:val="20"/>
          <w:lang w:eastAsia="ru-RU"/>
        </w:rPr>
        <w:t>é</w:t>
      </w:r>
      <w:r w:rsidRPr="0071373E">
        <w:rPr>
          <w:rFonts w:ascii="Times New Roman" w:eastAsia="Times New Roman" w:hAnsi="Times New Roman"/>
          <w:sz w:val="20"/>
          <w:szCs w:val="20"/>
          <w:lang w:val="en-US" w:eastAsia="ru-RU"/>
        </w:rPr>
        <w:t>mon</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val="en-US" w:eastAsia="ru-RU"/>
        </w:rPr>
        <w:t>de</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val="en-US" w:eastAsia="ru-RU"/>
        </w:rPr>
        <w:t>l</w:t>
      </w:r>
      <w:r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val="en-US" w:eastAsia="ru-RU"/>
        </w:rPr>
        <w:t>Absolu</w:t>
      </w:r>
      <w:r w:rsidRPr="0071373E">
        <w:rPr>
          <w:rFonts w:ascii="Times New Roman" w:eastAsia="Times New Roman" w:hAnsi="Times New Roman"/>
          <w:sz w:val="20"/>
          <w:szCs w:val="20"/>
          <w:lang w:eastAsia="ru-RU"/>
        </w:rPr>
        <w:t>» (о себе в той же мере и, возможно, больше, чем о своём герое)</w:t>
      </w:r>
      <w:r w:rsidRPr="0071373E">
        <w:rPr>
          <w:rFonts w:ascii="Times New Roman" w:eastAsia="Times New Roman" w:hAnsi="Times New Roman"/>
          <w:sz w:val="20"/>
          <w:szCs w:val="20"/>
          <w:vertAlign w:val="superscript"/>
          <w:lang w:eastAsia="ru-RU"/>
        </w:rPr>
        <w:footnoteReference w:id="17"/>
      </w:r>
      <w:r w:rsidRPr="0071373E">
        <w:rPr>
          <w:rFonts w:ascii="Times New Roman" w:eastAsia="Times New Roman" w:hAnsi="Times New Roman"/>
          <w:sz w:val="20"/>
          <w:szCs w:val="20"/>
          <w:lang w:eastAsia="ru-RU"/>
        </w:rPr>
        <w:t xml:space="preserve">: двигатель его персонажа </w:t>
      </w:r>
      <w:r w:rsidR="00A26E81"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это именно Демон Абсолюта, но в значении сократовском, дохристианском: таинственный гений, наделяющий магической силой, вдохновением и упорством. По этой же причине, конечно (привет Платону), истинный Локи </w:t>
      </w:r>
      <w:r w:rsidR="00A26E81"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никогда не последователь δόξά (мнение как ортодоксия во все видах), зато именно его посещают платоновские идеи как έπίστήμη</w:t>
      </w:r>
      <w:r w:rsidRPr="0071373E">
        <w:rPr>
          <w:rFonts w:ascii="Times New Roman" w:eastAsia="Times New Roman" w:hAnsi="Times New Roman"/>
          <w:color w:val="000000"/>
          <w:sz w:val="20"/>
          <w:szCs w:val="20"/>
          <w:shd w:val="clear" w:color="auto" w:fill="FFFFFF"/>
          <w:lang w:eastAsia="ru-RU"/>
        </w:rPr>
        <w:t xml:space="preserve"> (прозрения)</w:t>
      </w:r>
      <w:r w:rsidRPr="0071373E">
        <w:rPr>
          <w:rFonts w:ascii="Times New Roman" w:eastAsia="Times New Roman" w:hAnsi="Times New Roman"/>
          <w:sz w:val="20"/>
          <w:szCs w:val="20"/>
          <w:lang w:eastAsia="ru-RU"/>
        </w:rPr>
        <w:t>, и он рискует их воплотить</w:t>
      </w:r>
      <w:r w:rsidRPr="0071373E">
        <w:rPr>
          <w:rFonts w:ascii="Times New Roman" w:eastAsia="Times New Roman" w:hAnsi="Times New Roman"/>
          <w:sz w:val="20"/>
          <w:szCs w:val="20"/>
          <w:vertAlign w:val="superscript"/>
          <w:lang w:eastAsia="ru-RU"/>
        </w:rPr>
        <w:footnoteReference w:id="18"/>
      </w:r>
      <w:r w:rsidRPr="0071373E">
        <w:rPr>
          <w:rFonts w:ascii="Times New Roman" w:eastAsia="Times New Roman" w:hAnsi="Times New Roman"/>
          <w:sz w:val="20"/>
          <w:szCs w:val="20"/>
          <w:lang w:eastAsia="ru-RU"/>
        </w:rPr>
        <w:t>.</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 Личный миф Локи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это его волшебное кольцо, и потому чаще всего от посторонних этот сюжет скрыт, как Кольцо Всевластья в знаменитом романе Толкина. Богатую пищу для изучения архетипа Локи дают современные мифологии, и, прежде всего «Гарри</w:t>
      </w:r>
      <w:proofErr w:type="gramStart"/>
      <w:r w:rsidRPr="0071373E">
        <w:rPr>
          <w:rFonts w:ascii="Times New Roman" w:eastAsia="Times New Roman" w:hAnsi="Times New Roman"/>
          <w:sz w:val="20"/>
          <w:szCs w:val="20"/>
          <w:lang w:eastAsia="ru-RU"/>
        </w:rPr>
        <w:t xml:space="preserve"> П</w:t>
      </w:r>
      <w:proofErr w:type="gramEnd"/>
      <w:r w:rsidRPr="0071373E">
        <w:rPr>
          <w:rFonts w:ascii="Times New Roman" w:eastAsia="Times New Roman" w:hAnsi="Times New Roman"/>
          <w:sz w:val="20"/>
          <w:szCs w:val="20"/>
          <w:lang w:eastAsia="ru-RU"/>
        </w:rPr>
        <w:t>отер» Д. Роулинг. Для современных мифологий архетип Локи имманентен: в насквозь регламентированном обществе только обладающий ловкостью Локи персонаж сможет выжить и чего-то добиться, но это предмет для отдельного исследования. Заметим, что главная интрига Поттерианы крутится вокруг разгадывания, кто же из претендентов окажется настоящим Локи, и это обнаруживается посмертно (профессор Снэйп, Принц-полукровка (</w:t>
      </w:r>
      <w:r w:rsidRPr="0071373E">
        <w:rPr>
          <w:rFonts w:ascii="Times New Roman" w:eastAsia="Times New Roman" w:hAnsi="Times New Roman"/>
          <w:sz w:val="20"/>
          <w:szCs w:val="20"/>
          <w:lang w:val="en-US" w:eastAsia="ru-RU"/>
        </w:rPr>
        <w:t>sic</w:t>
      </w:r>
      <w:r w:rsidRPr="0071373E">
        <w:rPr>
          <w:rFonts w:ascii="Times New Roman" w:eastAsia="Times New Roman" w:hAnsi="Times New Roman"/>
          <w:sz w:val="20"/>
          <w:szCs w:val="20"/>
          <w:lang w:eastAsia="ru-RU"/>
        </w:rPr>
        <w:t>!), причём финал романа едва не стал апофеозом Локи</w:t>
      </w:r>
      <w:r w:rsidRPr="0071373E">
        <w:rPr>
          <w:rFonts w:ascii="Times New Roman" w:eastAsia="Times New Roman" w:hAnsi="Times New Roman"/>
          <w:sz w:val="20"/>
          <w:szCs w:val="20"/>
          <w:vertAlign w:val="superscript"/>
          <w:lang w:eastAsia="ru-RU"/>
        </w:rPr>
        <w:footnoteReference w:id="19"/>
      </w:r>
      <w:r w:rsidRPr="0071373E">
        <w:rPr>
          <w:rFonts w:ascii="Times New Roman" w:eastAsia="Times New Roman" w:hAnsi="Times New Roman"/>
          <w:sz w:val="20"/>
          <w:szCs w:val="20"/>
          <w:lang w:eastAsia="ru-RU"/>
        </w:rPr>
        <w:t xml:space="preserve">, если </w:t>
      </w:r>
      <w:proofErr w:type="gramStart"/>
      <w:r w:rsidRPr="0071373E">
        <w:rPr>
          <w:rFonts w:ascii="Times New Roman" w:eastAsia="Times New Roman" w:hAnsi="Times New Roman"/>
          <w:sz w:val="20"/>
          <w:szCs w:val="20"/>
          <w:lang w:eastAsia="ru-RU"/>
        </w:rPr>
        <w:t>бы не</w:t>
      </w:r>
      <w:proofErr w:type="gramEnd"/>
      <w:r w:rsidRPr="0071373E">
        <w:rPr>
          <w:rFonts w:ascii="Times New Roman" w:eastAsia="Times New Roman" w:hAnsi="Times New Roman"/>
          <w:sz w:val="20"/>
          <w:szCs w:val="20"/>
          <w:lang w:eastAsia="ru-RU"/>
        </w:rPr>
        <w:t xml:space="preserve"> коммерческие соображения).</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Как видим, Локи всегда оказывается там, где есть некая моральная дилемма, неоднозначность, сомнительный выбор в любом случае, но он берётся за то, за что другие не </w:t>
      </w:r>
      <w:proofErr w:type="gramStart"/>
      <w:r w:rsidRPr="0071373E">
        <w:rPr>
          <w:rFonts w:ascii="Times New Roman" w:eastAsia="Times New Roman" w:hAnsi="Times New Roman"/>
          <w:sz w:val="20"/>
          <w:szCs w:val="20"/>
          <w:lang w:eastAsia="ru-RU"/>
        </w:rPr>
        <w:t>хотят</w:t>
      </w:r>
      <w:proofErr w:type="gramEnd"/>
      <w:r w:rsidRPr="0071373E">
        <w:rPr>
          <w:rFonts w:ascii="Times New Roman" w:eastAsia="Times New Roman" w:hAnsi="Times New Roman"/>
          <w:sz w:val="20"/>
          <w:szCs w:val="20"/>
          <w:lang w:eastAsia="ru-RU"/>
        </w:rPr>
        <w:t xml:space="preserve"> или не могут, иначе хватило бы обычных порядочных богатырей.</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Но есть одна вещь, которую надо помнить про Локи всегда: если он оказался зачарован какой-то идеей, или идеалом, или чьей-то реальной личностью, «патроном», который ему помогает (асы</w:t>
      </w:r>
      <w:r w:rsidRPr="0071373E">
        <w:rPr>
          <w:rFonts w:ascii="Times New Roman" w:eastAsia="Times New Roman" w:hAnsi="Times New Roman"/>
          <w:sz w:val="20"/>
          <w:szCs w:val="20"/>
          <w:vertAlign w:val="superscript"/>
          <w:lang w:eastAsia="ru-RU"/>
        </w:rPr>
        <w:footnoteReference w:id="20"/>
      </w:r>
      <w:r w:rsidRPr="0071373E">
        <w:rPr>
          <w:rFonts w:ascii="Times New Roman" w:eastAsia="Times New Roman" w:hAnsi="Times New Roman"/>
          <w:sz w:val="20"/>
          <w:szCs w:val="20"/>
          <w:lang w:eastAsia="ru-RU"/>
        </w:rPr>
        <w:t xml:space="preserve"> всегда на некоем этапе ему покровительствуют; дураки, не знают, что </w:t>
      </w:r>
      <w:r w:rsidRPr="0071373E">
        <w:rPr>
          <w:rFonts w:ascii="Times New Roman" w:eastAsia="Times New Roman" w:hAnsi="Times New Roman"/>
          <w:sz w:val="20"/>
          <w:szCs w:val="20"/>
          <w:lang w:eastAsia="ru-RU"/>
        </w:rPr>
        <w:lastRenderedPageBreak/>
        <w:t>играют с огнём</w:t>
      </w:r>
      <w:r w:rsidRPr="0071373E">
        <w:rPr>
          <w:rFonts w:ascii="Times New Roman" w:eastAsia="Times New Roman" w:hAnsi="Times New Roman"/>
          <w:sz w:val="20"/>
          <w:szCs w:val="20"/>
          <w:vertAlign w:val="superscript"/>
          <w:lang w:eastAsia="ru-RU"/>
        </w:rPr>
        <w:footnoteReference w:id="21"/>
      </w:r>
      <w:r w:rsidRPr="0071373E">
        <w:rPr>
          <w:rFonts w:ascii="Times New Roman" w:eastAsia="Times New Roman" w:hAnsi="Times New Roman"/>
          <w:sz w:val="20"/>
          <w:szCs w:val="20"/>
          <w:lang w:eastAsia="ru-RU"/>
        </w:rPr>
        <w:t xml:space="preserve">), он никогда не простит тому, кто сокрушит его иллюзии, в чём бы </w:t>
      </w:r>
      <w:proofErr w:type="gramStart"/>
      <w:r w:rsidRPr="0071373E">
        <w:rPr>
          <w:rFonts w:ascii="Times New Roman" w:eastAsia="Times New Roman" w:hAnsi="Times New Roman"/>
          <w:sz w:val="20"/>
          <w:szCs w:val="20"/>
          <w:lang w:eastAsia="ru-RU"/>
        </w:rPr>
        <w:t>они</w:t>
      </w:r>
      <w:proofErr w:type="gramEnd"/>
      <w:r w:rsidRPr="0071373E">
        <w:rPr>
          <w:rFonts w:ascii="Times New Roman" w:eastAsia="Times New Roman" w:hAnsi="Times New Roman"/>
          <w:sz w:val="20"/>
          <w:szCs w:val="20"/>
          <w:lang w:eastAsia="ru-RU"/>
        </w:rPr>
        <w:t xml:space="preserve"> ни заключались. </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А Локи, идущий по низкому пути, Локи-мстительный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персонаж убийственный для тех, среди кого он оказался. Он посеет раздоры, замутит воду, напустит туману, под этим прикрытием уничтожит всё, что прежде было ценно и дорого, и тем более то, что таковым не было для него никогда. Он сумеет пришкварить </w:t>
      </w:r>
      <w:proofErr w:type="gramStart"/>
      <w:r w:rsidRPr="0071373E">
        <w:rPr>
          <w:rFonts w:ascii="Times New Roman" w:eastAsia="Times New Roman" w:hAnsi="Times New Roman"/>
          <w:sz w:val="20"/>
          <w:szCs w:val="20"/>
          <w:lang w:eastAsia="ru-RU"/>
        </w:rPr>
        <w:t>задницы</w:t>
      </w:r>
      <w:proofErr w:type="gramEnd"/>
      <w:r w:rsidRPr="0071373E">
        <w:rPr>
          <w:rFonts w:ascii="Times New Roman" w:eastAsia="Times New Roman" w:hAnsi="Times New Roman"/>
          <w:sz w:val="20"/>
          <w:szCs w:val="20"/>
          <w:lang w:eastAsia="ru-RU"/>
        </w:rPr>
        <w:t xml:space="preserve"> асам, завлечь их в ловушку и там сгубить их самих их же руками. </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proofErr w:type="gramStart"/>
      <w:r w:rsidRPr="0071373E">
        <w:rPr>
          <w:rFonts w:ascii="Times New Roman" w:eastAsia="Times New Roman" w:hAnsi="Times New Roman"/>
          <w:sz w:val="20"/>
          <w:szCs w:val="20"/>
          <w:lang w:eastAsia="ru-RU"/>
        </w:rPr>
        <w:t>Локи, выбравший трудный путь самосовершенствования, разочаровавшись в постулатах хозяев игры, пошлёт к чертям звания и титулы, забросит дела Тайной Ложи (очень часто Локи туда как магнитом тянет, социализированный Локи обязательно попадёт в Туле, Великую Ложу Востока или поведётся на хаббардизм, Диссу, учение Дона Хуана или что-то поинтереснее)</w:t>
      </w:r>
      <w:r w:rsidRPr="0071373E">
        <w:rPr>
          <w:rFonts w:ascii="Times New Roman" w:eastAsia="Times New Roman" w:hAnsi="Times New Roman"/>
          <w:sz w:val="20"/>
          <w:szCs w:val="20"/>
          <w:vertAlign w:val="superscript"/>
          <w:lang w:eastAsia="ru-RU"/>
        </w:rPr>
        <w:footnoteReference w:id="22"/>
      </w:r>
      <w:r w:rsidRPr="0071373E">
        <w:rPr>
          <w:rFonts w:ascii="Times New Roman" w:eastAsia="Times New Roman" w:hAnsi="Times New Roman"/>
          <w:sz w:val="20"/>
          <w:szCs w:val="20"/>
          <w:lang w:eastAsia="ru-RU"/>
        </w:rPr>
        <w:t>, выбросит удостоверения и порвёт патенты.</w:t>
      </w:r>
      <w:proofErr w:type="gramEnd"/>
      <w:r w:rsidRPr="0071373E">
        <w:rPr>
          <w:rFonts w:ascii="Times New Roman" w:eastAsia="Times New Roman" w:hAnsi="Times New Roman"/>
          <w:sz w:val="20"/>
          <w:szCs w:val="20"/>
          <w:lang w:eastAsia="ru-RU"/>
        </w:rPr>
        <w:t xml:space="preserve"> «С паршивой овцы хоть шерсти клок», — не его девиз. Он получит свой реванш, отвергнув все открывшиеся перспективы. Заявит, что будет жить по другому сценарию и по своим правилам; они будут спорны и разрушительны, в том числе для него. </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Тут нет противоречия: на старте Локи всегда вынужден делать вид, что принимает правила игры, не им придуманной. Иначе ему не подняться до тех высот, на которых заблещут огненные искры на его шкуре. Но </w:t>
      </w:r>
      <w:proofErr w:type="gramStart"/>
      <w:r w:rsidRPr="0071373E">
        <w:rPr>
          <w:rFonts w:ascii="Times New Roman" w:eastAsia="Times New Roman" w:hAnsi="Times New Roman"/>
          <w:sz w:val="20"/>
          <w:szCs w:val="20"/>
          <w:lang w:eastAsia="ru-RU"/>
        </w:rPr>
        <w:t>он</w:t>
      </w:r>
      <w:proofErr w:type="gramEnd"/>
      <w:r w:rsidRPr="0071373E">
        <w:rPr>
          <w:rFonts w:ascii="Times New Roman" w:eastAsia="Times New Roman" w:hAnsi="Times New Roman"/>
          <w:sz w:val="20"/>
          <w:szCs w:val="20"/>
          <w:lang w:eastAsia="ru-RU"/>
        </w:rPr>
        <w:t xml:space="preserve"> же всегда и протестует против правил, справедливо полагая, что правила составлены без учёта его интересов и не очень далёкими людьми. Эти правила неэффективны, поэтому он будет на ходу сочинять свои, и они окажутся на порядок полезней для поставленных целей. </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Вот, кстати, интересная иллюстрация насчёт того, насколько Локи не вписывается в общепринятые концепции, </w:t>
      </w:r>
      <w:proofErr w:type="gramStart"/>
      <w:r w:rsidRPr="0071373E">
        <w:rPr>
          <w:rFonts w:ascii="Times New Roman" w:eastAsia="Times New Roman" w:hAnsi="Times New Roman"/>
          <w:sz w:val="20"/>
          <w:szCs w:val="20"/>
          <w:lang w:eastAsia="ru-RU"/>
        </w:rPr>
        <w:t>только</w:t>
      </w:r>
      <w:proofErr w:type="gramEnd"/>
      <w:r w:rsidRPr="0071373E">
        <w:rPr>
          <w:rFonts w:ascii="Times New Roman" w:eastAsia="Times New Roman" w:hAnsi="Times New Roman"/>
          <w:sz w:val="20"/>
          <w:szCs w:val="20"/>
          <w:lang w:eastAsia="ru-RU"/>
        </w:rPr>
        <w:t xml:space="preserve"> как бы </w:t>
      </w:r>
      <w:r w:rsidRPr="0071373E">
        <w:rPr>
          <w:rFonts w:ascii="Times New Roman" w:eastAsia="Times New Roman" w:hAnsi="Times New Roman"/>
          <w:sz w:val="20"/>
          <w:szCs w:val="20"/>
          <w:lang w:eastAsia="ru-RU"/>
        </w:rPr>
        <w:lastRenderedPageBreak/>
        <w:t xml:space="preserve">перевёрнутая. </w:t>
      </w:r>
      <w:proofErr w:type="gramStart"/>
      <w:r w:rsidRPr="0071373E">
        <w:rPr>
          <w:rFonts w:ascii="Times New Roman" w:eastAsia="Times New Roman" w:hAnsi="Times New Roman"/>
          <w:sz w:val="20"/>
          <w:szCs w:val="20"/>
          <w:lang w:eastAsia="ru-RU"/>
        </w:rPr>
        <w:t>После смерти Рихарда Зорге</w:t>
      </w:r>
      <w:r w:rsidRPr="0071373E">
        <w:rPr>
          <w:rFonts w:ascii="Times New Roman" w:eastAsia="Times New Roman" w:hAnsi="Times New Roman"/>
          <w:sz w:val="20"/>
          <w:szCs w:val="20"/>
          <w:vertAlign w:val="superscript"/>
          <w:lang w:eastAsia="ru-RU"/>
        </w:rPr>
        <w:footnoteReference w:id="23"/>
      </w:r>
      <w:r w:rsidRPr="0071373E">
        <w:rPr>
          <w:rFonts w:ascii="Times New Roman" w:eastAsia="Times New Roman" w:hAnsi="Times New Roman"/>
          <w:sz w:val="20"/>
          <w:szCs w:val="20"/>
          <w:lang w:eastAsia="ru-RU"/>
        </w:rPr>
        <w:t xml:space="preserve"> ушлые японские юристы докопались до источников его информации и установили, что Зорге не завладевал никакими государственными секретами Японии, его казнили нелегитимно, все потрясающе прозорливые выводы он делал благодаря своему уму, на основе собственных способностей к системному анализу, которому научился у Карла Хаусхофера</w:t>
      </w:r>
      <w:r w:rsidRPr="0071373E">
        <w:rPr>
          <w:rFonts w:ascii="Times New Roman" w:eastAsia="Times New Roman" w:hAnsi="Times New Roman"/>
          <w:sz w:val="20"/>
          <w:szCs w:val="20"/>
          <w:vertAlign w:val="superscript"/>
          <w:lang w:eastAsia="ru-RU"/>
        </w:rPr>
        <w:footnoteReference w:id="24"/>
      </w:r>
      <w:r w:rsidRPr="0071373E">
        <w:rPr>
          <w:rFonts w:ascii="Times New Roman" w:eastAsia="Times New Roman" w:hAnsi="Times New Roman"/>
          <w:sz w:val="20"/>
          <w:szCs w:val="20"/>
          <w:lang w:eastAsia="ru-RU"/>
        </w:rPr>
        <w:t xml:space="preserve"> (другим учеником Хаусхофера, кстати, был Отто Скорцени).</w:t>
      </w:r>
      <w:proofErr w:type="gramEnd"/>
      <w:r w:rsidRPr="0071373E">
        <w:rPr>
          <w:rFonts w:ascii="Times New Roman" w:eastAsia="Times New Roman" w:hAnsi="Times New Roman"/>
          <w:sz w:val="20"/>
          <w:szCs w:val="20"/>
          <w:lang w:eastAsia="ru-RU"/>
        </w:rPr>
        <w:t xml:space="preserve"> Такова была сила его интеллекта, которого всем современным Локи не занимать, без него они оставались бы просто Хитрыми Плутами из добрых патриархальных времён. </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Вообще интересы Локи могут лишь отчасти совпасть с придуманным инициаторами игры сценарием. Потом он его обязательно будет интерпретировать по-своему и с блеском, ради успеха может ловко блефовать, пускать пыль в глаза, подтасовывать факты, пока не добьётся своего, </w:t>
      </w:r>
      <w:proofErr w:type="gramStart"/>
      <w:r w:rsidRPr="0071373E">
        <w:rPr>
          <w:rFonts w:ascii="Times New Roman" w:eastAsia="Times New Roman" w:hAnsi="Times New Roman"/>
          <w:sz w:val="20"/>
          <w:szCs w:val="20"/>
          <w:lang w:eastAsia="ru-RU"/>
        </w:rPr>
        <w:t>за</w:t>
      </w:r>
      <w:proofErr w:type="gramEnd"/>
      <w:r w:rsidRPr="0071373E">
        <w:rPr>
          <w:rFonts w:ascii="Times New Roman" w:eastAsia="Times New Roman" w:hAnsi="Times New Roman"/>
          <w:sz w:val="20"/>
          <w:szCs w:val="20"/>
          <w:lang w:eastAsia="ru-RU"/>
        </w:rPr>
        <w:t xml:space="preserve"> что </w:t>
      </w:r>
      <w:proofErr w:type="gramStart"/>
      <w:r w:rsidRPr="0071373E">
        <w:rPr>
          <w:rFonts w:ascii="Times New Roman" w:eastAsia="Times New Roman" w:hAnsi="Times New Roman"/>
          <w:sz w:val="20"/>
          <w:szCs w:val="20"/>
          <w:lang w:eastAsia="ru-RU"/>
        </w:rPr>
        <w:t>прослывёт</w:t>
      </w:r>
      <w:proofErr w:type="gramEnd"/>
      <w:r w:rsidRPr="0071373E">
        <w:rPr>
          <w:rFonts w:ascii="Times New Roman" w:eastAsia="Times New Roman" w:hAnsi="Times New Roman"/>
          <w:sz w:val="20"/>
          <w:szCs w:val="20"/>
          <w:lang w:eastAsia="ru-RU"/>
        </w:rPr>
        <w:t xml:space="preserve"> дилетантом, шарлатаном, анархистом, обманщиком, предателем — сообразно рисунку своей судьбы и уровню порядочности тех, кто его в игру втянул. Если ему надоест бороться с абсурдными правилами или наскучит Игра, он может всё бросить и уйти </w:t>
      </w:r>
      <w:r w:rsidR="00A26E81"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ради другой Игры или даже </w:t>
      </w:r>
      <w:proofErr w:type="gramStart"/>
      <w:r w:rsidRPr="0071373E">
        <w:rPr>
          <w:rFonts w:ascii="Times New Roman" w:eastAsia="Times New Roman" w:hAnsi="Times New Roman"/>
          <w:sz w:val="20"/>
          <w:szCs w:val="20"/>
          <w:lang w:eastAsia="ru-RU"/>
        </w:rPr>
        <w:t>в</w:t>
      </w:r>
      <w:proofErr w:type="gramEnd"/>
      <w:r w:rsidRPr="0071373E">
        <w:rPr>
          <w:rFonts w:ascii="Times New Roman" w:eastAsia="Times New Roman" w:hAnsi="Times New Roman"/>
          <w:sz w:val="20"/>
          <w:szCs w:val="20"/>
          <w:lang w:eastAsia="ru-RU"/>
        </w:rPr>
        <w:t xml:space="preserve"> никуда, не дорожа достигнутыми результатами. Локи — из числа тех, кто не боится всё начать с нуля, и в его жизни такие повороты не единичны. Но если вы решите, что это абсолютный импровизатор, то ошибётесь: Локи с кондачка не бросается в авантюры, он обязательно обдумает положение, хотя скорость этого обдумывания может быть космической. Тезис «случайность </w:t>
      </w:r>
      <w:r w:rsidR="00A26E81"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это пока неизвестная закономерность» </w:t>
      </w:r>
      <w:r w:rsidR="00A26E81"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контраргумент в его игре.</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Локи не просто предаётся этой игре, Игре Жизни — он делает это всегда эффектно, со страстью и азартом, внешне сохраняя невозмутимость. Как архетип Локи дарит свою частицу также и тем, кто идёт за ним по следу, таким мастерам распутывания интриги, как Огюст Дюпен и Эркюль Пуаро</w:t>
      </w:r>
      <w:r w:rsidRPr="0071373E">
        <w:rPr>
          <w:rFonts w:ascii="Times New Roman" w:eastAsia="Times New Roman" w:hAnsi="Times New Roman"/>
          <w:sz w:val="20"/>
          <w:szCs w:val="20"/>
          <w:vertAlign w:val="superscript"/>
          <w:lang w:eastAsia="ru-RU"/>
        </w:rPr>
        <w:footnoteReference w:id="25"/>
      </w:r>
      <w:r w:rsidRPr="0071373E">
        <w:rPr>
          <w:rFonts w:ascii="Times New Roman" w:eastAsia="Times New Roman" w:hAnsi="Times New Roman"/>
          <w:sz w:val="20"/>
          <w:szCs w:val="20"/>
          <w:lang w:eastAsia="ru-RU"/>
        </w:rPr>
        <w:t xml:space="preserve">, но это фигуры литературные. Однако Локи, неуловимый дух, вообще часто переходит туда-сюда, между ним и миром искусства нет жёстких барьеров, они для него — </w:t>
      </w:r>
      <w:r w:rsidRPr="0071373E">
        <w:rPr>
          <w:rFonts w:ascii="Times New Roman" w:eastAsia="Times New Roman" w:hAnsi="Times New Roman"/>
          <w:sz w:val="20"/>
          <w:szCs w:val="20"/>
          <w:lang w:eastAsia="ru-RU"/>
        </w:rPr>
        <w:lastRenderedPageBreak/>
        <w:t xml:space="preserve">скорее прозрачная вуаль или даже дымка. Он многое берёт из литературы и любит её цитировать в явной и скрытой форме. Поэзия игры в расследование потом вдохновляла французских постструктуралистов Деррида, Барта, Делёза и др., что отразилось в термине «письмо», выслеживании в текстах проговорок, контекстов, взаимных наложений и наслоений, подоплёк через анализ языка, обороты речи и т.д. и проч. А у истоков этого направления философии стоял реальный Локи </w:t>
      </w:r>
      <w:r w:rsidR="00A26E81"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основоположник метода: Кожев</w:t>
      </w:r>
      <w:r w:rsidRPr="0071373E">
        <w:rPr>
          <w:rFonts w:ascii="Times New Roman" w:eastAsia="Times New Roman" w:hAnsi="Times New Roman"/>
          <w:sz w:val="20"/>
          <w:szCs w:val="20"/>
          <w:vertAlign w:val="superscript"/>
          <w:lang w:eastAsia="ru-RU"/>
        </w:rPr>
        <w:footnoteReference w:id="26"/>
      </w:r>
      <w:r w:rsidRPr="0071373E">
        <w:rPr>
          <w:rFonts w:ascii="Times New Roman" w:eastAsia="Times New Roman" w:hAnsi="Times New Roman"/>
          <w:sz w:val="20"/>
          <w:szCs w:val="20"/>
          <w:lang w:eastAsia="ru-RU"/>
        </w:rPr>
        <w:t>, тайный архитектор Евросоюза.</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Настоящая стихия Локи, эпоха Локи </w:t>
      </w:r>
      <w:r w:rsidR="00A26E81"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это эпоха тектонических деформаций социума, больших потрясений и </w:t>
      </w:r>
      <w:proofErr w:type="gramStart"/>
      <w:r w:rsidRPr="0071373E">
        <w:rPr>
          <w:rFonts w:ascii="Times New Roman" w:eastAsia="Times New Roman" w:hAnsi="Times New Roman"/>
          <w:sz w:val="20"/>
          <w:szCs w:val="20"/>
          <w:lang w:eastAsia="ru-RU"/>
        </w:rPr>
        <w:t>извержений</w:t>
      </w:r>
      <w:proofErr w:type="gramEnd"/>
      <w:r w:rsidRPr="0071373E">
        <w:rPr>
          <w:rFonts w:ascii="Times New Roman" w:eastAsia="Times New Roman" w:hAnsi="Times New Roman"/>
          <w:sz w:val="20"/>
          <w:szCs w:val="20"/>
          <w:lang w:eastAsia="ru-RU"/>
        </w:rPr>
        <w:t xml:space="preserve"> социальных Кракатау, а значит, это наша эпоха: точно магма, устремляется летучий дух Локи на поверхность, на волю, становится видимым, чтобы тут же начать свой танец тысячи покрывал.</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 Особая сторона вопроса применительно к нынешней эпохе: спящие ныне Великие архетипы-идеалы. Только они способны сделать из Локи-чудовища Локи-культурного героя. Ну, хотя бы отчасти направить его мощную подземную (или иномирную, — где на самом деле пребывают души </w:t>
      </w:r>
      <w:proofErr w:type="gramStart"/>
      <w:r w:rsidRPr="0071373E">
        <w:rPr>
          <w:rFonts w:ascii="Times New Roman" w:eastAsia="Times New Roman" w:hAnsi="Times New Roman"/>
          <w:sz w:val="20"/>
          <w:szCs w:val="20"/>
          <w:lang w:eastAsia="ru-RU"/>
        </w:rPr>
        <w:t>умерших</w:t>
      </w:r>
      <w:proofErr w:type="gramEnd"/>
      <w:r w:rsidRPr="0071373E">
        <w:rPr>
          <w:rFonts w:ascii="Times New Roman" w:eastAsia="Times New Roman" w:hAnsi="Times New Roman"/>
          <w:sz w:val="20"/>
          <w:szCs w:val="20"/>
          <w:lang w:eastAsia="ru-RU"/>
        </w:rPr>
        <w:t xml:space="preserve"> и нерождённых? это Космос?) энергию в созидательное русло. Без участия сильного мастера это невозможно. Кто способен так активизировать Локи? Чтобы Локи испытал некую </w:t>
      </w:r>
      <w:proofErr w:type="gramStart"/>
      <w:r w:rsidRPr="0071373E">
        <w:rPr>
          <w:rFonts w:ascii="Times New Roman" w:eastAsia="Times New Roman" w:hAnsi="Times New Roman"/>
          <w:sz w:val="20"/>
          <w:szCs w:val="20"/>
          <w:lang w:eastAsia="ru-RU"/>
        </w:rPr>
        <w:t>зачарованность</w:t>
      </w:r>
      <w:proofErr w:type="gramEnd"/>
      <w:r w:rsidRPr="0071373E">
        <w:rPr>
          <w:rFonts w:ascii="Times New Roman" w:eastAsia="Times New Roman" w:hAnsi="Times New Roman"/>
          <w:sz w:val="20"/>
          <w:szCs w:val="20"/>
          <w:lang w:eastAsia="ru-RU"/>
        </w:rPr>
        <w:t xml:space="preserve"> и готовность к приключению перевёл из потенциальной энергии в кинетическую? А этот баловень судьбы, перешагнув порог новейшей истории, в глубине души часто оказывается застенчивым, </w:t>
      </w:r>
      <w:proofErr w:type="gramStart"/>
      <w:r w:rsidRPr="0071373E">
        <w:rPr>
          <w:rFonts w:ascii="Times New Roman" w:eastAsia="Times New Roman" w:hAnsi="Times New Roman"/>
          <w:sz w:val="20"/>
          <w:szCs w:val="20"/>
          <w:lang w:eastAsia="ru-RU"/>
        </w:rPr>
        <w:t>склонен</w:t>
      </w:r>
      <w:proofErr w:type="gramEnd"/>
      <w:r w:rsidRPr="0071373E">
        <w:rPr>
          <w:rFonts w:ascii="Times New Roman" w:eastAsia="Times New Roman" w:hAnsi="Times New Roman"/>
          <w:sz w:val="20"/>
          <w:szCs w:val="20"/>
          <w:lang w:eastAsia="ru-RU"/>
        </w:rPr>
        <w:t xml:space="preserve"> сомневается во всём, его легко смутить </w:t>
      </w:r>
      <w:r w:rsidR="00A26E81"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вероятно, такова плата за чрезмерное самолюбие, без которого он не был бы Локи, и сенситивность, без которой не было бы и его дивного чутья-интуиции, и умения «поймать момент». Для первых успешных шагов ему нужен руководитель, настоящий наставник-волшебник, как для Бильбо </w:t>
      </w:r>
      <w:r w:rsidR="00A26E81"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Гэндальф. Эта пробуждающая функция старых манипуляторов освещалась мало, но достойна изучения в свете эффективной подготовки кадров. Возможно, для Зорге таким был Хаусхофер, и уж точно для Лоренса </w:t>
      </w:r>
      <w:r w:rsidR="00A26E81" w:rsidRPr="0071373E">
        <w:rPr>
          <w:rFonts w:ascii="Times New Roman" w:hAnsi="Times New Roman"/>
          <w:sz w:val="20"/>
          <w:szCs w:val="20"/>
        </w:rPr>
        <w:t xml:space="preserve">– </w:t>
      </w:r>
      <w:r w:rsidRPr="0071373E">
        <w:rPr>
          <w:rFonts w:ascii="Times New Roman" w:eastAsia="Times New Roman" w:hAnsi="Times New Roman"/>
          <w:sz w:val="20"/>
          <w:szCs w:val="20"/>
          <w:lang w:eastAsia="ru-RU"/>
        </w:rPr>
        <w:t>Хогарт (скромный хранитель музея Ашмола</w:t>
      </w:r>
      <w:r w:rsidRPr="0071373E">
        <w:rPr>
          <w:rFonts w:ascii="Times New Roman" w:eastAsia="Times New Roman" w:hAnsi="Times New Roman"/>
          <w:sz w:val="20"/>
          <w:szCs w:val="20"/>
          <w:vertAlign w:val="superscript"/>
          <w:lang w:eastAsia="ru-RU"/>
        </w:rPr>
        <w:footnoteReference w:id="27"/>
      </w:r>
      <w:r w:rsidRPr="0071373E">
        <w:rPr>
          <w:rFonts w:ascii="Times New Roman" w:eastAsia="Times New Roman" w:hAnsi="Times New Roman"/>
          <w:sz w:val="20"/>
          <w:szCs w:val="20"/>
          <w:lang w:eastAsia="ru-RU"/>
        </w:rPr>
        <w:t xml:space="preserve"> </w:t>
      </w:r>
      <w:r w:rsidR="00A26E81"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lastRenderedPageBreak/>
        <w:t>попробуйте-ка найти что-то существенное о нём в доступных источника</w:t>
      </w:r>
      <w:proofErr w:type="gramStart"/>
      <w:r w:rsidRPr="0071373E">
        <w:rPr>
          <w:rFonts w:ascii="Times New Roman" w:eastAsia="Times New Roman" w:hAnsi="Times New Roman"/>
          <w:sz w:val="20"/>
          <w:szCs w:val="20"/>
          <w:lang w:eastAsia="ru-RU"/>
        </w:rPr>
        <w:t>х(</w:t>
      </w:r>
      <w:proofErr w:type="gramEnd"/>
      <w:r w:rsidRPr="0071373E">
        <w:rPr>
          <w:rFonts w:ascii="Times New Roman" w:eastAsia="Times New Roman" w:hAnsi="Times New Roman"/>
          <w:sz w:val="20"/>
          <w:szCs w:val="20"/>
          <w:lang w:eastAsia="ru-RU"/>
        </w:rPr>
        <w:t>!)</w:t>
      </w:r>
      <w:r w:rsidR="00A26E81"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а по совместительству глава Разведки, «Арабского бюро»), завербовавший также Гертруду Белл</w:t>
      </w:r>
      <w:r w:rsidRPr="0071373E">
        <w:rPr>
          <w:rFonts w:ascii="Times New Roman" w:eastAsia="Times New Roman" w:hAnsi="Times New Roman"/>
          <w:sz w:val="20"/>
          <w:szCs w:val="20"/>
          <w:vertAlign w:val="superscript"/>
          <w:lang w:eastAsia="ru-RU"/>
        </w:rPr>
        <w:footnoteReference w:id="28"/>
      </w:r>
      <w:r w:rsidRPr="0071373E">
        <w:rPr>
          <w:rFonts w:ascii="Times New Roman" w:eastAsia="Times New Roman" w:hAnsi="Times New Roman"/>
          <w:sz w:val="20"/>
          <w:szCs w:val="20"/>
          <w:lang w:eastAsia="ru-RU"/>
        </w:rPr>
        <w:t xml:space="preserve">, а ранее </w:t>
      </w:r>
      <w:r w:rsidR="00A26E81"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Чарльза Вулли</w:t>
      </w:r>
      <w:r w:rsidRPr="0071373E">
        <w:rPr>
          <w:rFonts w:ascii="Times New Roman" w:eastAsia="Times New Roman" w:hAnsi="Times New Roman"/>
          <w:sz w:val="20"/>
          <w:szCs w:val="20"/>
          <w:vertAlign w:val="superscript"/>
          <w:lang w:eastAsia="ru-RU"/>
        </w:rPr>
        <w:footnoteReference w:id="29"/>
      </w:r>
      <w:r w:rsidRPr="0071373E">
        <w:rPr>
          <w:rFonts w:ascii="Times New Roman" w:eastAsia="Times New Roman" w:hAnsi="Times New Roman"/>
          <w:sz w:val="20"/>
          <w:szCs w:val="20"/>
          <w:lang w:eastAsia="ru-RU"/>
        </w:rPr>
        <w:t xml:space="preserve">. Мальро был вытащен к вершине карьеры </w:t>
      </w:r>
      <w:r w:rsidR="00A26E81"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Де Голлем (этот генерал-президент </w:t>
      </w:r>
      <w:r w:rsidR="00A26E81"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яркая и патриотичная фигура). Это всё позитивные хотя бы с точки зрения патриотизма учителя, но чаще у Локи бывают другие наставники. Эпоха большевизма дала немало искусных и отважных мастеров Игры, все они служили за идею и испытывали при этом зачарованность вождём порой не меньшую, чем идеей, себе на беду </w:t>
      </w:r>
      <w:r w:rsidR="00A26E81"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ими всеми потом пожертвовали. </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А ведь Локи </w:t>
      </w:r>
      <w:proofErr w:type="gramStart"/>
      <w:r w:rsidRPr="0071373E">
        <w:rPr>
          <w:rFonts w:ascii="Times New Roman" w:eastAsia="Times New Roman" w:hAnsi="Times New Roman"/>
          <w:sz w:val="20"/>
          <w:szCs w:val="20"/>
          <w:lang w:eastAsia="ru-RU"/>
        </w:rPr>
        <w:t>нужен</w:t>
      </w:r>
      <w:proofErr w:type="gramEnd"/>
      <w:r w:rsidRPr="0071373E">
        <w:rPr>
          <w:rFonts w:ascii="Times New Roman" w:eastAsia="Times New Roman" w:hAnsi="Times New Roman"/>
          <w:sz w:val="20"/>
          <w:szCs w:val="20"/>
          <w:lang w:eastAsia="ru-RU"/>
        </w:rPr>
        <w:t xml:space="preserve"> всем. За этим ценным кадром охотятся сайентологи, секты, корпорации, секретные спецслужбы. Но высший приз, который может предложить современный мир,</w:t>
      </w:r>
      <w:r w:rsidR="00285F02"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 xml:space="preserve">— это тёмный идеал: мистическая власть. Такой выигрыш может удовлетворить Локи, но лишь на время. Если Локи достигнет вершины карьеры, то начнёт умирать с тоски и может всё обрушить, вот почему умные политики и бизнесмены приканчивают </w:t>
      </w:r>
      <w:proofErr w:type="gramStart"/>
      <w:r w:rsidRPr="0071373E">
        <w:rPr>
          <w:rFonts w:ascii="Times New Roman" w:eastAsia="Times New Roman" w:hAnsi="Times New Roman"/>
          <w:sz w:val="20"/>
          <w:szCs w:val="20"/>
          <w:lang w:eastAsia="ru-RU"/>
        </w:rPr>
        <w:t>своих</w:t>
      </w:r>
      <w:proofErr w:type="gramEnd"/>
      <w:r w:rsidRPr="0071373E">
        <w:rPr>
          <w:rFonts w:ascii="Times New Roman" w:eastAsia="Times New Roman" w:hAnsi="Times New Roman"/>
          <w:sz w:val="20"/>
          <w:szCs w:val="20"/>
          <w:lang w:eastAsia="ru-RU"/>
        </w:rPr>
        <w:t xml:space="preserve"> локи раньше, чем те придут в такое состояние. </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proofErr w:type="gramStart"/>
      <w:r w:rsidRPr="0071373E">
        <w:rPr>
          <w:rFonts w:ascii="Times New Roman" w:eastAsia="Times New Roman" w:hAnsi="Times New Roman"/>
          <w:sz w:val="20"/>
          <w:szCs w:val="20"/>
          <w:lang w:eastAsia="ru-RU"/>
        </w:rPr>
        <w:t>Наши горе-наследники Красной империи предлагают и вовсе ерунду, сообразно своим скудным мозгам и душонкам: богатство.</w:t>
      </w:r>
      <w:proofErr w:type="gramEnd"/>
      <w:r w:rsidRPr="0071373E">
        <w:rPr>
          <w:rFonts w:ascii="Times New Roman" w:eastAsia="Times New Roman" w:hAnsi="Times New Roman"/>
          <w:sz w:val="20"/>
          <w:szCs w:val="20"/>
          <w:lang w:eastAsia="ru-RU"/>
        </w:rPr>
        <w:t xml:space="preserve"> Локи над этим посмеется. Он в состоянии сам это всё взять, если дадут </w:t>
      </w:r>
      <w:r w:rsidR="00A26E81"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он не станет более верным союзником. </w:t>
      </w:r>
      <w:proofErr w:type="gramStart"/>
      <w:r w:rsidRPr="0071373E">
        <w:rPr>
          <w:rFonts w:ascii="Times New Roman" w:eastAsia="Times New Roman" w:hAnsi="Times New Roman"/>
          <w:sz w:val="20"/>
          <w:szCs w:val="20"/>
          <w:lang w:eastAsia="ru-RU"/>
        </w:rPr>
        <w:t>Иногда</w:t>
      </w:r>
      <w:proofErr w:type="gramEnd"/>
      <w:r w:rsidRPr="0071373E">
        <w:rPr>
          <w:rFonts w:ascii="Times New Roman" w:eastAsia="Times New Roman" w:hAnsi="Times New Roman"/>
          <w:sz w:val="20"/>
          <w:szCs w:val="20"/>
          <w:lang w:eastAsia="ru-RU"/>
        </w:rPr>
        <w:t xml:space="preserve"> кажется, что Локи мстит своей эпохе и своим патронам за неспособность ставить перед ним великие задачи и сравняться с ним в искусности, таких он презирает. А хотел бы служить тому, кто из неясной грёзы о вершинах духа начертает ему Путь к Богу (высшему благу, царству справедливости хотя бы) так, чтобы он поверил. Вот Рамзай</w:t>
      </w:r>
      <w:r w:rsidRPr="0071373E">
        <w:rPr>
          <w:rFonts w:ascii="Times New Roman" w:eastAsia="Times New Roman" w:hAnsi="Times New Roman"/>
          <w:sz w:val="20"/>
          <w:szCs w:val="20"/>
          <w:vertAlign w:val="superscript"/>
          <w:lang w:eastAsia="ru-RU"/>
        </w:rPr>
        <w:footnoteReference w:id="30"/>
      </w:r>
      <w:r w:rsidRPr="0071373E">
        <w:rPr>
          <w:rFonts w:ascii="Times New Roman" w:eastAsia="Times New Roman" w:hAnsi="Times New Roman"/>
          <w:sz w:val="20"/>
          <w:szCs w:val="20"/>
          <w:lang w:eastAsia="ru-RU"/>
        </w:rPr>
        <w:t xml:space="preserve"> служил Коминтерну и Великой Идее, Термен</w:t>
      </w:r>
      <w:r w:rsidRPr="0071373E">
        <w:rPr>
          <w:rFonts w:ascii="Times New Roman" w:eastAsia="Times New Roman" w:hAnsi="Times New Roman"/>
          <w:sz w:val="20"/>
          <w:szCs w:val="20"/>
          <w:vertAlign w:val="superscript"/>
          <w:lang w:eastAsia="ru-RU"/>
        </w:rPr>
        <w:footnoteReference w:id="31"/>
      </w:r>
      <w:r w:rsidRPr="0071373E">
        <w:rPr>
          <w:rFonts w:ascii="Times New Roman" w:eastAsia="Times New Roman" w:hAnsi="Times New Roman"/>
          <w:sz w:val="20"/>
          <w:szCs w:val="20"/>
          <w:lang w:eastAsia="ru-RU"/>
        </w:rPr>
        <w:t xml:space="preserve"> </w:t>
      </w:r>
      <w:r w:rsidR="00A26E81"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своей стране и также </w:t>
      </w:r>
      <w:r w:rsidRPr="0071373E">
        <w:rPr>
          <w:rFonts w:ascii="Times New Roman" w:eastAsia="Times New Roman" w:hAnsi="Times New Roman"/>
          <w:sz w:val="20"/>
          <w:szCs w:val="20"/>
          <w:lang w:eastAsia="ru-RU"/>
        </w:rPr>
        <w:lastRenderedPageBreak/>
        <w:t>идеалам братства, его масоны в ложу в Нью-Йорке приняли, но он над этим смеялся, у него был более мощный ориентир; члены «Кембриджской пятёрки» также следовали своим идеалам, а не выгоде</w:t>
      </w:r>
      <w:r w:rsidRPr="0071373E">
        <w:rPr>
          <w:rFonts w:ascii="Times New Roman" w:eastAsia="Times New Roman" w:hAnsi="Times New Roman"/>
          <w:sz w:val="20"/>
          <w:szCs w:val="20"/>
          <w:vertAlign w:val="superscript"/>
          <w:lang w:eastAsia="ru-RU"/>
        </w:rPr>
        <w:footnoteReference w:id="32"/>
      </w:r>
      <w:r w:rsidRPr="0071373E">
        <w:rPr>
          <w:rFonts w:ascii="Times New Roman" w:eastAsia="Times New Roman" w:hAnsi="Times New Roman"/>
          <w:sz w:val="20"/>
          <w:szCs w:val="20"/>
          <w:lang w:eastAsia="ru-RU"/>
        </w:rPr>
        <w:t xml:space="preserve">. </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У архетипа Локи есть собрат в европейской античности — Улисс, Одиссей- Путешественник, Странник. А Локи всегда странствует и/или снуёт туда-сюда, в том числе между мирами. Он жизнь переживает как путешествие и приключение, приобщаясь тем к своему эпическому собрату-герою. </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Вообще же, чем ближе к современности, тем более архетип традиционного Героя наполняется чертами Локи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куда ж без них в этом сложном, пронизанном, как сетями и паутиной, манипуляциями мире? Локи искусно плетёт паутину, в поздней скандинавской мифологии он — паук. Слово «соблазн»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из его арсенала. Действует исподволь, манипулятор, если надо, не побрезгует самым наглым блефом, но перед очарованием Локи невозможно устоять. И для каждого он подберёт нужную «отмычку». Наш современный мир буквально зачарован архетипом Локи, а все думают, что — архетипом классического героя, честного и сильного Геракла, откровенного Ахилла, бескомпромиссного Ильи Муромца… Ничего подобного: настоящий король нашего времени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Локи.</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Сил ему не занимать, но действует </w:t>
      </w:r>
      <w:proofErr w:type="gramStart"/>
      <w:r w:rsidRPr="0071373E">
        <w:rPr>
          <w:rFonts w:ascii="Times New Roman" w:eastAsia="Times New Roman" w:hAnsi="Times New Roman"/>
          <w:sz w:val="20"/>
          <w:szCs w:val="20"/>
          <w:lang w:eastAsia="ru-RU"/>
        </w:rPr>
        <w:t>он</w:t>
      </w:r>
      <w:proofErr w:type="gramEnd"/>
      <w:r w:rsidRPr="0071373E">
        <w:rPr>
          <w:rFonts w:ascii="Times New Roman" w:eastAsia="Times New Roman" w:hAnsi="Times New Roman"/>
          <w:sz w:val="20"/>
          <w:szCs w:val="20"/>
          <w:lang w:eastAsia="ru-RU"/>
        </w:rPr>
        <w:t xml:space="preserve"> прежде всего искусностью, это </w:t>
      </w:r>
      <w:r w:rsidRPr="0071373E">
        <w:rPr>
          <w:rFonts w:ascii="Times New Roman" w:eastAsia="Times New Roman" w:hAnsi="Times New Roman"/>
          <w:sz w:val="20"/>
          <w:szCs w:val="20"/>
          <w:lang w:val="en-US" w:eastAsia="ru-RU"/>
        </w:rPr>
        <w:t>intelligent</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val="en-US" w:eastAsia="ru-RU"/>
        </w:rPr>
        <w:t>sophisticated</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val="en-US" w:eastAsia="ru-RU"/>
        </w:rPr>
        <w:t>person</w:t>
      </w:r>
      <w:r w:rsidRPr="0071373E">
        <w:rPr>
          <w:rFonts w:ascii="Times New Roman" w:eastAsia="Times New Roman" w:hAnsi="Times New Roman"/>
          <w:sz w:val="20"/>
          <w:szCs w:val="20"/>
          <w:lang w:eastAsia="ru-RU"/>
        </w:rPr>
        <w:t xml:space="preserve"> в лучших традициях Платона, вот почему на просторах нынешней России его найти всё труднее — с новой системой образования не хватит знаний, чтобы сравняться в возможностях с британскими и американскими Локи, придётся на их фоне довольствоваться ролью Плута, это на два ранга ниже как минимум: вместо Бога Огня получается Рейнеке-лис.</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Локи демонстрирует свою обольстительную силу в самых разных ипостасях. </w:t>
      </w:r>
      <w:proofErr w:type="gramStart"/>
      <w:r w:rsidRPr="0071373E">
        <w:rPr>
          <w:rFonts w:ascii="Times New Roman" w:eastAsia="Times New Roman" w:hAnsi="Times New Roman"/>
          <w:sz w:val="20"/>
          <w:szCs w:val="20"/>
          <w:lang w:eastAsia="ru-RU"/>
        </w:rPr>
        <w:t xml:space="preserve">Это ж надо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он обосновался даже в таком старом сюжете из другой оперы, как «Дракула Абрахама Стокера» Копполы: в фильме он каждому персонажу является в той личине, которая всего притягательнее и нуминознее (в юнгианской трактовке, подразумевающей в самом общем смысле наделённость сверхценностью и завораживающей силой): простому служащему — </w:t>
      </w:r>
      <w:r w:rsidRPr="0071373E">
        <w:rPr>
          <w:rFonts w:ascii="Times New Roman" w:eastAsia="Times New Roman" w:hAnsi="Times New Roman"/>
          <w:sz w:val="20"/>
          <w:szCs w:val="20"/>
          <w:lang w:eastAsia="ru-RU"/>
        </w:rPr>
        <w:lastRenderedPageBreak/>
        <w:t>в виде таинственного и величественного экзотического князя (а потом он же насылает на</w:t>
      </w:r>
      <w:proofErr w:type="gramEnd"/>
      <w:r w:rsidRPr="0071373E">
        <w:rPr>
          <w:rFonts w:ascii="Times New Roman" w:eastAsia="Times New Roman" w:hAnsi="Times New Roman"/>
          <w:sz w:val="20"/>
          <w:szCs w:val="20"/>
          <w:lang w:eastAsia="ru-RU"/>
        </w:rPr>
        <w:t xml:space="preserve"> него очаровательные соблазны, так страшащие викторианского юношу); разнузданной подруге главной героини — в виде ненасытного и развратного любовника, сумасшедшему, жаждущему поклониться мистическому Учителю и Тьме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князем этой тьмы, а нежной и пылкой героине в исполнении Вайноны Райдер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героем-жертвой, которого она, девственница, должна спасти от посмертной участи, отрубив ему голову…</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…и этот конец символичен. Ибо в истории Локи не менее важно и то, что, призвав его на помощь и препоручив ответственную миссию, после её завершения его делают козлом отпущения за все грехи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за чужие не менее, чем </w:t>
      </w:r>
      <w:proofErr w:type="gramStart"/>
      <w:r w:rsidRPr="0071373E">
        <w:rPr>
          <w:rFonts w:ascii="Times New Roman" w:eastAsia="Times New Roman" w:hAnsi="Times New Roman"/>
          <w:sz w:val="20"/>
          <w:szCs w:val="20"/>
          <w:lang w:eastAsia="ru-RU"/>
        </w:rPr>
        <w:t>за</w:t>
      </w:r>
      <w:proofErr w:type="gramEnd"/>
      <w:r w:rsidRPr="0071373E">
        <w:rPr>
          <w:rFonts w:ascii="Times New Roman" w:eastAsia="Times New Roman" w:hAnsi="Times New Roman"/>
          <w:sz w:val="20"/>
          <w:szCs w:val="20"/>
          <w:lang w:eastAsia="ru-RU"/>
        </w:rPr>
        <w:t xml:space="preserve"> </w:t>
      </w:r>
      <w:proofErr w:type="gramStart"/>
      <w:r w:rsidRPr="0071373E">
        <w:rPr>
          <w:rFonts w:ascii="Times New Roman" w:eastAsia="Times New Roman" w:hAnsi="Times New Roman"/>
          <w:sz w:val="20"/>
          <w:szCs w:val="20"/>
          <w:lang w:eastAsia="ru-RU"/>
        </w:rPr>
        <w:t>его</w:t>
      </w:r>
      <w:proofErr w:type="gramEnd"/>
      <w:r w:rsidRPr="0071373E">
        <w:rPr>
          <w:rFonts w:ascii="Times New Roman" w:eastAsia="Times New Roman" w:hAnsi="Times New Roman"/>
          <w:sz w:val="20"/>
          <w:szCs w:val="20"/>
          <w:lang w:eastAsia="ru-RU"/>
        </w:rPr>
        <w:t xml:space="preserve"> собственные. В лучшем случае побьют, в худшем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приговорят к смерти. </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Но самое существенное и интересное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от Локи нельзя избавиться </w:t>
      </w:r>
      <w:proofErr w:type="gramStart"/>
      <w:r w:rsidRPr="0071373E">
        <w:rPr>
          <w:rFonts w:ascii="Times New Roman" w:eastAsia="Times New Roman" w:hAnsi="Times New Roman"/>
          <w:sz w:val="20"/>
          <w:szCs w:val="20"/>
          <w:lang w:eastAsia="ru-RU"/>
        </w:rPr>
        <w:t>насовсем</w:t>
      </w:r>
      <w:proofErr w:type="gramEnd"/>
      <w:r w:rsidRPr="0071373E">
        <w:rPr>
          <w:rFonts w:ascii="Times New Roman" w:eastAsia="Times New Roman" w:hAnsi="Times New Roman"/>
          <w:sz w:val="20"/>
          <w:szCs w:val="20"/>
          <w:lang w:eastAsia="ru-RU"/>
        </w:rPr>
        <w:t xml:space="preserve">. Дух его живёт после смерти. Память о нём будоражит воображение. Призрак его бродит среди скромных граждан, что-то высматривает, просачивается сквозь любые социальные поры, бьёт его час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и все спрашивают: откуда он опять взялся? Где был раньше? Это всё часть его бытия как архетипа коллективного бессознательного. Локи воплощает в себе шанс для любого общества не погибнуть, пережить трансмутацию с помощью него, Локи-мага. Хотя тут никакой мистики, просто Локи видит возможности там, где другие упираются носом в глухую стену.</w:t>
      </w:r>
    </w:p>
    <w:p w:rsidR="00A26E81"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 Локи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мастер ключей, но и брат Пандоры</w:t>
      </w:r>
      <w:r w:rsidRPr="0071373E">
        <w:rPr>
          <w:rFonts w:ascii="Times New Roman" w:eastAsia="Times New Roman" w:hAnsi="Times New Roman"/>
          <w:sz w:val="20"/>
          <w:szCs w:val="20"/>
          <w:vertAlign w:val="superscript"/>
          <w:lang w:eastAsia="ru-RU"/>
        </w:rPr>
        <w:footnoteReference w:id="33"/>
      </w:r>
      <w:r w:rsidRPr="0071373E">
        <w:rPr>
          <w:rFonts w:ascii="Times New Roman" w:eastAsia="Times New Roman" w:hAnsi="Times New Roman"/>
          <w:sz w:val="20"/>
          <w:szCs w:val="20"/>
          <w:lang w:eastAsia="ru-RU"/>
        </w:rPr>
        <w:t xml:space="preserve">. Не можете найти на Локи управу, зачаровать его красотой подвига и самопожертвования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тем хуже: он похитит все ваши сокровища и камня на камне не оставит. Наша постсоветская эпоха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эра кратковременного торжества таких вот локи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демонических фигур, в которых светлого начала мало, творческий дух обращается на разрушительные дела и крайний эгоизм, и кончают такие локи, не заслужив доброго слова даже от тех, кому помогали. Как, например, Б.</w:t>
      </w:r>
      <w:r w:rsidR="00BA2A38"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А. Березовский, от плодотворной научной карьеры перескочивший на экономические и политические авантюры, достигший вершины успеха, за котор</w:t>
      </w:r>
      <w:r w:rsidR="00A26E81" w:rsidRPr="0071373E">
        <w:rPr>
          <w:rFonts w:ascii="Times New Roman" w:eastAsia="Times New Roman" w:hAnsi="Times New Roman"/>
          <w:sz w:val="20"/>
          <w:szCs w:val="20"/>
          <w:lang w:eastAsia="ru-RU"/>
        </w:rPr>
        <w:t>ой последовал бесславный конец.</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Не лучшую славу имеют в обществе пока еще успешные деятели такого рода, их имена стали нарицательными, </w:t>
      </w:r>
      <w:r w:rsidRPr="0071373E">
        <w:rPr>
          <w:rFonts w:ascii="Times New Roman" w:eastAsia="Times New Roman" w:hAnsi="Times New Roman"/>
          <w:sz w:val="20"/>
          <w:szCs w:val="20"/>
          <w:lang w:eastAsia="ru-RU"/>
        </w:rPr>
        <w:lastRenderedPageBreak/>
        <w:t xml:space="preserve">ругательствами. Возможно, они окончат свои дни со странной тоской, что, может быть, можно было иначе. Да. Но нам от этого не легче: как стихия огня, с которой связывают этот архетип, тёмный Локи оставит за собой пепелище из наших судеб и выгоревших дотла душ. Это он продаёт билеты на «Титаник», заранее </w:t>
      </w:r>
      <w:proofErr w:type="gramStart"/>
      <w:r w:rsidRPr="0071373E">
        <w:rPr>
          <w:rFonts w:ascii="Times New Roman" w:eastAsia="Times New Roman" w:hAnsi="Times New Roman"/>
          <w:sz w:val="20"/>
          <w:szCs w:val="20"/>
          <w:lang w:eastAsia="ru-RU"/>
        </w:rPr>
        <w:t>зная про будущую катастрофу и мастерит</w:t>
      </w:r>
      <w:proofErr w:type="gramEnd"/>
      <w:r w:rsidRPr="0071373E">
        <w:rPr>
          <w:rFonts w:ascii="Times New Roman" w:eastAsia="Times New Roman" w:hAnsi="Times New Roman"/>
          <w:sz w:val="20"/>
          <w:szCs w:val="20"/>
          <w:lang w:eastAsia="ru-RU"/>
        </w:rPr>
        <w:t xml:space="preserve"> дудочку гаммельнского Крысолова, произнося пылкие речи в честь жителей города. </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Но и Локи, энергию которых удалось направить в созидательное русло, амбиваленты и подвергаются постоянному </w:t>
      </w:r>
      <w:proofErr w:type="gramStart"/>
      <w:r w:rsidRPr="0071373E">
        <w:rPr>
          <w:rFonts w:ascii="Times New Roman" w:eastAsia="Times New Roman" w:hAnsi="Times New Roman"/>
          <w:sz w:val="20"/>
          <w:szCs w:val="20"/>
          <w:lang w:eastAsia="ru-RU"/>
        </w:rPr>
        <w:t>пересмотру</w:t>
      </w:r>
      <w:proofErr w:type="gramEnd"/>
      <w:r w:rsidRPr="0071373E">
        <w:rPr>
          <w:rFonts w:ascii="Times New Roman" w:eastAsia="Times New Roman" w:hAnsi="Times New Roman"/>
          <w:sz w:val="20"/>
          <w:szCs w:val="20"/>
          <w:lang w:eastAsia="ru-RU"/>
        </w:rPr>
        <w:t xml:space="preserve"> как при жизни, так и после смерти. Общество не может дать им однозначной оценки, и всегда впадает в крайности: от восторженных до «разоблачительных» и хулительных. В их судьбах всегда много таинственного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и при жизни, и </w:t>
      </w:r>
      <w:proofErr w:type="gramStart"/>
      <w:r w:rsidRPr="0071373E">
        <w:rPr>
          <w:rFonts w:ascii="Times New Roman" w:eastAsia="Times New Roman" w:hAnsi="Times New Roman"/>
          <w:sz w:val="20"/>
          <w:szCs w:val="20"/>
          <w:lang w:eastAsia="ru-RU"/>
        </w:rPr>
        <w:t>после смерти вдруг вскрываются</w:t>
      </w:r>
      <w:proofErr w:type="gramEnd"/>
      <w:r w:rsidRPr="0071373E">
        <w:rPr>
          <w:rFonts w:ascii="Times New Roman" w:eastAsia="Times New Roman" w:hAnsi="Times New Roman"/>
          <w:sz w:val="20"/>
          <w:szCs w:val="20"/>
          <w:lang w:eastAsia="ru-RU"/>
        </w:rPr>
        <w:t xml:space="preserve"> всё новые факты, порой в корне меняющие представление о них. Почему? Потому что в образе Локи аккумулируется «Тень»</w:t>
      </w:r>
      <w:r w:rsidRPr="0071373E">
        <w:rPr>
          <w:rFonts w:ascii="Times New Roman" w:eastAsia="Times New Roman" w:hAnsi="Times New Roman"/>
          <w:sz w:val="20"/>
          <w:szCs w:val="20"/>
          <w:vertAlign w:val="superscript"/>
          <w:lang w:eastAsia="ru-RU"/>
        </w:rPr>
        <w:footnoteReference w:id="34"/>
      </w:r>
      <w:r w:rsidRPr="0071373E">
        <w:rPr>
          <w:rFonts w:ascii="Times New Roman" w:eastAsia="Times New Roman" w:hAnsi="Times New Roman"/>
          <w:sz w:val="20"/>
          <w:szCs w:val="20"/>
          <w:lang w:eastAsia="ru-RU"/>
        </w:rPr>
        <w:t>. И если на свою беду находится персонаж, олицетворяющий в глазах общества амбивалентного Локи, тем хуже для него. Ему бы со своей реальной Тенью разобраться, а тут проекция всего общества.</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Почему принято воспринимать Локи именно так, независимо от реального морального расклада его личных качеств и деяний? Потому что он</w:t>
      </w:r>
      <w:proofErr w:type="gramStart"/>
      <w:r w:rsidRPr="0071373E">
        <w:rPr>
          <w:rFonts w:ascii="Times New Roman" w:eastAsia="Times New Roman" w:hAnsi="Times New Roman"/>
          <w:sz w:val="20"/>
          <w:szCs w:val="20"/>
          <w:lang w:eastAsia="ru-RU"/>
        </w:rPr>
        <w:t xml:space="preserve"> Т</w:t>
      </w:r>
      <w:proofErr w:type="gramEnd"/>
      <w:r w:rsidRPr="0071373E">
        <w:rPr>
          <w:rFonts w:ascii="Times New Roman" w:eastAsia="Times New Roman" w:hAnsi="Times New Roman"/>
          <w:sz w:val="20"/>
          <w:szCs w:val="20"/>
          <w:lang w:eastAsia="ru-RU"/>
        </w:rPr>
        <w:t>от, Кого Пожаловала Госпожа Удача, хотя, может, он для этого дал содрать с себя кожу живьём. Но этого не видно, зато он всегда Тот- о- ком-мало- что-известно и кто стремительно взошёл по лестнице славы (или взял</w:t>
      </w:r>
      <w:proofErr w:type="gramStart"/>
      <w:r w:rsidRPr="0071373E">
        <w:rPr>
          <w:rFonts w:ascii="Times New Roman" w:eastAsia="Times New Roman" w:hAnsi="Times New Roman"/>
          <w:sz w:val="20"/>
          <w:szCs w:val="20"/>
          <w:lang w:eastAsia="ru-RU"/>
        </w:rPr>
        <w:t xml:space="preserve"> Э</w:t>
      </w:r>
      <w:proofErr w:type="gramEnd"/>
      <w:r w:rsidRPr="0071373E">
        <w:rPr>
          <w:rFonts w:ascii="Times New Roman" w:eastAsia="Times New Roman" w:hAnsi="Times New Roman"/>
          <w:sz w:val="20"/>
          <w:szCs w:val="20"/>
          <w:lang w:eastAsia="ru-RU"/>
        </w:rPr>
        <w:t xml:space="preserve">ту Крепость, или вскарабкался на магическое Древо Жизни). </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Им, локи, ничего не прощают: в пору успеха их называют князьями без кавычек, светлейшими, героями, но чуть ветер подул в другую сторону, </w:t>
      </w:r>
      <w:proofErr w:type="gramStart"/>
      <w:r w:rsidRPr="0071373E">
        <w:rPr>
          <w:rFonts w:ascii="Times New Roman" w:eastAsia="Times New Roman" w:hAnsi="Times New Roman"/>
          <w:sz w:val="20"/>
          <w:szCs w:val="20"/>
          <w:lang w:eastAsia="ru-RU"/>
        </w:rPr>
        <w:t>как</w:t>
      </w:r>
      <w:proofErr w:type="gramEnd"/>
      <w:r w:rsidRPr="0071373E">
        <w:rPr>
          <w:rFonts w:ascii="Times New Roman" w:eastAsia="Times New Roman" w:hAnsi="Times New Roman"/>
          <w:sz w:val="20"/>
          <w:szCs w:val="20"/>
          <w:lang w:eastAsia="ru-RU"/>
        </w:rPr>
        <w:t xml:space="preserve"> же часто это звучит едва ли не худшим ругательством: «из грязи да в князи», «Принц нашей безалаберности» (в оригинале ещё хуже и двусмысленней: </w:t>
      </w:r>
      <w:proofErr w:type="gramStart"/>
      <w:r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val="en-US" w:eastAsia="ru-RU"/>
        </w:rPr>
        <w:t>Prince</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val="en-US" w:eastAsia="ru-RU"/>
        </w:rPr>
        <w:t>of</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val="en-US" w:eastAsia="ru-RU"/>
        </w:rPr>
        <w:t>our</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val="en-US" w:eastAsia="ru-RU"/>
        </w:rPr>
        <w:t>disorder</w:t>
      </w:r>
      <w:r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vertAlign w:val="superscript"/>
          <w:lang w:eastAsia="ru-RU"/>
        </w:rPr>
        <w:footnoteReference w:id="35"/>
      </w:r>
      <w:r w:rsidRPr="0071373E">
        <w:rPr>
          <w:rFonts w:ascii="Times New Roman" w:eastAsia="Times New Roman" w:hAnsi="Times New Roman"/>
          <w:sz w:val="20"/>
          <w:szCs w:val="20"/>
          <w:lang w:eastAsia="ru-RU"/>
        </w:rPr>
        <w:t>) и т.д.</w:t>
      </w:r>
      <w:proofErr w:type="gramEnd"/>
      <w:r w:rsidRPr="0071373E">
        <w:rPr>
          <w:rFonts w:ascii="Times New Roman" w:eastAsia="Times New Roman" w:hAnsi="Times New Roman"/>
          <w:sz w:val="20"/>
          <w:szCs w:val="20"/>
          <w:lang w:eastAsia="ru-RU"/>
        </w:rPr>
        <w:t xml:space="preserve"> Ещё бы: трудно отказать себе в удовольствии переноса собственных сомнительных качеств на столь непростительно знаковую фигуру, какой является Локи, это прямо-таки готовая мишень. </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lastRenderedPageBreak/>
        <w:t xml:space="preserve">А между тем без Локи не деться никуда: он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творческий двигатель, стартер, спусковой крючок порой и хаоса тоже, но он не даёт засидеться и потонуть в болоте </w:t>
      </w:r>
      <w:proofErr w:type="gramStart"/>
      <w:r w:rsidRPr="0071373E">
        <w:rPr>
          <w:rFonts w:ascii="Times New Roman" w:eastAsia="Times New Roman" w:hAnsi="Times New Roman"/>
          <w:sz w:val="20"/>
          <w:szCs w:val="20"/>
          <w:lang w:eastAsia="ru-RU"/>
        </w:rPr>
        <w:t>застоя</w:t>
      </w:r>
      <w:proofErr w:type="gramEnd"/>
      <w:r w:rsidRPr="0071373E">
        <w:rPr>
          <w:rFonts w:ascii="Times New Roman" w:eastAsia="Times New Roman" w:hAnsi="Times New Roman"/>
          <w:sz w:val="20"/>
          <w:szCs w:val="20"/>
          <w:lang w:eastAsia="ru-RU"/>
        </w:rPr>
        <w:t xml:space="preserve"> ни асам, ни людям, он беспокоен и всё время подталкивает всех к каким-то необычным поступкам, мыслям, идеям, деяниям, к прыжку за ранее очерченные границы, это вечный </w:t>
      </w:r>
      <w:r w:rsidRPr="0071373E">
        <w:rPr>
          <w:rFonts w:ascii="Times New Roman" w:eastAsia="Times New Roman" w:hAnsi="Times New Roman"/>
          <w:sz w:val="20"/>
          <w:szCs w:val="20"/>
          <w:lang w:val="en-US" w:eastAsia="ru-RU"/>
        </w:rPr>
        <w:t>breaker</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val="en-US" w:eastAsia="ru-RU"/>
        </w:rPr>
        <w:t>of</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val="en-US" w:eastAsia="ru-RU"/>
        </w:rPr>
        <w:t>boundaries</w:t>
      </w:r>
      <w:r w:rsidRPr="0071373E">
        <w:rPr>
          <w:rFonts w:ascii="Times New Roman" w:eastAsia="Times New Roman" w:hAnsi="Times New Roman"/>
          <w:sz w:val="20"/>
          <w:szCs w:val="20"/>
          <w:lang w:eastAsia="ru-RU"/>
        </w:rPr>
        <w:t xml:space="preserve"> («разрушитель границ» </w:t>
      </w:r>
      <w:r w:rsidRPr="0071373E">
        <w:rPr>
          <w:rFonts w:ascii="Times New Roman" w:eastAsia="Times New Roman" w:hAnsi="Times New Roman"/>
          <w:i/>
          <w:sz w:val="20"/>
          <w:szCs w:val="20"/>
          <w:lang w:eastAsia="ru-RU"/>
        </w:rPr>
        <w:t>англ.</w:t>
      </w:r>
      <w:r w:rsidRPr="0071373E">
        <w:rPr>
          <w:rFonts w:ascii="Times New Roman" w:eastAsia="Times New Roman" w:hAnsi="Times New Roman"/>
          <w:sz w:val="20"/>
          <w:szCs w:val="20"/>
          <w:lang w:eastAsia="ru-RU"/>
        </w:rPr>
        <w:t xml:space="preserve">), подстава, провокатор дел созидательных или разрушительных, но из которых потом вырастает нечто творческое и спасительное или окончательно погибельное. Это находка для бога гностиков, его креатура, его посланец. </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Локи не только запутывает, но и проясняет смыслы и личности. Потому что он всегда подсунет Вам под нос вторую сторону медали. Как, вы не знали? Тем хуже или тем лучше. Он показывает асам самих себя, и это им совсем не нравится. Быстрый ум Локи подсказывает тот ракурс зеркала, который «добропорядочный» ас никогда не выберет и не согласится на то, чтобы выглядеть так непривлекательно, но Локи не может не выявлять слабости других (он всегда умело играет на них ради каких-то целей). Однако асы относятся к себе серьёзно и с пафосом, поэтому, если надо, терпят правду и насмешки, но никогда не прощают. Разве что придворным шутам, и то не всегда. Но Локи не шут, он лицедей.</w:t>
      </w:r>
    </w:p>
    <w:p w:rsidR="00A26E81"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Наш отечественной формации Кот-Баюн</w:t>
      </w:r>
      <w:r w:rsidRPr="0071373E">
        <w:rPr>
          <w:rFonts w:ascii="Times New Roman" w:eastAsia="Times New Roman" w:hAnsi="Times New Roman"/>
          <w:sz w:val="20"/>
          <w:szCs w:val="20"/>
          <w:vertAlign w:val="superscript"/>
          <w:lang w:eastAsia="ru-RU"/>
        </w:rPr>
        <w:footnoteReference w:id="36"/>
      </w:r>
      <w:r w:rsidRPr="0071373E">
        <w:rPr>
          <w:rFonts w:ascii="Times New Roman" w:eastAsia="Times New Roman" w:hAnsi="Times New Roman"/>
          <w:sz w:val="20"/>
          <w:szCs w:val="20"/>
          <w:lang w:eastAsia="ru-RU"/>
        </w:rPr>
        <w:t xml:space="preserve">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родственник скандинавского Локи, той его ипостаси, которая зачаровывает, околдовывает голосом, речами наводит морок и дрёму, усыпляя бдительность, разум, а то и совесть. Кот-баюн </w:t>
      </w:r>
      <w:r w:rsidR="00A26E81"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союзник и верный эмиссар Бабы-Яги</w:t>
      </w:r>
      <w:r w:rsidRPr="0071373E">
        <w:rPr>
          <w:rFonts w:ascii="Times New Roman" w:eastAsia="Times New Roman" w:hAnsi="Times New Roman"/>
          <w:sz w:val="20"/>
          <w:szCs w:val="20"/>
          <w:vertAlign w:val="superscript"/>
          <w:lang w:eastAsia="ru-RU"/>
        </w:rPr>
        <w:footnoteReference w:id="37"/>
      </w:r>
      <w:r w:rsidRPr="0071373E">
        <w:rPr>
          <w:rFonts w:ascii="Times New Roman" w:eastAsia="Times New Roman" w:hAnsi="Times New Roman"/>
          <w:sz w:val="20"/>
          <w:szCs w:val="20"/>
          <w:lang w:eastAsia="ru-RU"/>
        </w:rPr>
        <w:t xml:space="preserve">, это стоит помнить, ведь Яга — хранительница Леса, кладовой бессознательного и сестра Смерти, то </w:t>
      </w:r>
      <w:proofErr w:type="gramStart"/>
      <w:r w:rsidRPr="0071373E">
        <w:rPr>
          <w:rFonts w:ascii="Times New Roman" w:eastAsia="Times New Roman" w:hAnsi="Times New Roman"/>
          <w:sz w:val="20"/>
          <w:szCs w:val="20"/>
          <w:lang w:eastAsia="ru-RU"/>
        </w:rPr>
        <w:t>бишь</w:t>
      </w:r>
      <w:proofErr w:type="gramEnd"/>
      <w:r w:rsidRPr="0071373E">
        <w:rPr>
          <w:rFonts w:ascii="Times New Roman" w:eastAsia="Times New Roman" w:hAnsi="Times New Roman"/>
          <w:sz w:val="20"/>
          <w:szCs w:val="20"/>
          <w:lang w:eastAsia="ru-RU"/>
        </w:rPr>
        <w:t xml:space="preserve"> Кощея Бессмертного. У всех Локи есть нечто от этого Кота-Баюна, какие-то чары, очень часто это </w:t>
      </w:r>
      <w:r w:rsidRPr="0071373E">
        <w:rPr>
          <w:rFonts w:ascii="Times New Roman" w:eastAsia="Times New Roman" w:hAnsi="Times New Roman"/>
          <w:i/>
          <w:sz w:val="20"/>
          <w:szCs w:val="20"/>
          <w:lang w:eastAsia="ru-RU"/>
        </w:rPr>
        <w:t>голос</w:t>
      </w:r>
      <w:r w:rsidRPr="0071373E">
        <w:rPr>
          <w:rFonts w:ascii="Times New Roman" w:eastAsia="Times New Roman" w:hAnsi="Times New Roman"/>
          <w:sz w:val="20"/>
          <w:szCs w:val="20"/>
          <w:lang w:eastAsia="ru-RU"/>
        </w:rPr>
        <w:t xml:space="preserve"> (в </w:t>
      </w:r>
      <w:r w:rsidRPr="0071373E">
        <w:rPr>
          <w:rFonts w:ascii="Times New Roman" w:eastAsia="Times New Roman" w:hAnsi="Times New Roman"/>
          <w:sz w:val="20"/>
          <w:szCs w:val="20"/>
          <w:lang w:val="en-US" w:eastAsia="ru-RU"/>
        </w:rPr>
        <w:t>XX</w:t>
      </w:r>
      <w:r w:rsidRPr="0071373E">
        <w:rPr>
          <w:rFonts w:ascii="Times New Roman" w:eastAsia="Times New Roman" w:hAnsi="Times New Roman"/>
          <w:sz w:val="20"/>
          <w:szCs w:val="20"/>
          <w:lang w:eastAsia="ru-RU"/>
        </w:rPr>
        <w:t xml:space="preserve"> веке эту идею взял у автора «Семи столпов мудрости» фантаст Фрэнк Херберт, основоположник новой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героической </w:t>
      </w:r>
      <w:r w:rsidR="00A26E81"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эры интерпретации Локи в своей эпопее «Дюна», которая ещё ждёт своего Шерлока, чтобы показать параллели с первоисточником).</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Голос Локи? Обычно гибкий, глубокий, красивый, властный или нежный, в зависимости от требований момента, от </w:t>
      </w:r>
      <w:r w:rsidRPr="0071373E">
        <w:rPr>
          <w:rFonts w:ascii="Times New Roman" w:eastAsia="Times New Roman" w:hAnsi="Times New Roman"/>
          <w:sz w:val="20"/>
          <w:szCs w:val="20"/>
          <w:lang w:eastAsia="ru-RU"/>
        </w:rPr>
        <w:lastRenderedPageBreak/>
        <w:t xml:space="preserve">необходимости; а ещё у Локи в его арсенале взгляд. Это вам не </w:t>
      </w:r>
      <w:proofErr w:type="gramStart"/>
      <w:r w:rsidRPr="0071373E">
        <w:rPr>
          <w:rFonts w:ascii="Times New Roman" w:eastAsia="Times New Roman" w:hAnsi="Times New Roman"/>
          <w:sz w:val="20"/>
          <w:szCs w:val="20"/>
          <w:lang w:eastAsia="ru-RU"/>
        </w:rPr>
        <w:t>барыга-проныра</w:t>
      </w:r>
      <w:proofErr w:type="gramEnd"/>
      <w:r w:rsidRPr="0071373E">
        <w:rPr>
          <w:rFonts w:ascii="Times New Roman" w:eastAsia="Times New Roman" w:hAnsi="Times New Roman"/>
          <w:sz w:val="20"/>
          <w:szCs w:val="20"/>
          <w:lang w:eastAsia="ru-RU"/>
        </w:rPr>
        <w:t xml:space="preserve"> с бегающими глазками-бусинками,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у Локи взгляд гипнотический, проникающий в самые глубины и парализующий волю, пристальный, иногда с прищуром, как у снайпера, но не всякий Локи сразу может это себе позволить. У начинающего Локи глаза чаще большие, широко открытые, ясные, как в рассказе</w:t>
      </w:r>
      <w:proofErr w:type="gramStart"/>
      <w:r w:rsidRPr="0071373E">
        <w:rPr>
          <w:rFonts w:ascii="Times New Roman" w:eastAsia="Times New Roman" w:hAnsi="Times New Roman"/>
          <w:sz w:val="20"/>
          <w:szCs w:val="20"/>
          <w:lang w:eastAsia="ru-RU"/>
        </w:rPr>
        <w:t xml:space="preserve"> О</w:t>
      </w:r>
      <w:proofErr w:type="gramEnd"/>
      <w:r w:rsidRPr="0071373E">
        <w:rPr>
          <w:rFonts w:ascii="Times New Roman" w:eastAsia="Times New Roman" w:hAnsi="Times New Roman"/>
          <w:sz w:val="20"/>
          <w:szCs w:val="20"/>
          <w:lang w:eastAsia="ru-RU"/>
        </w:rPr>
        <w:t>’Генри «Поросячья этика», где глаза истинного хитреца «как у фарфоровой собаки, которая стоит на бабушкином камине», то есть он как бы невинное Дитя.</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 Про остальную внешность ничего конкретного не скажешь. Он не богатырь, но отнюдь не </w:t>
      </w:r>
      <w:proofErr w:type="gramStart"/>
      <w:r w:rsidRPr="0071373E">
        <w:rPr>
          <w:rFonts w:ascii="Times New Roman" w:eastAsia="Times New Roman" w:hAnsi="Times New Roman"/>
          <w:sz w:val="20"/>
          <w:szCs w:val="20"/>
          <w:lang w:eastAsia="ru-RU"/>
        </w:rPr>
        <w:t>слабак</w:t>
      </w:r>
      <w:proofErr w:type="gramEnd"/>
      <w:r w:rsidRPr="0071373E">
        <w:rPr>
          <w:rFonts w:ascii="Times New Roman" w:eastAsia="Times New Roman" w:hAnsi="Times New Roman"/>
          <w:sz w:val="20"/>
          <w:szCs w:val="20"/>
          <w:lang w:eastAsia="ru-RU"/>
        </w:rPr>
        <w:t xml:space="preserve">; редко верзила, обычно коренастый коротышка или середнячок, и вообще ничего выдающегося, часто пройдёшь и не заметишь — до тех пор, пока он не заговорит или не посмотрит в самую душу, и всегда со своей целью. </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А там уж убаюканное сознание объектов манипуляции Локи-Сирены-Баюна погружается в пучины </w:t>
      </w:r>
      <w:proofErr w:type="gramStart"/>
      <w:r w:rsidRPr="0071373E">
        <w:rPr>
          <w:rFonts w:ascii="Times New Roman" w:eastAsia="Times New Roman" w:hAnsi="Times New Roman"/>
          <w:sz w:val="20"/>
          <w:szCs w:val="20"/>
          <w:lang w:eastAsia="ru-RU"/>
        </w:rPr>
        <w:t>бессознательного</w:t>
      </w:r>
      <w:proofErr w:type="gramEnd"/>
      <w:r w:rsidRPr="0071373E">
        <w:rPr>
          <w:rFonts w:ascii="Times New Roman" w:eastAsia="Times New Roman" w:hAnsi="Times New Roman"/>
          <w:sz w:val="20"/>
          <w:szCs w:val="20"/>
          <w:lang w:eastAsia="ru-RU"/>
        </w:rPr>
        <w:t>, где человек встречается со своими отвергнутыми ипостасями (вытесненными содержаниями, Личным бессознательным). Хорошую стратегию рекламы и паблисити всегда придумывают Локи, ну, может, их внучатые племянники. Поэтому не захочешь, а купишь или доверишься и проголосуешь.</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 Вообще же встреча с Локи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опасное испытание. Но и полезное для тех, кто хочет познать себя. Однако к этому никто не стремится. По крайней </w:t>
      </w:r>
      <w:proofErr w:type="gramStart"/>
      <w:r w:rsidRPr="0071373E">
        <w:rPr>
          <w:rFonts w:ascii="Times New Roman" w:eastAsia="Times New Roman" w:hAnsi="Times New Roman"/>
          <w:sz w:val="20"/>
          <w:szCs w:val="20"/>
          <w:lang w:eastAsia="ru-RU"/>
        </w:rPr>
        <w:t>мере</w:t>
      </w:r>
      <w:proofErr w:type="gramEnd"/>
      <w:r w:rsidRPr="0071373E">
        <w:rPr>
          <w:rFonts w:ascii="Times New Roman" w:eastAsia="Times New Roman" w:hAnsi="Times New Roman"/>
          <w:sz w:val="20"/>
          <w:szCs w:val="20"/>
          <w:lang w:eastAsia="ru-RU"/>
        </w:rPr>
        <w:t xml:space="preserve"> всерьёз, ведь на этом пути «поглаживаний» не жди, будут бить и больно. Бессознательно опасаясь и сознательно полагая, что лучше «не будить лихо, пока лихо тихо» и «кто меньше знает, тот крепче спит», на путь самопознания «нормальные герои» не вступают добровольно. </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Однако Локи, если ему это надо, никому не даст спать спокойным сном, если уж его дух вызвали из небытия, вытащили на поверхность и поручили какую-то миссию его носителю, тут уж никому мало не покажется. Всего будет через край: и восторгов, и возмущений, и поношений.</w:t>
      </w:r>
    </w:p>
    <w:p w:rsidR="00A26E81"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Оттого финал жизни всех Локи почти всегда печален. Им дано при жизни </w:t>
      </w:r>
      <w:proofErr w:type="gramStart"/>
      <w:r w:rsidRPr="0071373E">
        <w:rPr>
          <w:rFonts w:ascii="Times New Roman" w:eastAsia="Times New Roman" w:hAnsi="Times New Roman"/>
          <w:sz w:val="20"/>
          <w:szCs w:val="20"/>
          <w:lang w:eastAsia="ru-RU"/>
        </w:rPr>
        <w:t>испытать</w:t>
      </w:r>
      <w:proofErr w:type="gramEnd"/>
      <w:r w:rsidRPr="0071373E">
        <w:rPr>
          <w:rFonts w:ascii="Times New Roman" w:eastAsia="Times New Roman" w:hAnsi="Times New Roman"/>
          <w:sz w:val="20"/>
          <w:szCs w:val="20"/>
          <w:lang w:eastAsia="ru-RU"/>
        </w:rPr>
        <w:t xml:space="preserve">, порой в очень раннем возрасте, такие триумфы, о которых другим только мечтать всю жизнь, но и падения тоже. Порой несколько таких синусоид. Иногда это история восхождения с рюмкой яда в конце. Финал выживших обычно в лучшем случае забвение, в худшем — расстроенная психика, </w:t>
      </w:r>
      <w:r w:rsidRPr="0071373E">
        <w:rPr>
          <w:rFonts w:ascii="Times New Roman" w:eastAsia="Times New Roman" w:hAnsi="Times New Roman"/>
          <w:sz w:val="20"/>
          <w:szCs w:val="20"/>
          <w:lang w:eastAsia="ru-RU"/>
        </w:rPr>
        <w:lastRenderedPageBreak/>
        <w:t xml:space="preserve">выгорание, много разочарований, много боли, депрессии. Обычно люди-Локи </w:t>
      </w:r>
      <w:r w:rsidRPr="0071373E">
        <w:rPr>
          <w:rFonts w:ascii="Times New Roman" w:eastAsia="Times New Roman" w:hAnsi="Times New Roman"/>
          <w:sz w:val="20"/>
          <w:szCs w:val="20"/>
          <w:lang w:val="en-US" w:eastAsia="ru-RU"/>
        </w:rPr>
        <w:t>volens</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val="en-US" w:eastAsia="ru-RU"/>
        </w:rPr>
        <w:t>nolens</w:t>
      </w:r>
      <w:r w:rsidRPr="0071373E">
        <w:rPr>
          <w:rFonts w:ascii="Times New Roman" w:eastAsia="Times New Roman" w:hAnsi="Times New Roman"/>
          <w:sz w:val="20"/>
          <w:szCs w:val="20"/>
          <w:lang w:eastAsia="ru-RU"/>
        </w:rPr>
        <w:t xml:space="preserve"> сами в этом виноваты. Есть те, которым не повезло. Но таков уж их </w:t>
      </w:r>
      <w:r w:rsidR="00A26E81" w:rsidRPr="0071373E">
        <w:rPr>
          <w:rFonts w:ascii="Times New Roman" w:eastAsia="Times New Roman" w:hAnsi="Times New Roman"/>
          <w:sz w:val="20"/>
          <w:szCs w:val="20"/>
          <w:lang w:eastAsia="ru-RU"/>
        </w:rPr>
        <w:t>проводник-архетип в этой жизни.</w:t>
      </w:r>
    </w:p>
    <w:p w:rsidR="00A26E81"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Локи, реализующий свою высшую ипостась, имеет шанс избежать горькой старости, </w:t>
      </w:r>
      <w:proofErr w:type="gramStart"/>
      <w:r w:rsidRPr="0071373E">
        <w:rPr>
          <w:rFonts w:ascii="Times New Roman" w:eastAsia="Times New Roman" w:hAnsi="Times New Roman"/>
          <w:sz w:val="20"/>
          <w:szCs w:val="20"/>
          <w:lang w:eastAsia="ru-RU"/>
        </w:rPr>
        <w:t>или</w:t>
      </w:r>
      <w:proofErr w:type="gramEnd"/>
      <w:r w:rsidRPr="0071373E">
        <w:rPr>
          <w:rFonts w:ascii="Times New Roman" w:eastAsia="Times New Roman" w:hAnsi="Times New Roman"/>
          <w:sz w:val="20"/>
          <w:szCs w:val="20"/>
          <w:lang w:eastAsia="ru-RU"/>
        </w:rPr>
        <w:t xml:space="preserve"> померев молодым в какой-нибудь катастрофе (это у них легко получается, они все любят риск и лезут на рожон, то гоняя на мотоциклах, то пьянствуя, то ввязавшись в опасную интригу против сильных мира сего и т.д.), или же, заглянув по ту сторону бездны, сделаться философом. Гораздо реже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приверженцем </w:t>
      </w:r>
      <w:proofErr w:type="gramStart"/>
      <w:r w:rsidRPr="0071373E">
        <w:rPr>
          <w:rFonts w:ascii="Times New Roman" w:eastAsia="Times New Roman" w:hAnsi="Times New Roman"/>
          <w:sz w:val="20"/>
          <w:szCs w:val="20"/>
          <w:lang w:eastAsia="ru-RU"/>
        </w:rPr>
        <w:t>какой-либо</w:t>
      </w:r>
      <w:proofErr w:type="gramEnd"/>
      <w:r w:rsidRPr="0071373E">
        <w:rPr>
          <w:rFonts w:ascii="Times New Roman" w:eastAsia="Times New Roman" w:hAnsi="Times New Roman"/>
          <w:sz w:val="20"/>
          <w:szCs w:val="20"/>
          <w:lang w:eastAsia="ru-RU"/>
        </w:rPr>
        <w:t xml:space="preserve"> религиозной конфессии. Асам заглядывать в бездны нельзя, кто сделает, тот и завалится в Рагнарёк</w:t>
      </w:r>
      <w:r w:rsidRPr="0071373E">
        <w:rPr>
          <w:rFonts w:ascii="Times New Roman" w:eastAsia="Times New Roman" w:hAnsi="Times New Roman"/>
          <w:sz w:val="20"/>
          <w:szCs w:val="20"/>
          <w:vertAlign w:val="superscript"/>
          <w:lang w:eastAsia="ru-RU"/>
        </w:rPr>
        <w:footnoteReference w:id="38"/>
      </w:r>
      <w:r w:rsidR="00A26E81" w:rsidRPr="0071373E">
        <w:rPr>
          <w:rFonts w:ascii="Times New Roman" w:eastAsia="Times New Roman" w:hAnsi="Times New Roman"/>
          <w:sz w:val="20"/>
          <w:szCs w:val="20"/>
          <w:lang w:eastAsia="ru-RU"/>
        </w:rPr>
        <w:t>.</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А Локи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дитя тьмы и света, он изначально причастен тьме, не обязательно в значении Зла и тёмной стороны. Но он причастен к тайнам загробного мира, как Гермес, ещё один его родственник-побратим, посланник богов, проводник душ умерших. Локи совершает некию</w:t>
      </w:r>
      <w:r w:rsidRPr="0071373E">
        <w:rPr>
          <w:rFonts w:ascii="Times New Roman" w:eastAsia="Times New Roman" w:hAnsi="Times New Roman"/>
          <w:sz w:val="20"/>
          <w:szCs w:val="20"/>
          <w:vertAlign w:val="superscript"/>
          <w:lang w:eastAsia="ru-RU"/>
        </w:rPr>
        <w:footnoteReference w:id="39"/>
      </w:r>
      <w:r w:rsidRPr="0071373E">
        <w:rPr>
          <w:rFonts w:ascii="Times New Roman" w:eastAsia="Times New Roman" w:hAnsi="Times New Roman"/>
          <w:sz w:val="20"/>
          <w:szCs w:val="20"/>
          <w:lang w:eastAsia="ru-RU"/>
        </w:rPr>
        <w:t xml:space="preserve"> по нескольку раз за жизнь, но когда его бездна позовёт, он может и остановиться у порога. Потому что много про неё знает. </w:t>
      </w:r>
      <w:proofErr w:type="gramStart"/>
      <w:r w:rsidRPr="0071373E">
        <w:rPr>
          <w:rFonts w:ascii="Times New Roman" w:eastAsia="Times New Roman" w:hAnsi="Times New Roman"/>
          <w:sz w:val="20"/>
          <w:szCs w:val="20"/>
          <w:lang w:eastAsia="ru-RU"/>
        </w:rPr>
        <w:t>Такой</w:t>
      </w:r>
      <w:proofErr w:type="gramEnd"/>
      <w:r w:rsidRPr="0071373E">
        <w:rPr>
          <w:rFonts w:ascii="Times New Roman" w:eastAsia="Times New Roman" w:hAnsi="Times New Roman"/>
          <w:sz w:val="20"/>
          <w:szCs w:val="20"/>
          <w:lang w:eastAsia="ru-RU"/>
        </w:rPr>
        <w:t xml:space="preserve"> Локи уже на Пути. Вообще же Локи трудно остановить, если он чего захотел и решил.</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Так что, если вы увидели Локи при Высших Богах, раз он при них мелькает, как граф Фенринг в «Дюне», можно не сомневаться в том, что асы попали в крайне затруднительное положение, хотя, возможно, они сами пока не знают, до какой степени. Можно также не сомневаться в щекотливости порученной Локи миссии и с большой долей вероятности надеяться на успех; а вот как он его достигнет и что будет потом </w:t>
      </w:r>
      <w:r w:rsidR="00A26E81"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не скажет никто. Он вызовет к жизни такие вопросы, на которые асы не знают ответов. Но Локи это не остановит.</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С появлением Локи жизнь меняется, да ещё как: столько страстей закипит, столько все и всего натворят, стольких </w:t>
      </w:r>
      <w:proofErr w:type="gramStart"/>
      <w:r w:rsidRPr="0071373E">
        <w:rPr>
          <w:rFonts w:ascii="Times New Roman" w:eastAsia="Times New Roman" w:hAnsi="Times New Roman"/>
          <w:sz w:val="20"/>
          <w:szCs w:val="20"/>
          <w:lang w:eastAsia="ru-RU"/>
        </w:rPr>
        <w:t>подкузьмят</w:t>
      </w:r>
      <w:proofErr w:type="gramEnd"/>
      <w:r w:rsidRPr="0071373E">
        <w:rPr>
          <w:rFonts w:ascii="Times New Roman" w:eastAsia="Times New Roman" w:hAnsi="Times New Roman"/>
          <w:sz w:val="20"/>
          <w:szCs w:val="20"/>
          <w:lang w:eastAsia="ru-RU"/>
        </w:rPr>
        <w:t xml:space="preserve">, что книга жизни обогатится многими сагами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и для Снорри хватит, и для Вёльвы</w:t>
      </w:r>
      <w:r w:rsidRPr="0071373E">
        <w:rPr>
          <w:rFonts w:ascii="Times New Roman" w:eastAsia="Times New Roman" w:hAnsi="Times New Roman"/>
          <w:sz w:val="20"/>
          <w:szCs w:val="20"/>
          <w:vertAlign w:val="superscript"/>
          <w:lang w:eastAsia="ru-RU"/>
        </w:rPr>
        <w:footnoteReference w:id="40"/>
      </w:r>
      <w:r w:rsidRPr="0071373E">
        <w:rPr>
          <w:rFonts w:ascii="Times New Roman" w:eastAsia="Times New Roman" w:hAnsi="Times New Roman"/>
          <w:sz w:val="20"/>
          <w:szCs w:val="20"/>
          <w:lang w:eastAsia="ru-RU"/>
        </w:rPr>
        <w:t xml:space="preserve">, и для Вагнера, и для Толкина, и для Роулинг, и ещё много чего останется. Человечество обогатится сюжетами и поучительными, и пленяющими воображение, и страшными, и возвышенными, и дурацкими, и смешными. </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lastRenderedPageBreak/>
        <w:t>Локи вообще очень любит шутить, дразнить и смеяться. В быту и на подмостках истории. У него своеобразное чувство юмора, не ситкомовское (</w:t>
      </w:r>
      <w:r w:rsidRPr="0071373E">
        <w:rPr>
          <w:rFonts w:ascii="Times New Roman" w:eastAsia="Times New Roman" w:hAnsi="Times New Roman"/>
          <w:sz w:val="20"/>
          <w:szCs w:val="20"/>
          <w:lang w:val="en-US" w:eastAsia="ru-RU"/>
        </w:rPr>
        <w:t>sitcom</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i/>
          <w:sz w:val="20"/>
          <w:szCs w:val="20"/>
          <w:lang w:eastAsia="ru-RU"/>
        </w:rPr>
        <w:t>(англ.)</w:t>
      </w:r>
      <w:r w:rsidRPr="0071373E">
        <w:rPr>
          <w:rFonts w:ascii="Times New Roman" w:eastAsia="Times New Roman" w:hAnsi="Times New Roman"/>
          <w:sz w:val="20"/>
          <w:szCs w:val="20"/>
          <w:lang w:eastAsia="ru-RU"/>
        </w:rPr>
        <w:t xml:space="preserve"> </w:t>
      </w:r>
      <w:r w:rsidR="00BA2A38"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комедия положений), а трансцендентное, которое не считается с условностями, поэтому он настоящий комик, эксцентрик, а не пересказчик чужих анекдотов. Локи-мудрец, уже заглянувший в бездны, куда его тянуло с самого начала, часто смеётся над самим собой, порой горько и до ядовитых слёз, но этот смех окружающим обычно непонятен: его и в этом случае обвинят в нарушении общественных устоев и попытке ниспровергнуть авторитеты. </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Локи, не ведающий себя, будет смеяться и острить над другими </w:t>
      </w:r>
      <w:r w:rsidR="00A26E81"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иногда подтрунивать, иногда зло и ядовито высмеивать на весь мир так, что не отмоешься (язык у него как жало), проще уйти в сторонку, там поднакопить ненависть и </w:t>
      </w:r>
      <w:proofErr w:type="gramStart"/>
      <w:r w:rsidRPr="0071373E">
        <w:rPr>
          <w:rFonts w:ascii="Times New Roman" w:eastAsia="Times New Roman" w:hAnsi="Times New Roman"/>
          <w:sz w:val="20"/>
          <w:szCs w:val="20"/>
          <w:lang w:eastAsia="ru-RU"/>
        </w:rPr>
        <w:t>напакостить</w:t>
      </w:r>
      <w:proofErr w:type="gramEnd"/>
      <w:r w:rsidRPr="0071373E">
        <w:rPr>
          <w:rFonts w:ascii="Times New Roman" w:eastAsia="Times New Roman" w:hAnsi="Times New Roman"/>
          <w:sz w:val="20"/>
          <w:szCs w:val="20"/>
          <w:lang w:eastAsia="ru-RU"/>
        </w:rPr>
        <w:t xml:space="preserve"> задним числом. С Локи такое можно, можно и с другими, тогда главное потом на Локи свалить. Ведь Локи — это всегда крайний, ходит по краю, стоит на краю... </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Означает ли всё сказанное, что Локи </w:t>
      </w:r>
      <w:proofErr w:type="gramStart"/>
      <w:r w:rsidRPr="0071373E">
        <w:rPr>
          <w:rFonts w:ascii="Times New Roman" w:eastAsia="Times New Roman" w:hAnsi="Times New Roman"/>
          <w:sz w:val="20"/>
          <w:szCs w:val="20"/>
          <w:lang w:eastAsia="ru-RU"/>
        </w:rPr>
        <w:t>ребячлив</w:t>
      </w:r>
      <w:proofErr w:type="gramEnd"/>
      <w:r w:rsidRPr="0071373E">
        <w:rPr>
          <w:rFonts w:ascii="Times New Roman" w:eastAsia="Times New Roman" w:hAnsi="Times New Roman"/>
          <w:sz w:val="20"/>
          <w:szCs w:val="20"/>
          <w:lang w:eastAsia="ru-RU"/>
        </w:rPr>
        <w:t>? Конечно. Как все дети. Потому он и творческая личность. И, кстати, по причине своего ургийного</w:t>
      </w:r>
      <w:r w:rsidRPr="0071373E">
        <w:rPr>
          <w:rFonts w:ascii="Times New Roman" w:eastAsia="Times New Roman" w:hAnsi="Times New Roman"/>
          <w:sz w:val="20"/>
          <w:szCs w:val="20"/>
          <w:vertAlign w:val="superscript"/>
          <w:lang w:eastAsia="ru-RU"/>
        </w:rPr>
        <w:footnoteReference w:id="41"/>
      </w:r>
      <w:r w:rsidRPr="0071373E">
        <w:rPr>
          <w:rFonts w:ascii="Times New Roman" w:eastAsia="Times New Roman" w:hAnsi="Times New Roman"/>
          <w:sz w:val="20"/>
          <w:szCs w:val="20"/>
          <w:lang w:eastAsia="ru-RU"/>
        </w:rPr>
        <w:t xml:space="preserve"> начала, часто оказывается каким-то до-моральным: точно ребёнок, не познавший, что плохо, </w:t>
      </w:r>
      <w:proofErr w:type="gramStart"/>
      <w:r w:rsidRPr="0071373E">
        <w:rPr>
          <w:rFonts w:ascii="Times New Roman" w:eastAsia="Times New Roman" w:hAnsi="Times New Roman"/>
          <w:sz w:val="20"/>
          <w:szCs w:val="20"/>
          <w:lang w:eastAsia="ru-RU"/>
        </w:rPr>
        <w:t>что</w:t>
      </w:r>
      <w:proofErr w:type="gramEnd"/>
      <w:r w:rsidRPr="0071373E">
        <w:rPr>
          <w:rFonts w:ascii="Times New Roman" w:eastAsia="Times New Roman" w:hAnsi="Times New Roman"/>
          <w:sz w:val="20"/>
          <w:szCs w:val="20"/>
          <w:lang w:eastAsia="ru-RU"/>
        </w:rPr>
        <w:t xml:space="preserve"> хорошо, он может быть и щедрым, как Господь, и подлым, как гадюка. Тут уж от степени осознанности зависит и от склонности к театральным эффектам.</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Поскольку он Дитя и в бёрновском</w:t>
      </w:r>
      <w:r w:rsidRPr="0071373E">
        <w:rPr>
          <w:rFonts w:ascii="Times New Roman" w:eastAsia="Times New Roman" w:hAnsi="Times New Roman"/>
          <w:sz w:val="20"/>
          <w:szCs w:val="20"/>
          <w:vertAlign w:val="superscript"/>
          <w:lang w:eastAsia="ru-RU"/>
        </w:rPr>
        <w:footnoteReference w:id="42"/>
      </w:r>
      <w:r w:rsidRPr="0071373E">
        <w:rPr>
          <w:rFonts w:ascii="Times New Roman" w:eastAsia="Times New Roman" w:hAnsi="Times New Roman"/>
          <w:sz w:val="20"/>
          <w:szCs w:val="20"/>
          <w:lang w:eastAsia="ru-RU"/>
        </w:rPr>
        <w:t xml:space="preserve"> смысле, каждый настоящий Локи — </w:t>
      </w:r>
      <w:proofErr w:type="gramStart"/>
      <w:r w:rsidRPr="0071373E">
        <w:rPr>
          <w:rFonts w:ascii="Times New Roman" w:eastAsia="Times New Roman" w:hAnsi="Times New Roman"/>
          <w:sz w:val="20"/>
          <w:szCs w:val="20"/>
          <w:lang w:eastAsia="ru-RU"/>
        </w:rPr>
        <w:t>всегда</w:t>
      </w:r>
      <w:proofErr w:type="gramEnd"/>
      <w:r w:rsidRPr="0071373E">
        <w:rPr>
          <w:rFonts w:ascii="Times New Roman" w:eastAsia="Times New Roman" w:hAnsi="Times New Roman"/>
          <w:sz w:val="20"/>
          <w:szCs w:val="20"/>
          <w:lang w:eastAsia="ru-RU"/>
        </w:rPr>
        <w:t xml:space="preserve"> по меньшей мере художник-творец своего мира. Он мечтает быть художником не только в смысле профессии, но художником своей судьбы. Будет рисовать свои </w:t>
      </w:r>
      <w:proofErr w:type="gramStart"/>
      <w:r w:rsidRPr="0071373E">
        <w:rPr>
          <w:rFonts w:ascii="Times New Roman" w:eastAsia="Times New Roman" w:hAnsi="Times New Roman"/>
          <w:sz w:val="20"/>
          <w:szCs w:val="20"/>
          <w:lang w:eastAsia="ru-RU"/>
        </w:rPr>
        <w:t>миры</w:t>
      </w:r>
      <w:proofErr w:type="gramEnd"/>
      <w:r w:rsidRPr="0071373E">
        <w:rPr>
          <w:rFonts w:ascii="Times New Roman" w:eastAsia="Times New Roman" w:hAnsi="Times New Roman"/>
          <w:sz w:val="20"/>
          <w:szCs w:val="20"/>
          <w:lang w:eastAsia="ru-RU"/>
        </w:rPr>
        <w:t xml:space="preserve"> и воплощать их в реальности с разным диапазоном: как «делатель королей», «разрушитель режимов», сочинитель «историй», в которых сам принимает самое деятельное участие, вроде Сказочника из «Обыкновенного чуда» И.</w:t>
      </w:r>
      <w:r w:rsidR="00A26E81"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 xml:space="preserve">Шварца. </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Обычно Локи </w:t>
      </w:r>
      <w:r w:rsidR="00A26E81"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одиночка. Подруги Локи? Их может быть много или вообще не быть, очень редко — одна. Их роль он недооценивает, хотя способен стать хорошим любовником и интересным учителем для своей женщины. Под старость нуждается в </w:t>
      </w:r>
      <w:r w:rsidRPr="0071373E">
        <w:rPr>
          <w:rFonts w:ascii="Times New Roman" w:eastAsia="Times New Roman" w:hAnsi="Times New Roman"/>
          <w:sz w:val="20"/>
          <w:szCs w:val="20"/>
          <w:lang w:eastAsia="ru-RU"/>
        </w:rPr>
        <w:lastRenderedPageBreak/>
        <w:t>жене-матери. Недооценивает он Аниму</w:t>
      </w:r>
      <w:r w:rsidRPr="0071373E">
        <w:rPr>
          <w:rFonts w:ascii="Times New Roman" w:eastAsia="Times New Roman" w:hAnsi="Times New Roman"/>
          <w:sz w:val="20"/>
          <w:szCs w:val="20"/>
          <w:vertAlign w:val="superscript"/>
          <w:lang w:eastAsia="ru-RU"/>
        </w:rPr>
        <w:footnoteReference w:id="43"/>
      </w:r>
      <w:r w:rsidRPr="0071373E">
        <w:rPr>
          <w:rFonts w:ascii="Times New Roman" w:eastAsia="Times New Roman" w:hAnsi="Times New Roman"/>
          <w:sz w:val="20"/>
          <w:szCs w:val="20"/>
          <w:lang w:eastAsia="ru-RU"/>
        </w:rPr>
        <w:t xml:space="preserve"> зря: Анима может много рассказать и показать мужчине такого о нём самом, о чём он не подозревает. Вот у Локи-праотца две жены. Одна добрая, другая — демоница, две Анимы, какая перетянет, в ту сторону Локи и пойдёт, как всегда, с блеском искусности или доброго Брата, или Хаббарда/Кроули</w:t>
      </w:r>
      <w:r w:rsidRPr="0071373E">
        <w:rPr>
          <w:rFonts w:ascii="Times New Roman" w:eastAsia="Times New Roman" w:hAnsi="Times New Roman"/>
          <w:sz w:val="20"/>
          <w:szCs w:val="20"/>
          <w:vertAlign w:val="superscript"/>
          <w:lang w:eastAsia="ru-RU"/>
        </w:rPr>
        <w:footnoteReference w:id="44"/>
      </w:r>
      <w:r w:rsidRPr="0071373E">
        <w:rPr>
          <w:rFonts w:ascii="Times New Roman" w:eastAsia="Times New Roman" w:hAnsi="Times New Roman"/>
          <w:sz w:val="20"/>
          <w:szCs w:val="20"/>
          <w:lang w:eastAsia="ru-RU"/>
        </w:rPr>
        <w:t xml:space="preserve">. </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proofErr w:type="gramStart"/>
      <w:r w:rsidRPr="0071373E">
        <w:rPr>
          <w:rFonts w:ascii="Times New Roman" w:eastAsia="Times New Roman" w:hAnsi="Times New Roman"/>
          <w:sz w:val="20"/>
          <w:szCs w:val="20"/>
          <w:lang w:eastAsia="ru-RU"/>
        </w:rPr>
        <w:t xml:space="preserve">Желая и умея быть артистом (от </w:t>
      </w:r>
      <w:r w:rsidRPr="0071373E">
        <w:rPr>
          <w:rFonts w:ascii="Times New Roman" w:eastAsia="Times New Roman" w:hAnsi="Times New Roman"/>
          <w:i/>
          <w:sz w:val="20"/>
          <w:szCs w:val="20"/>
          <w:lang w:eastAsia="ru-RU"/>
        </w:rPr>
        <w:t>англ</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val="en-US" w:eastAsia="ru-RU"/>
        </w:rPr>
        <w:t>Artist</w:t>
      </w:r>
      <w:r w:rsidRPr="0071373E">
        <w:rPr>
          <w:rFonts w:ascii="Times New Roman" w:eastAsia="Times New Roman" w:hAnsi="Times New Roman"/>
          <w:sz w:val="20"/>
          <w:szCs w:val="20"/>
          <w:lang w:eastAsia="ru-RU"/>
        </w:rPr>
        <w:t xml:space="preserve"> – художник, творец), ну, по крайней мере, актёром-артистом (актёрство у него в крови), этот тип труден для традиционных матримониальных связей ещё и потому, что потенциальный травести, у него страсть к переодеваниям, ему нравится играть в особу противоположного пола (но не только, вспомним Холмса с его блестящими перевоплощениями), и это не столько перверсия, сколько</w:t>
      </w:r>
      <w:proofErr w:type="gramEnd"/>
      <w:r w:rsidRPr="0071373E">
        <w:rPr>
          <w:rFonts w:ascii="Times New Roman" w:eastAsia="Times New Roman" w:hAnsi="Times New Roman"/>
          <w:sz w:val="20"/>
          <w:szCs w:val="20"/>
          <w:lang w:eastAsia="ru-RU"/>
        </w:rPr>
        <w:t xml:space="preserve"> некая андрогинность. В силу этого можно лишь с натяжкой говорить о том, что ему интересно влезть в чужую шкуру с риском в ней же остаться. Он может быть то тем, то другим, Локи априорно понимает обе стороны, потому он вечный и успешный оборотень. Это про него: «Свой среди </w:t>
      </w:r>
      <w:proofErr w:type="gramStart"/>
      <w:r w:rsidRPr="0071373E">
        <w:rPr>
          <w:rFonts w:ascii="Times New Roman" w:eastAsia="Times New Roman" w:hAnsi="Times New Roman"/>
          <w:sz w:val="20"/>
          <w:szCs w:val="20"/>
          <w:lang w:eastAsia="ru-RU"/>
        </w:rPr>
        <w:t>чужих</w:t>
      </w:r>
      <w:proofErr w:type="gramEnd"/>
      <w:r w:rsidRPr="0071373E">
        <w:rPr>
          <w:rFonts w:ascii="Times New Roman" w:eastAsia="Times New Roman" w:hAnsi="Times New Roman"/>
          <w:sz w:val="20"/>
          <w:szCs w:val="20"/>
          <w:lang w:eastAsia="ru-RU"/>
        </w:rPr>
        <w:t xml:space="preserve">, чужой среди своих». </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Артистические склонности Локи проявляются и в том, что он часто пишет мемуары, ему есть о чём рассказать, и очень увлекательно, по крайней </w:t>
      </w:r>
      <w:proofErr w:type="gramStart"/>
      <w:r w:rsidRPr="0071373E">
        <w:rPr>
          <w:rFonts w:ascii="Times New Roman" w:eastAsia="Times New Roman" w:hAnsi="Times New Roman"/>
          <w:sz w:val="20"/>
          <w:szCs w:val="20"/>
          <w:lang w:eastAsia="ru-RU"/>
        </w:rPr>
        <w:t>мере</w:t>
      </w:r>
      <w:proofErr w:type="gramEnd"/>
      <w:r w:rsidRPr="0071373E">
        <w:rPr>
          <w:rFonts w:ascii="Times New Roman" w:eastAsia="Times New Roman" w:hAnsi="Times New Roman"/>
          <w:sz w:val="20"/>
          <w:szCs w:val="20"/>
          <w:lang w:eastAsia="ru-RU"/>
        </w:rPr>
        <w:t xml:space="preserve"> оригинально. Правды о себе в них мало, и не из-за страсти к </w:t>
      </w:r>
      <w:proofErr w:type="gramStart"/>
      <w:r w:rsidRPr="0071373E">
        <w:rPr>
          <w:rFonts w:ascii="Times New Roman" w:eastAsia="Times New Roman" w:hAnsi="Times New Roman"/>
          <w:sz w:val="20"/>
          <w:szCs w:val="20"/>
          <w:lang w:eastAsia="ru-RU"/>
        </w:rPr>
        <w:t>вранью</w:t>
      </w:r>
      <w:proofErr w:type="gramEnd"/>
      <w:r w:rsidRPr="0071373E">
        <w:rPr>
          <w:rFonts w:ascii="Times New Roman" w:eastAsia="Times New Roman" w:hAnsi="Times New Roman"/>
          <w:sz w:val="20"/>
          <w:szCs w:val="20"/>
          <w:lang w:eastAsia="ru-RU"/>
        </w:rPr>
        <w:t>, а потому, что привык плести легенды о себе, а попутно — и о всяком другом (как Флеминг, интерпретаторы которого измучились с его Агентом 007, вычисляя, где он «проговорился» о себе, а где дал волю фантазиям). Много ли можно узнать про «чёрного барона» Унгерна из Оссендовского</w:t>
      </w:r>
      <w:r w:rsidRPr="0071373E">
        <w:rPr>
          <w:rFonts w:ascii="Times New Roman" w:eastAsia="Times New Roman" w:hAnsi="Times New Roman"/>
          <w:sz w:val="20"/>
          <w:szCs w:val="20"/>
          <w:vertAlign w:val="superscript"/>
          <w:lang w:eastAsia="ru-RU"/>
        </w:rPr>
        <w:footnoteReference w:id="45"/>
      </w:r>
      <w:r w:rsidRPr="0071373E">
        <w:rPr>
          <w:rFonts w:ascii="Times New Roman" w:eastAsia="Times New Roman" w:hAnsi="Times New Roman"/>
          <w:sz w:val="20"/>
          <w:szCs w:val="20"/>
          <w:lang w:eastAsia="ru-RU"/>
        </w:rPr>
        <w:t xml:space="preserve">? Ровно столько, чтобы другому Локи, Пелевину, вплести фон Штернберга в сюжет своего романа «Чапаев и Пустота». Если же Локи разведчик, тайный агент, тогда вообще не жди объективной истины от его рассказов о себе. Так запутает следы, ни в жизнь не разберёшь: природное умение, помноженное на привычку и Долг, </w:t>
      </w:r>
      <w:r w:rsidRPr="0071373E">
        <w:rPr>
          <w:rFonts w:ascii="Times New Roman" w:eastAsia="Times New Roman" w:hAnsi="Times New Roman"/>
          <w:sz w:val="20"/>
          <w:szCs w:val="20"/>
          <w:lang w:eastAsia="ru-RU"/>
        </w:rPr>
        <w:lastRenderedPageBreak/>
        <w:t xml:space="preserve">плюс широта литературного кругозора. Это вам не какой-то там Лабиринт Минотавра, куда Дедалу до него! ведь сам-то Локи эти ментальные лабиринты исходил вдоль и поперёк, это для него интересное приключение, квест; а при постройке своего Лабиринта он подойдёт к делу серьёзнее, это будет шедевр путаницы. </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Наверное, Локи </w:t>
      </w:r>
      <w:r w:rsidR="00A26E81"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это настоящий постмодернист, </w:t>
      </w:r>
      <w:r w:rsidRPr="0071373E">
        <w:rPr>
          <w:rFonts w:ascii="Times New Roman" w:eastAsia="Times New Roman" w:hAnsi="Times New Roman"/>
          <w:sz w:val="20"/>
          <w:szCs w:val="20"/>
          <w:lang w:val="en-US" w:eastAsia="ru-RU"/>
        </w:rPr>
        <w:t>par</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val="en-US" w:eastAsia="ru-RU"/>
        </w:rPr>
        <w:t>excellence</w:t>
      </w:r>
      <w:r w:rsidRPr="0071373E">
        <w:rPr>
          <w:rFonts w:ascii="Times New Roman" w:eastAsia="Times New Roman" w:hAnsi="Times New Roman"/>
          <w:sz w:val="20"/>
          <w:szCs w:val="20"/>
          <w:lang w:eastAsia="ru-RU"/>
        </w:rPr>
        <w:t xml:space="preserve"> по призванию. Тем более интересный, что он не всегда знает, что такое постмодернизм. По крайней </w:t>
      </w:r>
      <w:proofErr w:type="gramStart"/>
      <w:r w:rsidRPr="0071373E">
        <w:rPr>
          <w:rFonts w:ascii="Times New Roman" w:eastAsia="Times New Roman" w:hAnsi="Times New Roman"/>
          <w:sz w:val="20"/>
          <w:szCs w:val="20"/>
          <w:lang w:eastAsia="ru-RU"/>
        </w:rPr>
        <w:t>мере</w:t>
      </w:r>
      <w:proofErr w:type="gramEnd"/>
      <w:r w:rsidRPr="0071373E">
        <w:rPr>
          <w:rFonts w:ascii="Times New Roman" w:eastAsia="Times New Roman" w:hAnsi="Times New Roman"/>
          <w:sz w:val="20"/>
          <w:szCs w:val="20"/>
          <w:lang w:eastAsia="ru-RU"/>
        </w:rPr>
        <w:t xml:space="preserve"> он сам больше, чем игра в какое-то отдельное художественное течение. Его мир — это пёстрое лоскутное одеяло, сшитое из того, что ему на потребу нужно. Рассказ Локи всегда ждёт своего Шерлока Холмса-интерпретатора. А без этого пленяет загадочностью и бередит сплошными нестыковками. Поэтому, если в поле Вашего зрения попался его опус, лучше не обличайте, а расслабьтесь и получайте удовольствие от шоу Локи. </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В этой игре для продвинутого в саморефлексии трикстера главный приз </w:t>
      </w:r>
      <w:r w:rsidR="00A26E81"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познание самого себя. </w:t>
      </w:r>
      <w:proofErr w:type="gramStart"/>
      <w:r w:rsidRPr="0071373E">
        <w:rPr>
          <w:rFonts w:ascii="Times New Roman" w:eastAsia="Times New Roman" w:hAnsi="Times New Roman"/>
          <w:sz w:val="20"/>
          <w:szCs w:val="20"/>
          <w:lang w:eastAsia="ru-RU"/>
        </w:rPr>
        <w:t>Этот тип всегда всматривается в собственные фотографии, пристаёт к друзьям с вопросами, что они думают о таком-то его деянии, о таком-то портрете, напряжённо вслушивается, кто о нём что сказал, лопатит прессу со статьями о себе самом и порой потом пересказывает то, что вычитал, а уже не то, что было на самом деле, и т.д.</w:t>
      </w:r>
      <w:proofErr w:type="gramEnd"/>
      <w:r w:rsidRPr="0071373E">
        <w:rPr>
          <w:rFonts w:ascii="Times New Roman" w:eastAsia="Times New Roman" w:hAnsi="Times New Roman"/>
          <w:sz w:val="20"/>
          <w:szCs w:val="20"/>
          <w:lang w:eastAsia="ru-RU"/>
        </w:rPr>
        <w:t xml:space="preserve"> Охотно рассказывает о себе, а о его правдивости мы уже знаем. Ну и зачем же тогда всё это, чем это может ему помочь? Только разве что доктор Юнг </w:t>
      </w:r>
      <w:proofErr w:type="gramStart"/>
      <w:r w:rsidRPr="0071373E">
        <w:rPr>
          <w:rFonts w:ascii="Times New Roman" w:eastAsia="Times New Roman" w:hAnsi="Times New Roman"/>
          <w:sz w:val="20"/>
          <w:szCs w:val="20"/>
          <w:lang w:eastAsia="ru-RU"/>
        </w:rPr>
        <w:t>с</w:t>
      </w:r>
      <w:proofErr w:type="gramEnd"/>
      <w:r w:rsidRPr="0071373E">
        <w:rPr>
          <w:rFonts w:ascii="Times New Roman" w:eastAsia="Times New Roman" w:hAnsi="Times New Roman"/>
          <w:sz w:val="20"/>
          <w:szCs w:val="20"/>
          <w:lang w:eastAsia="ru-RU"/>
        </w:rPr>
        <w:t xml:space="preserve"> </w:t>
      </w:r>
      <w:proofErr w:type="gramStart"/>
      <w:r w:rsidRPr="0071373E">
        <w:rPr>
          <w:rFonts w:ascii="Times New Roman" w:eastAsia="Times New Roman" w:hAnsi="Times New Roman"/>
          <w:sz w:val="20"/>
          <w:szCs w:val="20"/>
          <w:lang w:eastAsia="ru-RU"/>
        </w:rPr>
        <w:t>его</w:t>
      </w:r>
      <w:proofErr w:type="gramEnd"/>
      <w:r w:rsidRPr="0071373E">
        <w:rPr>
          <w:rFonts w:ascii="Times New Roman" w:eastAsia="Times New Roman" w:hAnsi="Times New Roman"/>
          <w:sz w:val="20"/>
          <w:szCs w:val="20"/>
          <w:lang w:eastAsia="ru-RU"/>
        </w:rPr>
        <w:t xml:space="preserve"> харизмой разберётся. Фрейда к Локи лучше не подпускать — ничего хорошего ни для Локи, ни для Фрейда, ни для публики не выйдет, во всяком </w:t>
      </w:r>
      <w:proofErr w:type="gramStart"/>
      <w:r w:rsidRPr="0071373E">
        <w:rPr>
          <w:rFonts w:ascii="Times New Roman" w:eastAsia="Times New Roman" w:hAnsi="Times New Roman"/>
          <w:sz w:val="20"/>
          <w:szCs w:val="20"/>
          <w:lang w:eastAsia="ru-RU"/>
        </w:rPr>
        <w:t>случае</w:t>
      </w:r>
      <w:proofErr w:type="gramEnd"/>
      <w:r w:rsidRPr="0071373E">
        <w:rPr>
          <w:rFonts w:ascii="Times New Roman" w:eastAsia="Times New Roman" w:hAnsi="Times New Roman"/>
          <w:sz w:val="20"/>
          <w:szCs w:val="20"/>
          <w:lang w:eastAsia="ru-RU"/>
        </w:rPr>
        <w:t xml:space="preserve"> в плане психотерапии, хотя сюжет может получиться вроде «Лоренса Аравийского» Дэвида Лина. Кстати, не удивительно, что</w:t>
      </w:r>
      <w:proofErr w:type="gramStart"/>
      <w:r w:rsidRPr="0071373E">
        <w:rPr>
          <w:rFonts w:ascii="Times New Roman" w:eastAsia="Times New Roman" w:hAnsi="Times New Roman"/>
          <w:sz w:val="20"/>
          <w:szCs w:val="20"/>
          <w:lang w:eastAsia="ru-RU"/>
        </w:rPr>
        <w:t xml:space="preserve"> О</w:t>
      </w:r>
      <w:proofErr w:type="gramEnd"/>
      <w:r w:rsidRPr="0071373E">
        <w:rPr>
          <w:rFonts w:ascii="Times New Roman" w:eastAsia="Times New Roman" w:hAnsi="Times New Roman"/>
          <w:sz w:val="20"/>
          <w:szCs w:val="20"/>
          <w:lang w:eastAsia="ru-RU"/>
        </w:rPr>
        <w:t>’Тулу «Оскара» за исполнение заглавной роли не дали: это бы значило (при всех странностях сценария) признать Локи легитимным архетипом эпохи. А этого не случится никогда. Если только мир не перевернётся. Хотя он уже переворачивается…</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По уже упомянутой причине Локи охотно позируют художникам, то есть не столько из нарциссизма, сколько из любопытства: если они — загадка для окружающих, то </w:t>
      </w:r>
      <w:proofErr w:type="gramStart"/>
      <w:r w:rsidRPr="0071373E">
        <w:rPr>
          <w:rFonts w:ascii="Times New Roman" w:eastAsia="Times New Roman" w:hAnsi="Times New Roman"/>
          <w:sz w:val="20"/>
          <w:szCs w:val="20"/>
          <w:lang w:eastAsia="ru-RU"/>
        </w:rPr>
        <w:t>в не</w:t>
      </w:r>
      <w:proofErr w:type="gramEnd"/>
      <w:r w:rsidRPr="0071373E">
        <w:rPr>
          <w:rFonts w:ascii="Times New Roman" w:eastAsia="Times New Roman" w:hAnsi="Times New Roman"/>
          <w:sz w:val="20"/>
          <w:szCs w:val="20"/>
          <w:lang w:eastAsia="ru-RU"/>
        </w:rPr>
        <w:t xml:space="preserve"> меньшей степени загадка для себя самих. То ли изначально их амбивалентная природа не позволяет им увидеть себя целостно, то ли род деятельности, который они часто избирают, требует таких перевоплощений, что забывается исходная матрица, но они и впрямь могут потерять себя и часто этого всерьёз боятся. И правильно </w:t>
      </w:r>
      <w:r w:rsidRPr="0071373E">
        <w:rPr>
          <w:rFonts w:ascii="Times New Roman" w:eastAsia="Times New Roman" w:hAnsi="Times New Roman"/>
          <w:sz w:val="20"/>
          <w:szCs w:val="20"/>
          <w:lang w:eastAsia="ru-RU"/>
        </w:rPr>
        <w:lastRenderedPageBreak/>
        <w:t xml:space="preserve">делают, только панацеи от этого нет. Лучший путь </w:t>
      </w:r>
      <w:r w:rsidR="00A26E81"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это осознанность, но кто из нас живёт в постоянном осознании?</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А Локи опьяняет себя постоянно, где уж тут постоянное осознание. Но это особый род опьянения. Его уровень интеллекта и быстрота реакции — на порядок выше, чем у окружающих, если, конечно, он настоящий Локи, а не симулянт, актёр-любитель, — но при этом он и нуждается в крепких интеллектуальных допингах, головоломных встрясках, вызовах судьбы, пиковых переживаниях, </w:t>
      </w:r>
      <w:r w:rsidRPr="0071373E">
        <w:rPr>
          <w:rFonts w:ascii="Times New Roman" w:eastAsia="Times New Roman" w:hAnsi="Times New Roman"/>
          <w:sz w:val="20"/>
          <w:szCs w:val="20"/>
          <w:lang w:val="en-US" w:eastAsia="ru-RU"/>
        </w:rPr>
        <w:t>desparate</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val="en-US" w:eastAsia="ru-RU"/>
        </w:rPr>
        <w:t>gamble</w:t>
      </w:r>
      <w:r w:rsidRPr="0071373E">
        <w:rPr>
          <w:rFonts w:ascii="Times New Roman" w:eastAsia="Times New Roman" w:hAnsi="Times New Roman"/>
          <w:sz w:val="20"/>
          <w:szCs w:val="20"/>
          <w:lang w:eastAsia="ru-RU"/>
        </w:rPr>
        <w:t xml:space="preserve"> («отчаянная игра» </w:t>
      </w:r>
      <w:r w:rsidRPr="0071373E">
        <w:rPr>
          <w:rFonts w:ascii="Times New Roman" w:eastAsia="Times New Roman" w:hAnsi="Times New Roman"/>
          <w:i/>
          <w:sz w:val="20"/>
          <w:szCs w:val="20"/>
          <w:lang w:eastAsia="ru-RU"/>
        </w:rPr>
        <w:t>англ.</w:t>
      </w:r>
      <w:r w:rsidRPr="0071373E">
        <w:rPr>
          <w:rFonts w:ascii="Times New Roman" w:eastAsia="Times New Roman" w:hAnsi="Times New Roman"/>
          <w:sz w:val="20"/>
          <w:szCs w:val="20"/>
          <w:lang w:eastAsia="ru-RU"/>
        </w:rPr>
        <w:t xml:space="preserve">) — пока он крепок телом (а здоровье у него, как правило, отменное, по крайней </w:t>
      </w:r>
      <w:proofErr w:type="gramStart"/>
      <w:r w:rsidRPr="0071373E">
        <w:rPr>
          <w:rFonts w:ascii="Times New Roman" w:eastAsia="Times New Roman" w:hAnsi="Times New Roman"/>
          <w:sz w:val="20"/>
          <w:szCs w:val="20"/>
          <w:lang w:eastAsia="ru-RU"/>
        </w:rPr>
        <w:t>мере</w:t>
      </w:r>
      <w:proofErr w:type="gramEnd"/>
      <w:r w:rsidRPr="0071373E">
        <w:rPr>
          <w:rFonts w:ascii="Times New Roman" w:eastAsia="Times New Roman" w:hAnsi="Times New Roman"/>
          <w:sz w:val="20"/>
          <w:szCs w:val="20"/>
          <w:lang w:eastAsia="ru-RU"/>
        </w:rPr>
        <w:t xml:space="preserve"> выносливость велика), много отдыха ему не требуется, жизнь коротка, надо спешить, иначе — неинтересно. Но психика-то у Локи-человека </w:t>
      </w:r>
      <w:proofErr w:type="gramStart"/>
      <w:r w:rsidRPr="0071373E">
        <w:rPr>
          <w:rFonts w:ascii="Times New Roman" w:eastAsia="Times New Roman" w:hAnsi="Times New Roman"/>
          <w:sz w:val="20"/>
          <w:szCs w:val="20"/>
          <w:lang w:eastAsia="ru-RU"/>
        </w:rPr>
        <w:t>всё</w:t>
      </w:r>
      <w:proofErr w:type="gramEnd"/>
      <w:r w:rsidRPr="0071373E">
        <w:rPr>
          <w:rFonts w:ascii="Times New Roman" w:eastAsia="Times New Roman" w:hAnsi="Times New Roman"/>
          <w:sz w:val="20"/>
          <w:szCs w:val="20"/>
          <w:lang w:eastAsia="ru-RU"/>
        </w:rPr>
        <w:t xml:space="preserve"> же человеческая. Так что обломы неизбежны: настоящие психозы, мании, фобии, паранойи, глубокие депрессии, ну а неврозы — это вялым домашним интеллигентам. Локи ведь не может отключить своё сознание вовремя. Поэтому за него это делает бессознательное, и порой даже так, что гестапо отдыхает. А уж если локи, </w:t>
      </w:r>
      <w:proofErr w:type="gramStart"/>
      <w:r w:rsidRPr="0071373E">
        <w:rPr>
          <w:rFonts w:ascii="Times New Roman" w:eastAsia="Times New Roman" w:hAnsi="Times New Roman"/>
          <w:sz w:val="20"/>
          <w:szCs w:val="20"/>
          <w:lang w:eastAsia="ru-RU"/>
        </w:rPr>
        <w:t>впавших</w:t>
      </w:r>
      <w:proofErr w:type="gramEnd"/>
      <w:r w:rsidRPr="0071373E">
        <w:rPr>
          <w:rFonts w:ascii="Times New Roman" w:eastAsia="Times New Roman" w:hAnsi="Times New Roman"/>
          <w:sz w:val="20"/>
          <w:szCs w:val="20"/>
          <w:lang w:eastAsia="ru-RU"/>
        </w:rPr>
        <w:t xml:space="preserve"> в гордыню (а куда ж без неё такому ловкому авантюристу?) ещё и не сдерживают нравственные тормоза, тут мы получаем галерею мерзавцев с далеко идущими возможностями, с нередким «дополнительным бонусом» в виде склонности к эксгибиционизму.</w:t>
      </w:r>
    </w:p>
    <w:p w:rsidR="00A26E81"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Но при этом злодеи Локи редко избегают кары. А уж Локи, </w:t>
      </w:r>
      <w:proofErr w:type="gramStart"/>
      <w:r w:rsidRPr="0071373E">
        <w:rPr>
          <w:rFonts w:ascii="Times New Roman" w:eastAsia="Times New Roman" w:hAnsi="Times New Roman"/>
          <w:sz w:val="20"/>
          <w:szCs w:val="20"/>
          <w:lang w:eastAsia="ru-RU"/>
        </w:rPr>
        <w:t>пробуждённые</w:t>
      </w:r>
      <w:proofErr w:type="gramEnd"/>
      <w:r w:rsidRPr="0071373E">
        <w:rPr>
          <w:rFonts w:ascii="Times New Roman" w:eastAsia="Times New Roman" w:hAnsi="Times New Roman"/>
          <w:sz w:val="20"/>
          <w:szCs w:val="20"/>
          <w:lang w:eastAsia="ru-RU"/>
        </w:rPr>
        <w:t xml:space="preserve"> к свету, всегда расплачиваются своей кровью, никак иначе. Любой Локи может запросто кончить жизнь на эшафоте или на дыбе, или от какого-нибудь тайного яда, или в катастрофе, ничего не поделаешь: закон игры. Злодей-Локи, умирающий в своей постели в роскошном особняке на туманном острове, — это плохая шутка судьбы; и уж кто-кто, а он это понимает лучше своих завистников и скорее станет мечтать о явно трагичной смерти: для него гораздо хуже забвение и отстранение конкурентами от центра циклона, от права играть. Разве что о</w:t>
      </w:r>
      <w:r w:rsidR="00A26E81" w:rsidRPr="0071373E">
        <w:rPr>
          <w:rFonts w:ascii="Times New Roman" w:eastAsia="Times New Roman" w:hAnsi="Times New Roman"/>
          <w:sz w:val="20"/>
          <w:szCs w:val="20"/>
          <w:lang w:eastAsia="ru-RU"/>
        </w:rPr>
        <w:t>н очень устал и слаб здоровьем.</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Злодей-Локи, как правило, до последнего одержим неким безвкусным пафосом по причине своей ненасытности: любой ценой быть в Игре, красоваться в ней, даже если в одеждах злодея и пожирателя невинных душ, это ему льстит. Локи, поставивший себя на служение высокой идее, сумевший смирить свои порывы (себе же во благо) настолько, чтобы не терять голову, как более сильная личность, о таком будет думать с отвращением. Но время от времени всё равно и он станет срываться в более легитимные, но тоже не </w:t>
      </w:r>
      <w:r w:rsidRPr="0071373E">
        <w:rPr>
          <w:rFonts w:ascii="Times New Roman" w:eastAsia="Times New Roman" w:hAnsi="Times New Roman"/>
          <w:sz w:val="20"/>
          <w:szCs w:val="20"/>
          <w:lang w:eastAsia="ru-RU"/>
        </w:rPr>
        <w:lastRenderedPageBreak/>
        <w:t xml:space="preserve">слишком красивые занятия: тащить в постель всех попадающихся под руку женщин, или врать, как сивый мерин, или уходить в запои, или предаваться каким-либо тайным порокам, тут </w:t>
      </w:r>
      <w:proofErr w:type="gramStart"/>
      <w:r w:rsidRPr="0071373E">
        <w:rPr>
          <w:rFonts w:ascii="Times New Roman" w:eastAsia="Times New Roman" w:hAnsi="Times New Roman"/>
          <w:sz w:val="20"/>
          <w:szCs w:val="20"/>
          <w:lang w:eastAsia="ru-RU"/>
        </w:rPr>
        <w:t>кому</w:t>
      </w:r>
      <w:proofErr w:type="gramEnd"/>
      <w:r w:rsidRPr="0071373E">
        <w:rPr>
          <w:rFonts w:ascii="Times New Roman" w:eastAsia="Times New Roman" w:hAnsi="Times New Roman"/>
          <w:sz w:val="20"/>
          <w:szCs w:val="20"/>
          <w:lang w:eastAsia="ru-RU"/>
        </w:rPr>
        <w:t xml:space="preserve"> что подскажет воображение, оно у Локи изощрённое, диапазон широк. А он к тому же экспериментатор.</w:t>
      </w:r>
    </w:p>
    <w:p w:rsidR="006B043F" w:rsidRPr="0071373E" w:rsidRDefault="006B043F" w:rsidP="006B043F">
      <w:pPr>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color w:val="000000"/>
          <w:sz w:val="20"/>
          <w:szCs w:val="20"/>
          <w:lang w:eastAsia="ru-RU"/>
        </w:rPr>
        <w:t xml:space="preserve">Итак, сотканный из противоречий, переходящий сам от крайности к крайности, то соединяющий эти крайности в причудливые сочетания, то сталкивающий их между собой, Локи обнаруживает удивительную витальную силу. Есть и ещё один, чисто эпистемологический аспект бытования этой фигуры: его присутствие в обществе всегда служит индикатором жизнеспособности системы: внутренне устойчивый социум способен поставить своих Локи себе на службу к обоюдной выгоде. </w:t>
      </w:r>
    </w:p>
    <w:p w:rsidR="006B043F" w:rsidRPr="0071373E" w:rsidRDefault="006B043F" w:rsidP="006B043F">
      <w:pPr>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color w:val="000000"/>
          <w:sz w:val="20"/>
          <w:szCs w:val="20"/>
          <w:lang w:eastAsia="ru-RU"/>
        </w:rPr>
        <w:t xml:space="preserve">Зато ни в одной философской или художественной Утопии для Локи никогда не находилось места. </w:t>
      </w:r>
      <w:proofErr w:type="gramStart"/>
      <w:r w:rsidRPr="0071373E">
        <w:rPr>
          <w:rFonts w:ascii="Times New Roman" w:eastAsia="Times New Roman" w:hAnsi="Times New Roman"/>
          <w:color w:val="000000"/>
          <w:sz w:val="20"/>
          <w:szCs w:val="20"/>
          <w:lang w:eastAsia="ru-RU"/>
        </w:rPr>
        <w:t>Вспомните, все герои утопий, от платоновских до ефремовских</w:t>
      </w:r>
      <w:r w:rsidRPr="0071373E">
        <w:rPr>
          <w:rFonts w:ascii="Times New Roman" w:eastAsia="Times New Roman" w:hAnsi="Times New Roman"/>
          <w:color w:val="000000"/>
          <w:sz w:val="20"/>
          <w:szCs w:val="20"/>
          <w:vertAlign w:val="superscript"/>
          <w:lang w:eastAsia="ru-RU"/>
        </w:rPr>
        <w:footnoteReference w:id="46"/>
      </w:r>
      <w:r w:rsidRPr="0071373E">
        <w:rPr>
          <w:rFonts w:ascii="Times New Roman" w:eastAsia="Times New Roman" w:hAnsi="Times New Roman"/>
          <w:color w:val="000000"/>
          <w:sz w:val="20"/>
          <w:szCs w:val="20"/>
          <w:lang w:eastAsia="ru-RU"/>
        </w:rPr>
        <w:t>, невозмутимы, тверды, надёжны и серьёзны, они улыбаются, но не хохочут, не ведают смятения, верят в Правила, конвенциональны до ломоты в челюстях и априорно эсхатологичны.</w:t>
      </w:r>
      <w:proofErr w:type="gramEnd"/>
      <w:r w:rsidRPr="0071373E">
        <w:rPr>
          <w:rFonts w:ascii="Times New Roman" w:eastAsia="Times New Roman" w:hAnsi="Times New Roman"/>
          <w:color w:val="000000"/>
          <w:sz w:val="20"/>
          <w:szCs w:val="20"/>
          <w:lang w:eastAsia="ru-RU"/>
        </w:rPr>
        <w:t xml:space="preserve"> Локи нечего делать в их мире, но и их идеальные миры </w:t>
      </w:r>
      <w:r w:rsidR="00A26E81" w:rsidRPr="0071373E">
        <w:rPr>
          <w:rFonts w:ascii="Times New Roman" w:hAnsi="Times New Roman"/>
          <w:sz w:val="20"/>
          <w:szCs w:val="20"/>
        </w:rPr>
        <w:t>–</w:t>
      </w:r>
      <w:r w:rsidRPr="0071373E">
        <w:rPr>
          <w:rFonts w:ascii="Times New Roman" w:eastAsia="Times New Roman" w:hAnsi="Times New Roman"/>
          <w:color w:val="000000"/>
          <w:sz w:val="20"/>
          <w:szCs w:val="20"/>
          <w:lang w:eastAsia="ru-RU"/>
        </w:rPr>
        <w:t xml:space="preserve"> всего лишь фикция.</w:t>
      </w:r>
    </w:p>
    <w:p w:rsidR="00A26E81" w:rsidRPr="0071373E" w:rsidRDefault="006B043F" w:rsidP="006B043F">
      <w:pPr>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color w:val="000000"/>
          <w:sz w:val="20"/>
          <w:szCs w:val="20"/>
          <w:lang w:eastAsia="ru-RU"/>
        </w:rPr>
        <w:t>Теперь, когда наш реальный мир втягивается в невиданные прежде потрясения, но ещё не разразилась буря, взглянем при свете безмолвных всполохов эльгрековского «Толедо»</w:t>
      </w:r>
      <w:r w:rsidRPr="0071373E">
        <w:rPr>
          <w:rFonts w:ascii="Times New Roman" w:eastAsia="Times New Roman" w:hAnsi="Times New Roman"/>
          <w:color w:val="000000"/>
          <w:sz w:val="20"/>
          <w:szCs w:val="20"/>
          <w:vertAlign w:val="superscript"/>
          <w:lang w:eastAsia="ru-RU"/>
        </w:rPr>
        <w:footnoteReference w:id="47"/>
      </w:r>
      <w:r w:rsidRPr="0071373E">
        <w:rPr>
          <w:rFonts w:ascii="Times New Roman" w:eastAsia="Times New Roman" w:hAnsi="Times New Roman"/>
          <w:color w:val="000000"/>
          <w:sz w:val="20"/>
          <w:szCs w:val="20"/>
          <w:vertAlign w:val="superscript"/>
          <w:lang w:eastAsia="ru-RU"/>
        </w:rPr>
        <w:t xml:space="preserve"> </w:t>
      </w:r>
      <w:r w:rsidRPr="0071373E">
        <w:rPr>
          <w:rFonts w:ascii="Times New Roman" w:eastAsia="Times New Roman" w:hAnsi="Times New Roman"/>
          <w:color w:val="000000"/>
          <w:sz w:val="20"/>
          <w:szCs w:val="20"/>
          <w:lang w:eastAsia="ru-RU"/>
        </w:rPr>
        <w:t>в бескровные лица тех, кто со Времени</w:t>
      </w:r>
      <w:proofErr w:type="gramStart"/>
      <w:r w:rsidRPr="0071373E">
        <w:rPr>
          <w:rFonts w:ascii="Times New Roman" w:eastAsia="Times New Roman" w:hAnsi="Times New Roman"/>
          <w:color w:val="000000"/>
          <w:sz w:val="20"/>
          <w:szCs w:val="20"/>
          <w:lang w:eastAsia="ru-RU"/>
        </w:rPr>
        <w:t xml:space="preserve"> О</w:t>
      </w:r>
      <w:proofErr w:type="gramEnd"/>
      <w:r w:rsidRPr="0071373E">
        <w:rPr>
          <w:rFonts w:ascii="Times New Roman" w:eastAsia="Times New Roman" w:hAnsi="Times New Roman"/>
          <w:color w:val="000000"/>
          <w:sz w:val="20"/>
          <w:szCs w:val="20"/>
          <w:lang w:eastAsia="ru-RU"/>
        </w:rPr>
        <w:t xml:space="preserve">ного верили и продолжают верить в то, что можно достичь, а затем и зафиксировать некое неизменное идеальное состояние материи и духа, заключить вечное перемирие с силами природы, сурово погрозив ей академическими степенями и продвинутыми технологиями, ликвидировать опасные противоречия принятыми раз и навсегда Законами, достигнуть Золотого Века социального благоденствия за счёт разумного эгоизма и много чего ещё, а главное </w:t>
      </w:r>
      <w:r w:rsidR="00A26E81" w:rsidRPr="0071373E">
        <w:rPr>
          <w:rFonts w:ascii="Times New Roman" w:hAnsi="Times New Roman"/>
          <w:sz w:val="20"/>
          <w:szCs w:val="20"/>
        </w:rPr>
        <w:t>–</w:t>
      </w:r>
      <w:r w:rsidRPr="0071373E">
        <w:rPr>
          <w:rFonts w:ascii="Times New Roman" w:eastAsia="Times New Roman" w:hAnsi="Times New Roman"/>
          <w:color w:val="000000"/>
          <w:sz w:val="20"/>
          <w:szCs w:val="20"/>
          <w:lang w:eastAsia="ru-RU"/>
        </w:rPr>
        <w:t xml:space="preserve"> и</w:t>
      </w:r>
      <w:r w:rsidR="00A26E81" w:rsidRPr="0071373E">
        <w:rPr>
          <w:rFonts w:ascii="Times New Roman" w:eastAsia="Times New Roman" w:hAnsi="Times New Roman"/>
          <w:color w:val="000000"/>
          <w:sz w:val="20"/>
          <w:szCs w:val="20"/>
          <w:lang w:eastAsia="ru-RU"/>
        </w:rPr>
        <w:t>сключить Его Величество Случай.</w:t>
      </w:r>
    </w:p>
    <w:p w:rsidR="00A26E81" w:rsidRPr="0071373E" w:rsidRDefault="006B043F" w:rsidP="006B043F">
      <w:pPr>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color w:val="000000"/>
          <w:sz w:val="20"/>
          <w:szCs w:val="20"/>
          <w:lang w:eastAsia="ru-RU"/>
        </w:rPr>
        <w:t xml:space="preserve">Эти лица и эти фигуры </w:t>
      </w:r>
      <w:r w:rsidR="00A26E81" w:rsidRPr="0071373E">
        <w:rPr>
          <w:rFonts w:ascii="Times New Roman" w:hAnsi="Times New Roman"/>
          <w:sz w:val="20"/>
          <w:szCs w:val="20"/>
        </w:rPr>
        <w:t>–</w:t>
      </w:r>
      <w:r w:rsidRPr="0071373E">
        <w:rPr>
          <w:rFonts w:ascii="Times New Roman" w:eastAsia="Times New Roman" w:hAnsi="Times New Roman"/>
          <w:color w:val="000000"/>
          <w:sz w:val="20"/>
          <w:szCs w:val="20"/>
          <w:lang w:eastAsia="ru-RU"/>
        </w:rPr>
        <w:t xml:space="preserve"> уже Тени, в своей зачарованности архетипами бредущие в бездну и верящие даже в процессе полёта в неё, что на самом деле находятся на равнине. Как не вспомнить тут слова Канта о том, что «Человек хочет согласия, но природа лучше знает, в чем заключается благо для его вида; она желает разногласий. Человек хочет жить легко и в довольстве, но природа заставляет его </w:t>
      </w:r>
      <w:r w:rsidRPr="0071373E">
        <w:rPr>
          <w:rFonts w:ascii="Times New Roman" w:eastAsia="Times New Roman" w:hAnsi="Times New Roman"/>
          <w:color w:val="000000"/>
          <w:sz w:val="20"/>
          <w:szCs w:val="20"/>
          <w:lang w:eastAsia="ru-RU"/>
        </w:rPr>
        <w:lastRenderedPageBreak/>
        <w:t>отказаться от легкости жизни и бездеятельного довольства и броситься в тяжкие труды, чтобы они вынудили его использовать свои способности для отыскания средств подняться над ними»</w:t>
      </w:r>
      <w:r w:rsidRPr="0071373E">
        <w:rPr>
          <w:rFonts w:ascii="Times New Roman" w:eastAsia="Times New Roman" w:hAnsi="Times New Roman"/>
          <w:color w:val="000000"/>
          <w:sz w:val="20"/>
          <w:szCs w:val="20"/>
          <w:vertAlign w:val="superscript"/>
          <w:lang w:eastAsia="ru-RU"/>
        </w:rPr>
        <w:footnoteReference w:id="48"/>
      </w:r>
      <w:r w:rsidR="00A26E81" w:rsidRPr="0071373E">
        <w:rPr>
          <w:rFonts w:ascii="Times New Roman" w:eastAsia="Times New Roman" w:hAnsi="Times New Roman"/>
          <w:color w:val="000000"/>
          <w:sz w:val="20"/>
          <w:szCs w:val="20"/>
          <w:lang w:eastAsia="ru-RU"/>
        </w:rPr>
        <w:t>. Это титанический вызов.</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color w:val="000000"/>
          <w:sz w:val="20"/>
          <w:szCs w:val="20"/>
          <w:lang w:eastAsia="ru-RU"/>
        </w:rPr>
        <w:t xml:space="preserve">Но люди </w:t>
      </w:r>
      <w:r w:rsidR="00A26E81" w:rsidRPr="0071373E">
        <w:rPr>
          <w:rFonts w:ascii="Times New Roman" w:hAnsi="Times New Roman"/>
          <w:sz w:val="20"/>
          <w:szCs w:val="20"/>
        </w:rPr>
        <w:t>–</w:t>
      </w:r>
      <w:r w:rsidRPr="0071373E">
        <w:rPr>
          <w:rFonts w:ascii="Times New Roman" w:eastAsia="Times New Roman" w:hAnsi="Times New Roman"/>
          <w:color w:val="000000"/>
          <w:sz w:val="20"/>
          <w:szCs w:val="20"/>
          <w:lang w:eastAsia="ru-RU"/>
        </w:rPr>
        <w:t xml:space="preserve"> не титаны. Однако они могут быть азартны и авантюристичны. Слава Богу, что порой и «нормальным героям» трудно устоять перед обаянием Локи, ведь в его глазах пляшет пламя, и там, где он появляется, возникает турбулентное движение духа странствий и ветра перемен. Худшее, на что может пойти общество, поверившее в Утопию </w:t>
      </w:r>
      <w:r w:rsidR="00A26E81" w:rsidRPr="0071373E">
        <w:rPr>
          <w:rFonts w:ascii="Times New Roman" w:hAnsi="Times New Roman"/>
          <w:sz w:val="20"/>
          <w:szCs w:val="20"/>
        </w:rPr>
        <w:t>–</w:t>
      </w:r>
      <w:r w:rsidRPr="0071373E">
        <w:rPr>
          <w:rFonts w:ascii="Times New Roman" w:eastAsia="Times New Roman" w:hAnsi="Times New Roman"/>
          <w:color w:val="000000"/>
          <w:sz w:val="20"/>
          <w:szCs w:val="20"/>
          <w:lang w:eastAsia="ru-RU"/>
        </w:rPr>
        <w:t xml:space="preserve"> это от греха подальше истребить своих Локи (а для этого, помимо физического устранения взрослых Локи, придётся полить царской водкой почву, на которой могут вырасти новые, дабы уничтожить такие пороки, как пытливая интеллектуальность, творческая свобода и способность мечтать с открытыми глазами). И/или закрыть глаза на их существование, сделав вид, что поезд истории продолжает катиться по надёжной колее, как в анекдоте времён позднего застоя. Но такое общество не имеет будущего.</w:t>
      </w:r>
    </w:p>
    <w:p w:rsidR="006B043F" w:rsidRPr="0071373E" w:rsidRDefault="006B043F" w:rsidP="006B043F">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Можно не сомневаться в одном: пока есть Локи, </w:t>
      </w:r>
      <w:proofErr w:type="gramStart"/>
      <w:r w:rsidRPr="0071373E">
        <w:rPr>
          <w:rFonts w:ascii="Times New Roman" w:eastAsia="Times New Roman" w:hAnsi="Times New Roman"/>
          <w:sz w:val="20"/>
          <w:szCs w:val="20"/>
          <w:lang w:eastAsia="ru-RU"/>
        </w:rPr>
        <w:t>способные</w:t>
      </w:r>
      <w:proofErr w:type="gramEnd"/>
      <w:r w:rsidRPr="0071373E">
        <w:rPr>
          <w:rFonts w:ascii="Times New Roman" w:eastAsia="Times New Roman" w:hAnsi="Times New Roman"/>
          <w:sz w:val="20"/>
          <w:szCs w:val="20"/>
          <w:lang w:eastAsia="ru-RU"/>
        </w:rPr>
        <w:t xml:space="preserve"> стать на сторону добра, этот мир не погибнет. Они обязательно что-нибудь изобретут и вытянут его, подхватят над бездной, насвистывая какую-нибудь весёлую песенку и делая вид, что им всё равно или, наоборот, </w:t>
      </w:r>
      <w:proofErr w:type="gramStart"/>
      <w:r w:rsidRPr="0071373E">
        <w:rPr>
          <w:rFonts w:ascii="Times New Roman" w:eastAsia="Times New Roman" w:hAnsi="Times New Roman"/>
          <w:sz w:val="20"/>
          <w:szCs w:val="20"/>
          <w:lang w:eastAsia="ru-RU"/>
        </w:rPr>
        <w:t>выпендриваясь</w:t>
      </w:r>
      <w:proofErr w:type="gramEnd"/>
      <w:r w:rsidRPr="0071373E">
        <w:rPr>
          <w:rFonts w:ascii="Times New Roman" w:eastAsia="Times New Roman" w:hAnsi="Times New Roman"/>
          <w:sz w:val="20"/>
          <w:szCs w:val="20"/>
          <w:lang w:eastAsia="ru-RU"/>
        </w:rPr>
        <w:t xml:space="preserve">, чтоб позлить торов и одинов. С тем и отправятся за свои дела на расстрел. Но это кино </w:t>
      </w:r>
      <w:r w:rsidR="00A26E81"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если зритель выживет </w:t>
      </w:r>
      <w:r w:rsidR="00A26E81"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всегда будет интересным.</w:t>
      </w:r>
    </w:p>
    <w:p w:rsidR="00A26E81" w:rsidRPr="0071373E" w:rsidRDefault="00A26E81" w:rsidP="006B043F">
      <w:pPr>
        <w:spacing w:after="0" w:line="240" w:lineRule="auto"/>
        <w:ind w:firstLine="709"/>
        <w:jc w:val="both"/>
        <w:rPr>
          <w:rFonts w:ascii="Times New Roman" w:eastAsia="Times New Roman" w:hAnsi="Times New Roman"/>
          <w:sz w:val="20"/>
          <w:szCs w:val="20"/>
          <w:lang w:eastAsia="ru-RU"/>
        </w:rPr>
      </w:pPr>
    </w:p>
    <w:p w:rsidR="00A26E81" w:rsidRPr="0071373E" w:rsidRDefault="00A26E81" w:rsidP="006B043F">
      <w:pPr>
        <w:spacing w:after="0" w:line="240" w:lineRule="auto"/>
        <w:ind w:firstLine="709"/>
        <w:jc w:val="both"/>
        <w:rPr>
          <w:rFonts w:ascii="Times New Roman" w:eastAsia="Times New Roman" w:hAnsi="Times New Roman"/>
          <w:sz w:val="20"/>
          <w:szCs w:val="20"/>
          <w:lang w:eastAsia="ru-RU"/>
        </w:rPr>
      </w:pPr>
    </w:p>
    <w:p w:rsidR="00A26E81" w:rsidRPr="0071373E" w:rsidRDefault="00A26E81" w:rsidP="006B043F">
      <w:pPr>
        <w:spacing w:after="0" w:line="240" w:lineRule="auto"/>
        <w:ind w:firstLine="709"/>
        <w:jc w:val="both"/>
        <w:rPr>
          <w:rFonts w:ascii="Times New Roman" w:eastAsia="Times New Roman" w:hAnsi="Times New Roman"/>
          <w:sz w:val="20"/>
          <w:szCs w:val="20"/>
          <w:lang w:eastAsia="ru-RU"/>
        </w:rPr>
      </w:pPr>
    </w:p>
    <w:p w:rsidR="008C76A4" w:rsidRPr="0071373E" w:rsidRDefault="008C76A4" w:rsidP="008C76A4">
      <w:pPr>
        <w:pStyle w:val="aa"/>
        <w:spacing w:before="0" w:after="0"/>
        <w:jc w:val="right"/>
        <w:rPr>
          <w:rFonts w:ascii="Times New Roman" w:hAnsi="Times New Roman"/>
          <w:sz w:val="20"/>
          <w:szCs w:val="20"/>
        </w:rPr>
      </w:pPr>
      <w:r w:rsidRPr="0071373E">
        <w:rPr>
          <w:rFonts w:ascii="Times New Roman" w:hAnsi="Times New Roman"/>
          <w:sz w:val="20"/>
          <w:szCs w:val="20"/>
        </w:rPr>
        <w:t xml:space="preserve">В. М. Капустян </w:t>
      </w:r>
    </w:p>
    <w:p w:rsidR="008C76A4" w:rsidRPr="0071373E" w:rsidRDefault="008C76A4" w:rsidP="008C76A4">
      <w:pPr>
        <w:keepNext/>
        <w:spacing w:after="0" w:line="240" w:lineRule="auto"/>
        <w:jc w:val="center"/>
        <w:rPr>
          <w:rFonts w:ascii="Times New Roman" w:eastAsia="Times New Roman" w:hAnsi="Times New Roman"/>
          <w:b/>
          <w:bCs/>
          <w:sz w:val="20"/>
          <w:szCs w:val="20"/>
          <w:lang w:eastAsia="ru-RU"/>
        </w:rPr>
      </w:pPr>
    </w:p>
    <w:p w:rsidR="008C76A4" w:rsidRPr="0071373E" w:rsidRDefault="008C76A4" w:rsidP="008C76A4">
      <w:pPr>
        <w:keepNext/>
        <w:spacing w:after="0" w:line="240" w:lineRule="auto"/>
        <w:jc w:val="center"/>
        <w:rPr>
          <w:rFonts w:ascii="Times New Roman" w:eastAsia="Times New Roman" w:hAnsi="Times New Roman"/>
          <w:b/>
          <w:bCs/>
          <w:sz w:val="20"/>
          <w:szCs w:val="20"/>
          <w:lang w:eastAsia="ru-RU"/>
        </w:rPr>
      </w:pPr>
      <w:r w:rsidRPr="0071373E">
        <w:rPr>
          <w:rFonts w:ascii="Times New Roman" w:eastAsia="Times New Roman" w:hAnsi="Times New Roman"/>
          <w:b/>
          <w:bCs/>
          <w:sz w:val="20"/>
          <w:szCs w:val="20"/>
          <w:lang w:eastAsia="ru-RU"/>
        </w:rPr>
        <w:t>РАЗУМ + РАССУДОК + ИНТЕЛЛЕКТ + ПОДСОЗНАНИЕ = ТВОРЧЕСТВО?</w:t>
      </w:r>
      <w:r w:rsidR="004F6CD9" w:rsidRPr="0071373E">
        <w:rPr>
          <w:rFonts w:ascii="Times New Roman" w:eastAsia="Times New Roman" w:hAnsi="Times New Roman"/>
          <w:b/>
          <w:bCs/>
          <w:sz w:val="20"/>
          <w:szCs w:val="20"/>
          <w:lang w:eastAsia="ru-RU"/>
        </w:rPr>
        <w:t xml:space="preserve"> </w:t>
      </w:r>
      <w:r w:rsidRPr="0071373E">
        <w:rPr>
          <w:rFonts w:ascii="Times New Roman" w:eastAsia="Times New Roman" w:hAnsi="Times New Roman"/>
          <w:b/>
          <w:bCs/>
          <w:sz w:val="20"/>
          <w:szCs w:val="20"/>
          <w:lang w:eastAsia="ru-RU"/>
        </w:rPr>
        <w:t>(МАТЕРИАЛ ДЛЯ УЧЁНЫХ РАЗДУМИЙ)</w:t>
      </w:r>
    </w:p>
    <w:p w:rsidR="008C76A4" w:rsidRPr="0071373E" w:rsidRDefault="008C76A4" w:rsidP="008C76A4">
      <w:pPr>
        <w:spacing w:after="0" w:line="240" w:lineRule="auto"/>
        <w:ind w:left="4247"/>
        <w:jc w:val="right"/>
        <w:rPr>
          <w:rFonts w:ascii="Times New Roman" w:eastAsia="Times New Roman" w:hAnsi="Times New Roman"/>
          <w:bCs/>
          <w:color w:val="000000"/>
          <w:sz w:val="20"/>
          <w:szCs w:val="20"/>
          <w:lang w:eastAsia="ru-RU"/>
        </w:rPr>
      </w:pPr>
    </w:p>
    <w:p w:rsidR="008C76A4" w:rsidRPr="0071373E" w:rsidRDefault="008C76A4" w:rsidP="00A746A1">
      <w:pPr>
        <w:spacing w:after="0" w:line="240" w:lineRule="auto"/>
        <w:ind w:left="3828"/>
        <w:jc w:val="right"/>
        <w:rPr>
          <w:rFonts w:ascii="Times New Roman" w:eastAsia="Times New Roman" w:hAnsi="Times New Roman"/>
          <w:bCs/>
          <w:color w:val="000000"/>
          <w:sz w:val="16"/>
          <w:szCs w:val="16"/>
          <w:lang w:eastAsia="ru-RU"/>
        </w:rPr>
      </w:pPr>
      <w:r w:rsidRPr="0071373E">
        <w:rPr>
          <w:rFonts w:ascii="Times New Roman" w:eastAsia="Times New Roman" w:hAnsi="Times New Roman"/>
          <w:bCs/>
          <w:color w:val="000000"/>
          <w:sz w:val="16"/>
          <w:szCs w:val="16"/>
          <w:lang w:eastAsia="ru-RU"/>
        </w:rPr>
        <w:t>Случай улыбается только</w:t>
      </w:r>
      <w:r w:rsidR="00A746A1" w:rsidRPr="0071373E">
        <w:rPr>
          <w:rFonts w:ascii="Times New Roman" w:eastAsia="Times New Roman" w:hAnsi="Times New Roman"/>
          <w:bCs/>
          <w:color w:val="000000"/>
          <w:sz w:val="16"/>
          <w:szCs w:val="16"/>
          <w:lang w:eastAsia="ru-RU"/>
        </w:rPr>
        <w:t xml:space="preserve"> </w:t>
      </w:r>
      <w:r w:rsidRPr="0071373E">
        <w:rPr>
          <w:rFonts w:ascii="Times New Roman" w:eastAsia="Times New Roman" w:hAnsi="Times New Roman"/>
          <w:bCs/>
          <w:color w:val="000000"/>
          <w:sz w:val="16"/>
          <w:szCs w:val="16"/>
          <w:lang w:eastAsia="ru-RU"/>
        </w:rPr>
        <w:t>подготовленному уму…</w:t>
      </w:r>
    </w:p>
    <w:p w:rsidR="008C76A4" w:rsidRPr="0071373E" w:rsidRDefault="008C76A4" w:rsidP="008C76A4">
      <w:pPr>
        <w:spacing w:after="0" w:line="240" w:lineRule="auto"/>
        <w:ind w:left="4247" w:firstLine="709"/>
        <w:jc w:val="right"/>
        <w:rPr>
          <w:rFonts w:ascii="Times New Roman" w:eastAsia="Times New Roman" w:hAnsi="Times New Roman"/>
          <w:bCs/>
          <w:color w:val="000000"/>
          <w:sz w:val="16"/>
          <w:szCs w:val="16"/>
          <w:lang w:eastAsia="ru-RU"/>
        </w:rPr>
      </w:pPr>
      <w:r w:rsidRPr="0071373E">
        <w:rPr>
          <w:rFonts w:ascii="Times New Roman" w:eastAsia="Times New Roman" w:hAnsi="Times New Roman"/>
          <w:bCs/>
          <w:color w:val="000000"/>
          <w:sz w:val="16"/>
          <w:szCs w:val="16"/>
          <w:lang w:eastAsia="ru-RU"/>
        </w:rPr>
        <w:t>Луи Пастер</w:t>
      </w:r>
    </w:p>
    <w:p w:rsidR="008C76A4" w:rsidRPr="0071373E" w:rsidRDefault="008C76A4" w:rsidP="008C76A4">
      <w:pPr>
        <w:spacing w:after="0" w:line="240" w:lineRule="auto"/>
        <w:ind w:left="4247" w:firstLine="709"/>
        <w:jc w:val="right"/>
        <w:rPr>
          <w:rFonts w:ascii="Times New Roman" w:eastAsia="Times New Roman" w:hAnsi="Times New Roman"/>
          <w:bCs/>
          <w:color w:val="000000"/>
          <w:sz w:val="20"/>
          <w:szCs w:val="20"/>
          <w:lang w:eastAsia="ru-RU"/>
        </w:rPr>
      </w:pPr>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color w:val="000000"/>
          <w:sz w:val="20"/>
          <w:szCs w:val="20"/>
          <w:lang w:eastAsia="ru-RU"/>
        </w:rPr>
        <w:lastRenderedPageBreak/>
        <w:t>Человечество сегодня</w:t>
      </w:r>
      <w:r w:rsidR="00A26E81" w:rsidRPr="0071373E">
        <w:rPr>
          <w:rFonts w:ascii="Times New Roman" w:eastAsia="Times New Roman" w:hAnsi="Times New Roman"/>
          <w:color w:val="000000"/>
          <w:sz w:val="20"/>
          <w:szCs w:val="20"/>
          <w:lang w:eastAsia="ru-RU"/>
        </w:rPr>
        <w:t xml:space="preserve"> </w:t>
      </w:r>
      <w:r w:rsidRPr="0071373E">
        <w:rPr>
          <w:rFonts w:ascii="Times New Roman" w:eastAsia="Times New Roman" w:hAnsi="Times New Roman"/>
          <w:color w:val="000000"/>
          <w:sz w:val="20"/>
          <w:szCs w:val="20"/>
          <w:lang w:eastAsia="ru-RU"/>
        </w:rPr>
        <w:t>решает ряд проблем в «ближней зоне», создавая тем самым необходимые условия и предпосылки прорыва в Ноосферу. Есть проблемы, которые уже можно и надо решать сегодня. Посему необходимо, чтобы совместные мыслительные усилия (режимы) Рассудка, Разума, Интеллекта и Бессознательного были квалифицируемы в индивидуальной и коллективной работе деятелей культуры, учёных, инженеров и техников. Мы должны научиться представлять их более чётко.</w:t>
      </w:r>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b/>
          <w:bCs/>
          <w:color w:val="000000"/>
          <w:sz w:val="20"/>
          <w:szCs w:val="20"/>
          <w:lang w:eastAsia="ru-RU"/>
        </w:rPr>
        <w:t>Функции рассудка</w:t>
      </w:r>
      <w:r w:rsidRPr="0071373E">
        <w:rPr>
          <w:rFonts w:ascii="Times New Roman" w:eastAsia="Times New Roman" w:hAnsi="Times New Roman"/>
          <w:color w:val="000000"/>
          <w:sz w:val="20"/>
          <w:szCs w:val="20"/>
          <w:lang w:eastAsia="ru-RU"/>
        </w:rPr>
        <w:t xml:space="preserve"> – фактографирование сигналов в данные, работа с эмпирическими понятиями, прагматизация и драматизация мыслей, восходящая теоретизация мыслей.</w:t>
      </w:r>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b/>
          <w:bCs/>
          <w:color w:val="000000"/>
          <w:sz w:val="20"/>
          <w:szCs w:val="20"/>
          <w:lang w:eastAsia="ru-RU"/>
        </w:rPr>
        <w:t>Функции разума</w:t>
      </w:r>
      <w:r w:rsidRPr="0071373E">
        <w:rPr>
          <w:rFonts w:ascii="Times New Roman" w:eastAsia="Times New Roman" w:hAnsi="Times New Roman"/>
          <w:color w:val="000000"/>
          <w:sz w:val="20"/>
          <w:szCs w:val="20"/>
          <w:lang w:eastAsia="ru-RU"/>
        </w:rPr>
        <w:t xml:space="preserve"> – восходящее теоретизирование понятий, работа с теоретическими понятиями, их редуктивная фактуализация и драматизация.</w:t>
      </w:r>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b/>
          <w:bCs/>
          <w:color w:val="000000"/>
          <w:sz w:val="20"/>
          <w:szCs w:val="20"/>
          <w:lang w:eastAsia="ru-RU"/>
        </w:rPr>
        <w:t>Функции интеллекта</w:t>
      </w:r>
      <w:r w:rsidRPr="0071373E">
        <w:rPr>
          <w:rFonts w:ascii="Times New Roman" w:eastAsia="Times New Roman" w:hAnsi="Times New Roman"/>
          <w:color w:val="000000"/>
          <w:sz w:val="20"/>
          <w:szCs w:val="20"/>
          <w:lang w:eastAsia="ru-RU"/>
        </w:rPr>
        <w:t xml:space="preserve"> – восходящее рефлексирование мыслей, работа с образами в режиме озарения, их редуктивная теоретизация</w:t>
      </w:r>
      <w:r w:rsidR="00A26E81" w:rsidRPr="0071373E">
        <w:rPr>
          <w:rFonts w:ascii="Times New Roman" w:eastAsia="Times New Roman" w:hAnsi="Times New Roman"/>
          <w:color w:val="000000"/>
          <w:sz w:val="20"/>
          <w:szCs w:val="20"/>
          <w:lang w:eastAsia="ru-RU"/>
        </w:rPr>
        <w:t xml:space="preserve"> и их редуктивная драматизация</w:t>
      </w:r>
      <w:r w:rsidR="009B234F" w:rsidRPr="0071373E">
        <w:rPr>
          <w:rFonts w:ascii="Times New Roman" w:eastAsia="Times New Roman" w:hAnsi="Times New Roman"/>
          <w:color w:val="000000"/>
          <w:sz w:val="20"/>
          <w:szCs w:val="20"/>
          <w:lang w:eastAsia="ru-RU"/>
        </w:rPr>
        <w:t xml:space="preserve"> [1</w:t>
      </w:r>
      <w:r w:rsidR="00533447" w:rsidRPr="00533447">
        <w:rPr>
          <w:rFonts w:ascii="Times New Roman" w:eastAsia="Times New Roman" w:hAnsi="Times New Roman"/>
          <w:color w:val="000000"/>
          <w:sz w:val="20"/>
          <w:szCs w:val="20"/>
          <w:lang w:eastAsia="ru-RU"/>
        </w:rPr>
        <w:t>7</w:t>
      </w:r>
      <w:r w:rsidR="009B234F" w:rsidRPr="0071373E">
        <w:rPr>
          <w:rFonts w:ascii="Times New Roman" w:eastAsia="Times New Roman" w:hAnsi="Times New Roman"/>
          <w:color w:val="000000"/>
          <w:sz w:val="20"/>
          <w:szCs w:val="20"/>
          <w:lang w:eastAsia="ru-RU"/>
        </w:rPr>
        <w:t>]</w:t>
      </w:r>
      <w:r w:rsidR="00A26E81" w:rsidRPr="0071373E">
        <w:rPr>
          <w:rFonts w:ascii="Times New Roman" w:eastAsia="Times New Roman" w:hAnsi="Times New Roman"/>
          <w:color w:val="000000"/>
          <w:sz w:val="20"/>
          <w:szCs w:val="20"/>
          <w:lang w:eastAsia="ru-RU"/>
        </w:rPr>
        <w:t>.</w:t>
      </w:r>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proofErr w:type="gramStart"/>
      <w:r w:rsidRPr="0071373E">
        <w:rPr>
          <w:rFonts w:ascii="Times New Roman" w:eastAsia="Times New Roman" w:hAnsi="Times New Roman"/>
          <w:color w:val="000000"/>
          <w:sz w:val="20"/>
          <w:szCs w:val="20"/>
          <w:lang w:eastAsia="ru-RU"/>
        </w:rPr>
        <w:t>Бессознательное</w:t>
      </w:r>
      <w:proofErr w:type="gramEnd"/>
      <w:r w:rsidRPr="0071373E">
        <w:rPr>
          <w:rFonts w:ascii="Times New Roman" w:eastAsia="Times New Roman" w:hAnsi="Times New Roman"/>
          <w:color w:val="000000"/>
          <w:sz w:val="20"/>
          <w:szCs w:val="20"/>
          <w:lang w:eastAsia="ru-RU"/>
        </w:rPr>
        <w:t xml:space="preserve"> соотносится с объективностью только через </w:t>
      </w:r>
      <w:r w:rsidRPr="0071373E">
        <w:rPr>
          <w:rFonts w:ascii="Times New Roman" w:eastAsia="Times New Roman" w:hAnsi="Times New Roman"/>
          <w:i/>
          <w:iCs/>
          <w:color w:val="000000"/>
          <w:sz w:val="20"/>
          <w:szCs w:val="20"/>
          <w:lang w:eastAsia="ru-RU"/>
        </w:rPr>
        <w:t>сознательное.</w:t>
      </w:r>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b/>
          <w:bCs/>
          <w:color w:val="000000"/>
          <w:sz w:val="20"/>
          <w:szCs w:val="20"/>
          <w:lang w:eastAsia="ru-RU"/>
        </w:rPr>
        <w:t>Функции бессознательного</w:t>
      </w:r>
      <w:r w:rsidRPr="0071373E">
        <w:rPr>
          <w:rFonts w:ascii="Times New Roman" w:eastAsia="Times New Roman" w:hAnsi="Times New Roman"/>
          <w:color w:val="000000"/>
          <w:sz w:val="20"/>
          <w:szCs w:val="20"/>
          <w:lang w:eastAsia="ru-RU"/>
        </w:rPr>
        <w:t xml:space="preserve"> – обеспечивать полифонию мышления и охват в межсубъектном и внутрисубъектном конструктивном споре</w:t>
      </w:r>
      <w:r w:rsidRPr="0071373E">
        <w:rPr>
          <w:rFonts w:ascii="Times New Roman" w:eastAsia="Times New Roman" w:hAnsi="Times New Roman"/>
          <w:sz w:val="20"/>
          <w:szCs w:val="20"/>
          <w:lang w:eastAsia="ru-RU"/>
        </w:rPr>
        <w:t xml:space="preserve"> [1</w:t>
      </w:r>
      <w:r w:rsidR="00533447" w:rsidRPr="00533447">
        <w:rPr>
          <w:rFonts w:ascii="Times New Roman" w:eastAsia="Times New Roman" w:hAnsi="Times New Roman"/>
          <w:sz w:val="20"/>
          <w:szCs w:val="20"/>
          <w:lang w:eastAsia="ru-RU"/>
        </w:rPr>
        <w:t>3</w:t>
      </w:r>
      <w:r w:rsidRPr="0071373E">
        <w:rPr>
          <w:rFonts w:ascii="Times New Roman" w:eastAsia="Times New Roman" w:hAnsi="Times New Roman"/>
          <w:sz w:val="20"/>
          <w:szCs w:val="20"/>
          <w:lang w:eastAsia="ru-RU"/>
        </w:rPr>
        <w:t>]</w:t>
      </w:r>
      <w:r w:rsidRPr="0071373E">
        <w:rPr>
          <w:rFonts w:ascii="Times New Roman" w:eastAsia="Times New Roman" w:hAnsi="Times New Roman"/>
          <w:color w:val="000000"/>
          <w:sz w:val="20"/>
          <w:szCs w:val="20"/>
          <w:lang w:eastAsia="ru-RU"/>
        </w:rPr>
        <w:t>. Главная же функция бессознательного – обеспечивать режим озарения и откровения в мыслительной деятельности человека. Не допускаю даже мысли, что режим озарения может быть хоть как-то обработан препаративно и открыл бы хотя бы тривиальные свои секреты.</w:t>
      </w:r>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color w:val="000000"/>
          <w:sz w:val="20"/>
          <w:szCs w:val="20"/>
          <w:lang w:eastAsia="ru-RU"/>
        </w:rPr>
        <w:t xml:space="preserve">Размышления, понимание, гипотезы и прогнозы, </w:t>
      </w:r>
      <w:r w:rsidR="009B234F" w:rsidRPr="0071373E">
        <w:rPr>
          <w:rFonts w:ascii="Times New Roman" w:eastAsia="Times New Roman" w:hAnsi="Times New Roman"/>
          <w:color w:val="000000"/>
          <w:sz w:val="20"/>
          <w:szCs w:val="20"/>
          <w:lang w:eastAsia="ru-RU"/>
        </w:rPr>
        <w:t>–</w:t>
      </w:r>
      <w:r w:rsidRPr="0071373E">
        <w:rPr>
          <w:rFonts w:ascii="Times New Roman" w:eastAsia="Times New Roman" w:hAnsi="Times New Roman"/>
          <w:color w:val="000000"/>
          <w:sz w:val="20"/>
          <w:szCs w:val="20"/>
          <w:lang w:eastAsia="ru-RU"/>
        </w:rPr>
        <w:t xml:space="preserve"> моменты мыслительных экспериментов в согласованной работе перечисленных мыслительных органов человека.</w:t>
      </w:r>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color w:val="000000"/>
          <w:sz w:val="20"/>
          <w:szCs w:val="20"/>
          <w:lang w:eastAsia="ru-RU"/>
        </w:rPr>
        <w:t>Рассудок понимает ситуацию и помнит прецеденты. Разум воспринимает изменчивость и строит теории, используя абстрактные аналитические объекты [1</w:t>
      </w:r>
      <w:r w:rsidR="00533447" w:rsidRPr="00533447">
        <w:rPr>
          <w:rFonts w:ascii="Times New Roman" w:eastAsia="Times New Roman" w:hAnsi="Times New Roman"/>
          <w:color w:val="000000"/>
          <w:sz w:val="20"/>
          <w:szCs w:val="20"/>
          <w:lang w:eastAsia="ru-RU"/>
        </w:rPr>
        <w:t>1</w:t>
      </w:r>
      <w:r w:rsidRPr="0071373E">
        <w:rPr>
          <w:rFonts w:ascii="Times New Roman" w:eastAsia="Times New Roman" w:hAnsi="Times New Roman"/>
          <w:color w:val="000000"/>
          <w:sz w:val="20"/>
          <w:szCs w:val="20"/>
          <w:lang w:eastAsia="ru-RU"/>
        </w:rPr>
        <w:t>]. Интеллект понимает живое развитие и актуальные противоречия.</w:t>
      </w:r>
    </w:p>
    <w:p w:rsidR="008C76A4" w:rsidRPr="0071373E" w:rsidRDefault="008C76A4" w:rsidP="008C76A4">
      <w:pPr>
        <w:tabs>
          <w:tab w:val="left" w:pos="1418"/>
        </w:tabs>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color w:val="000000"/>
          <w:sz w:val="20"/>
          <w:szCs w:val="20"/>
          <w:lang w:eastAsia="ru-RU"/>
        </w:rPr>
        <w:t xml:space="preserve">Сознание – перекрёсток процессов переработки… Трудно переоценить роль общения в формировании сознания, которое находится не в индивиде, а </w:t>
      </w:r>
      <w:r w:rsidRPr="0071373E">
        <w:rPr>
          <w:rFonts w:ascii="Times New Roman" w:eastAsia="Times New Roman" w:hAnsi="Times New Roman"/>
          <w:i/>
          <w:sz w:val="20"/>
          <w:szCs w:val="20"/>
          <w:lang w:eastAsia="ru-RU"/>
        </w:rPr>
        <w:t>между индивидами</w:t>
      </w:r>
      <w:r w:rsidRPr="0071373E">
        <w:rPr>
          <w:rFonts w:ascii="Times New Roman" w:eastAsia="Times New Roman" w:hAnsi="Times New Roman"/>
          <w:color w:val="000000"/>
          <w:sz w:val="20"/>
          <w:szCs w:val="20"/>
          <w:lang w:eastAsia="ru-RU"/>
        </w:rPr>
        <w:t>, хотя оно может быть и чужим, и ничьим сознанием. Особенно это ясно в процессах художественного творчества: в живописи, хореографии, музыке. Музыка предназначена для симультанного восприятия. Время в музыке уже «выполнено» [1</w:t>
      </w:r>
      <w:r w:rsidR="00533447" w:rsidRPr="000D1096">
        <w:rPr>
          <w:rFonts w:ascii="Times New Roman" w:eastAsia="Times New Roman" w:hAnsi="Times New Roman"/>
          <w:color w:val="000000"/>
          <w:sz w:val="20"/>
          <w:szCs w:val="20"/>
          <w:lang w:eastAsia="ru-RU"/>
        </w:rPr>
        <w:t>5</w:t>
      </w:r>
      <w:r w:rsidRPr="0071373E">
        <w:rPr>
          <w:rFonts w:ascii="Times New Roman" w:eastAsia="Times New Roman" w:hAnsi="Times New Roman"/>
          <w:color w:val="000000"/>
          <w:sz w:val="20"/>
          <w:szCs w:val="20"/>
          <w:lang w:eastAsia="ru-RU"/>
        </w:rPr>
        <w:t>].</w:t>
      </w:r>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color w:val="000000"/>
          <w:sz w:val="20"/>
          <w:szCs w:val="20"/>
          <w:lang w:eastAsia="ru-RU"/>
        </w:rPr>
        <w:lastRenderedPageBreak/>
        <w:t>Подсознание, вкупе с научной интуицией, обеспечивает существование «саморазвивающихся теоретических миров памяти». Например, история не дана нам непосредственно, а существует «вне времени» в живой памяти и подсознании совокупного коллектива историков…</w:t>
      </w:r>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color w:val="000000"/>
          <w:sz w:val="20"/>
          <w:szCs w:val="20"/>
          <w:lang w:eastAsia="ru-RU"/>
        </w:rPr>
        <w:t>Только подсознание рождает новые идеи.</w:t>
      </w:r>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color w:val="000000"/>
          <w:sz w:val="20"/>
          <w:szCs w:val="20"/>
          <w:lang w:eastAsia="ru-RU"/>
        </w:rPr>
        <w:t>Четыре Общих Пространства – ассоциация по смежности во времени, ассоциация по смежности в пространстве, ассоциация по сходству и «ассоциация по эмоциональному знаку» осязаются нами каждодневно и сиюминутно.</w:t>
      </w:r>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color w:val="000000"/>
          <w:sz w:val="20"/>
          <w:szCs w:val="20"/>
          <w:lang w:eastAsia="ru-RU"/>
        </w:rPr>
        <w:t xml:space="preserve">Луи Пастер метко подчеркнул: «Случай улыбается только подготовленному уму…». Элиминация сознания из анализа творчества далеко не безобидна. </w:t>
      </w:r>
      <w:proofErr w:type="gramStart"/>
      <w:r w:rsidRPr="0071373E">
        <w:rPr>
          <w:rFonts w:ascii="Times New Roman" w:eastAsia="Times New Roman" w:hAnsi="Times New Roman"/>
          <w:color w:val="000000"/>
          <w:sz w:val="20"/>
          <w:szCs w:val="20"/>
          <w:lang w:eastAsia="ru-RU"/>
        </w:rPr>
        <w:t>«Воздержимся от ответа на вопрос, где лежат тайны сознания и творчества: в Абсолюте, в бытии, мире, в бессознательном, в культуре, в деятельности, и языке, в душе, наконец.</w:t>
      </w:r>
      <w:proofErr w:type="gramEnd"/>
      <w:r w:rsidRPr="0071373E">
        <w:rPr>
          <w:rFonts w:ascii="Times New Roman" w:eastAsia="Times New Roman" w:hAnsi="Times New Roman"/>
          <w:color w:val="000000"/>
          <w:sz w:val="20"/>
          <w:szCs w:val="20"/>
          <w:lang w:eastAsia="ru-RU"/>
        </w:rPr>
        <w:t xml:space="preserve"> Оно ведь, как дух, «веет, где хочет» [</w:t>
      </w:r>
      <w:r w:rsidR="00533447" w:rsidRPr="000D1096">
        <w:rPr>
          <w:rFonts w:ascii="Times New Roman" w:eastAsia="Times New Roman" w:hAnsi="Times New Roman"/>
          <w:color w:val="000000"/>
          <w:sz w:val="20"/>
          <w:szCs w:val="20"/>
          <w:lang w:eastAsia="ru-RU"/>
        </w:rPr>
        <w:t>3</w:t>
      </w:r>
      <w:r w:rsidRPr="0071373E">
        <w:rPr>
          <w:rFonts w:ascii="Times New Roman" w:eastAsia="Times New Roman" w:hAnsi="Times New Roman"/>
          <w:color w:val="000000"/>
          <w:sz w:val="20"/>
          <w:szCs w:val="20"/>
          <w:lang w:eastAsia="ru-RU"/>
        </w:rPr>
        <w:t>]</w:t>
      </w:r>
      <w:r w:rsidRPr="0071373E">
        <w:rPr>
          <w:rFonts w:ascii="Times New Roman" w:eastAsia="Times New Roman" w:hAnsi="Times New Roman"/>
          <w:color w:val="000000"/>
          <w:sz w:val="20"/>
          <w:szCs w:val="20"/>
          <w:vertAlign w:val="superscript"/>
          <w:lang w:eastAsia="ru-RU"/>
        </w:rPr>
        <w:footnoteReference w:id="49"/>
      </w:r>
      <w:r w:rsidRPr="0071373E">
        <w:rPr>
          <w:rFonts w:ascii="Times New Roman" w:eastAsia="Times New Roman" w:hAnsi="Times New Roman"/>
          <w:color w:val="000000"/>
          <w:sz w:val="20"/>
          <w:szCs w:val="20"/>
          <w:lang w:eastAsia="ru-RU"/>
        </w:rPr>
        <w:t>.</w:t>
      </w:r>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color w:val="000000"/>
          <w:sz w:val="20"/>
          <w:szCs w:val="20"/>
          <w:lang w:eastAsia="ru-RU"/>
        </w:rPr>
        <w:t>Хорошо, если творчество изучают в контексте деятельности. Печально, когда его погружают в бессознательное, не учитывая того, что оно само возможно лишь у существ, обладающих сознанием. Бессознательное столь же интерсубъективно, как и сознание. Бессознательные акты творчества многочисленны и нами обычно не замечаемы.</w:t>
      </w:r>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color w:val="000000"/>
          <w:sz w:val="20"/>
          <w:szCs w:val="20"/>
          <w:lang w:eastAsia="ru-RU"/>
        </w:rPr>
        <w:t xml:space="preserve">Все культуры неизбежно вызывает к жизни представление о сознании как об эпифеномене или </w:t>
      </w:r>
      <w:proofErr w:type="gramStart"/>
      <w:r w:rsidRPr="0071373E">
        <w:rPr>
          <w:rFonts w:ascii="Times New Roman" w:eastAsia="Times New Roman" w:hAnsi="Times New Roman"/>
          <w:color w:val="000000"/>
          <w:sz w:val="20"/>
          <w:szCs w:val="20"/>
          <w:lang w:eastAsia="ru-RU"/>
        </w:rPr>
        <w:t>представление</w:t>
      </w:r>
      <w:proofErr w:type="gramEnd"/>
      <w:r w:rsidRPr="0071373E">
        <w:rPr>
          <w:rFonts w:ascii="Times New Roman" w:eastAsia="Times New Roman" w:hAnsi="Times New Roman"/>
          <w:color w:val="000000"/>
          <w:sz w:val="20"/>
          <w:szCs w:val="20"/>
          <w:lang w:eastAsia="ru-RU"/>
        </w:rPr>
        <w:t xml:space="preserve"> о сознании, почти полностью редуцированном к бессознательному. Разумеется, что в размышлениях о сознании и творчестве всегда присутствует бессознательное: как бессознательное в качестве понятия или представления о пространстве, где совершаются творческие акты. Худо, когда размышления о творчестве сводятся к «таинственному» бессознательному, и тем сразу «исчерпываются».</w:t>
      </w:r>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proofErr w:type="gramStart"/>
      <w:r w:rsidRPr="0071373E">
        <w:rPr>
          <w:rFonts w:ascii="Times New Roman" w:eastAsia="Times New Roman" w:hAnsi="Times New Roman"/>
          <w:color w:val="000000"/>
          <w:sz w:val="20"/>
          <w:szCs w:val="20"/>
          <w:lang w:eastAsia="ru-RU"/>
        </w:rPr>
        <w:t>Категория бессознательного, так же как и другие фундаментальные категории (предельные абстракции), которыми оперирует психологическая наука (отражение, деятельность, сознание, личность и т. д.), может рассматриваться в историко-генетическом, онтологическом, функциональном и структурном аспектах.</w:t>
      </w:r>
      <w:proofErr w:type="gramEnd"/>
      <w:r w:rsidRPr="0071373E">
        <w:rPr>
          <w:rFonts w:ascii="Times New Roman" w:eastAsia="Times New Roman" w:hAnsi="Times New Roman"/>
          <w:color w:val="000000"/>
          <w:sz w:val="20"/>
          <w:szCs w:val="20"/>
          <w:lang w:eastAsia="ru-RU"/>
        </w:rPr>
        <w:t xml:space="preserve"> Недостаточное внимание к различению этих аспектов приводит к неоднозначности определения и, соответственно, </w:t>
      </w:r>
      <w:r w:rsidRPr="0071373E">
        <w:rPr>
          <w:rFonts w:ascii="Times New Roman" w:eastAsia="Times New Roman" w:hAnsi="Times New Roman"/>
          <w:color w:val="000000"/>
          <w:sz w:val="20"/>
          <w:szCs w:val="20"/>
          <w:lang w:eastAsia="ru-RU"/>
        </w:rPr>
        <w:lastRenderedPageBreak/>
        <w:t>употребления категории бессознательного. В настоящем тексте рассмотрен преимущественно первый из перечисленных аспектов, хотя, конечно, едва ли удается избежать упоминания остальных.</w:t>
      </w:r>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color w:val="000000"/>
          <w:sz w:val="20"/>
          <w:szCs w:val="20"/>
          <w:lang w:eastAsia="ru-RU"/>
        </w:rPr>
        <w:t xml:space="preserve">Ведь Бессознательное онтологизировали и трактовали как некоторое субъективное пространство, «вестибюль сознания», которое является местом, где происходит сцепление образов, мыслей, подобно тому, как происходит сцепление атомов, движущихся в пространстве. Нередко использовался термин «игра»: игра образов, мыслей, для осуществления которой создаются наиболее благоприятные условия при измененных состояниях сознания, или когда она осуществляется без произвольного управления и планирования успеха. Но Бессознательное </w:t>
      </w:r>
      <w:proofErr w:type="gramStart"/>
      <w:r w:rsidRPr="0071373E">
        <w:rPr>
          <w:rFonts w:ascii="Times New Roman" w:eastAsia="Times New Roman" w:hAnsi="Times New Roman"/>
          <w:color w:val="000000"/>
          <w:sz w:val="20"/>
          <w:szCs w:val="20"/>
          <w:lang w:eastAsia="ru-RU"/>
        </w:rPr>
        <w:t>всё</w:t>
      </w:r>
      <w:proofErr w:type="gramEnd"/>
      <w:r w:rsidRPr="0071373E">
        <w:rPr>
          <w:rFonts w:ascii="Times New Roman" w:eastAsia="Times New Roman" w:hAnsi="Times New Roman"/>
          <w:color w:val="000000"/>
          <w:sz w:val="20"/>
          <w:szCs w:val="20"/>
          <w:lang w:eastAsia="ru-RU"/>
        </w:rPr>
        <w:t xml:space="preserve"> же рассматривали как источник, средство, даже средоточие озарений.</w:t>
      </w:r>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color w:val="000000"/>
          <w:sz w:val="20"/>
          <w:szCs w:val="20"/>
          <w:lang w:eastAsia="ru-RU"/>
        </w:rPr>
        <w:t xml:space="preserve">Другими словами, бессознательное брали вполне натуралистически, искали наиболее благоприятные условия, обеспечивающие созревание или своего рода </w:t>
      </w:r>
      <w:r w:rsidRPr="0071373E">
        <w:rPr>
          <w:rFonts w:ascii="Times New Roman" w:eastAsia="Times New Roman" w:hAnsi="Times New Roman"/>
          <w:b/>
          <w:bCs/>
          <w:color w:val="000000"/>
          <w:sz w:val="20"/>
          <w:szCs w:val="20"/>
          <w:lang w:eastAsia="ru-RU"/>
        </w:rPr>
        <w:t>культивирование Бессознательного</w:t>
      </w:r>
      <w:r w:rsidRPr="0071373E">
        <w:rPr>
          <w:rFonts w:ascii="Times New Roman" w:eastAsia="Times New Roman" w:hAnsi="Times New Roman"/>
          <w:color w:val="000000"/>
          <w:sz w:val="20"/>
          <w:szCs w:val="20"/>
          <w:lang w:eastAsia="ru-RU"/>
        </w:rPr>
        <w:t>.</w:t>
      </w:r>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color w:val="000000"/>
          <w:sz w:val="20"/>
          <w:szCs w:val="20"/>
          <w:lang w:eastAsia="ru-RU"/>
        </w:rPr>
        <w:t>Но затем категорию бессознательного постепенно стали вытеснять из описаний творческого процесса. По мере развития экспериментальной психологии и становления «терроризма лабораторий» [1</w:t>
      </w:r>
      <w:r w:rsidR="00533447" w:rsidRPr="00533447">
        <w:rPr>
          <w:rFonts w:ascii="Times New Roman" w:eastAsia="Times New Roman" w:hAnsi="Times New Roman"/>
          <w:color w:val="000000"/>
          <w:sz w:val="20"/>
          <w:szCs w:val="20"/>
          <w:lang w:eastAsia="ru-RU"/>
        </w:rPr>
        <w:t>7</w:t>
      </w:r>
      <w:r w:rsidRPr="0071373E">
        <w:rPr>
          <w:rFonts w:ascii="Times New Roman" w:eastAsia="Times New Roman" w:hAnsi="Times New Roman"/>
          <w:color w:val="000000"/>
          <w:sz w:val="20"/>
          <w:szCs w:val="20"/>
          <w:lang w:eastAsia="ru-RU"/>
        </w:rPr>
        <w:t>] значение категории бессознательного в описании высших психических функций неуклонно уменьшалось.</w:t>
      </w:r>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color w:val="000000"/>
          <w:sz w:val="20"/>
          <w:szCs w:val="20"/>
          <w:lang w:eastAsia="ru-RU"/>
        </w:rPr>
        <w:t xml:space="preserve">Категория </w:t>
      </w:r>
      <w:proofErr w:type="gramStart"/>
      <w:r w:rsidRPr="0071373E">
        <w:rPr>
          <w:rFonts w:ascii="Times New Roman" w:eastAsia="Times New Roman" w:hAnsi="Times New Roman"/>
          <w:color w:val="000000"/>
          <w:sz w:val="20"/>
          <w:szCs w:val="20"/>
          <w:lang w:eastAsia="ru-RU"/>
        </w:rPr>
        <w:t>бессознательного</w:t>
      </w:r>
      <w:proofErr w:type="gramEnd"/>
      <w:r w:rsidRPr="0071373E">
        <w:rPr>
          <w:rFonts w:ascii="Times New Roman" w:eastAsia="Times New Roman" w:hAnsi="Times New Roman"/>
          <w:color w:val="000000"/>
          <w:sz w:val="20"/>
          <w:szCs w:val="20"/>
          <w:lang w:eastAsia="ru-RU"/>
        </w:rPr>
        <w:t xml:space="preserve"> представляет собой вроде бы непреодолимую преграду для любых форм редукции психического. Проклятие неявной работы с альтернативами в человеческом аналитическом и созидающем мышлении может быть снято через новое понимание </w:t>
      </w:r>
      <w:proofErr w:type="gramStart"/>
      <w:r w:rsidRPr="0071373E">
        <w:rPr>
          <w:rFonts w:ascii="Times New Roman" w:eastAsia="Times New Roman" w:hAnsi="Times New Roman"/>
          <w:color w:val="000000"/>
          <w:sz w:val="20"/>
          <w:szCs w:val="20"/>
          <w:lang w:eastAsia="ru-RU"/>
        </w:rPr>
        <w:t>Бессознательного</w:t>
      </w:r>
      <w:proofErr w:type="gramEnd"/>
      <w:r w:rsidRPr="0071373E">
        <w:rPr>
          <w:rFonts w:ascii="Times New Roman" w:eastAsia="Times New Roman" w:hAnsi="Times New Roman"/>
          <w:color w:val="000000"/>
          <w:sz w:val="20"/>
          <w:szCs w:val="20"/>
          <w:lang w:eastAsia="ru-RU"/>
        </w:rPr>
        <w:t>. Можно обсудить инструменты, которые для этого потребуются. Часть их уже создана.</w:t>
      </w:r>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color w:val="000000"/>
          <w:sz w:val="20"/>
          <w:szCs w:val="20"/>
          <w:lang w:eastAsia="ru-RU"/>
        </w:rPr>
        <w:t xml:space="preserve">Образное мышление людей должно сменить предмет – с уединённых образов, на семейства и </w:t>
      </w:r>
      <w:r w:rsidRPr="0071373E">
        <w:rPr>
          <w:rFonts w:ascii="Times New Roman" w:eastAsia="Times New Roman" w:hAnsi="Times New Roman"/>
          <w:b/>
          <w:bCs/>
          <w:color w:val="000000"/>
          <w:sz w:val="20"/>
          <w:szCs w:val="20"/>
          <w:lang w:eastAsia="ru-RU"/>
        </w:rPr>
        <w:t>группы</w:t>
      </w:r>
      <w:r w:rsidRPr="0071373E">
        <w:rPr>
          <w:rFonts w:ascii="Times New Roman" w:eastAsia="Times New Roman" w:hAnsi="Times New Roman"/>
          <w:color w:val="000000"/>
          <w:sz w:val="20"/>
          <w:szCs w:val="20"/>
          <w:lang w:eastAsia="ru-RU"/>
        </w:rPr>
        <w:t xml:space="preserve"> образов. Например, а) не химический элемент, но теория групп химического индивида на базе таблицы Менделеева, б) не кристалл, но группа кристаллических решёток, по Фёдорову, в) не самолёт, но группа летательных аппаратов вообще.</w:t>
      </w:r>
    </w:p>
    <w:p w:rsidR="008C76A4" w:rsidRPr="0071373E" w:rsidRDefault="008C76A4" w:rsidP="008C76A4">
      <w:pPr>
        <w:numPr>
          <w:ilvl w:val="12"/>
          <w:numId w:val="0"/>
        </w:numPr>
        <w:spacing w:after="0" w:line="240" w:lineRule="auto"/>
        <w:ind w:firstLine="720"/>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Воспользуемся простой и грубой моделью </w:t>
      </w:r>
      <w:r w:rsidR="00A26E81"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циклом переделов знания, по В.</w:t>
      </w:r>
      <w:r w:rsidR="00A26E81"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В. Бугровскому</w:t>
      </w:r>
      <w:r w:rsidR="00533447">
        <w:rPr>
          <w:rFonts w:ascii="Times New Roman" w:eastAsia="Times New Roman" w:hAnsi="Times New Roman"/>
          <w:sz w:val="20"/>
          <w:szCs w:val="20"/>
          <w:lang w:eastAsia="ru-RU"/>
        </w:rPr>
        <w:t xml:space="preserve"> </w:t>
      </w:r>
      <w:r w:rsidR="00533447" w:rsidRPr="00533447">
        <w:rPr>
          <w:rFonts w:ascii="Times New Roman" w:eastAsia="Times New Roman" w:hAnsi="Times New Roman"/>
          <w:sz w:val="20"/>
          <w:szCs w:val="20"/>
          <w:lang w:eastAsia="ru-RU"/>
        </w:rPr>
        <w:t>[2]</w:t>
      </w:r>
      <w:r w:rsidRPr="0071373E">
        <w:rPr>
          <w:rFonts w:ascii="Times New Roman" w:eastAsia="Times New Roman" w:hAnsi="Times New Roman"/>
          <w:sz w:val="20"/>
          <w:szCs w:val="20"/>
          <w:lang w:eastAsia="ru-RU"/>
        </w:rPr>
        <w:t xml:space="preserve">. Это </w:t>
      </w:r>
      <w:proofErr w:type="gramStart"/>
      <w:r w:rsidRPr="0071373E">
        <w:rPr>
          <w:rFonts w:ascii="Times New Roman" w:eastAsia="Times New Roman" w:hAnsi="Times New Roman"/>
          <w:sz w:val="20"/>
          <w:szCs w:val="20"/>
          <w:lang w:eastAsia="ru-RU"/>
        </w:rPr>
        <w:t>своеобразная</w:t>
      </w:r>
      <w:proofErr w:type="gramEnd"/>
      <w:r w:rsidRPr="0071373E">
        <w:rPr>
          <w:rFonts w:ascii="Times New Roman" w:eastAsia="Times New Roman" w:hAnsi="Times New Roman"/>
          <w:sz w:val="20"/>
          <w:szCs w:val="20"/>
          <w:lang w:eastAsia="ru-RU"/>
        </w:rPr>
        <w:t xml:space="preserve"> микро-теория для оконтурения поля действий и локализации этих действий, когда мы работаем со знанием и Бессознательным.</w:t>
      </w:r>
    </w:p>
    <w:p w:rsidR="008C76A4" w:rsidRPr="0071373E" w:rsidRDefault="008C76A4" w:rsidP="008C76A4">
      <w:pPr>
        <w:numPr>
          <w:ilvl w:val="12"/>
          <w:numId w:val="0"/>
        </w:numPr>
        <w:spacing w:after="0" w:line="240" w:lineRule="auto"/>
        <w:ind w:firstLine="720"/>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Рассмотрим последовательность переделов, которые </w:t>
      </w:r>
      <w:r w:rsidRPr="0071373E">
        <w:rPr>
          <w:rFonts w:ascii="Times New Roman" w:eastAsia="Times New Roman" w:hAnsi="Times New Roman"/>
          <w:bCs/>
          <w:i/>
          <w:iCs/>
          <w:sz w:val="20"/>
          <w:szCs w:val="20"/>
          <w:lang w:eastAsia="ru-RU"/>
        </w:rPr>
        <w:t>неправильно</w:t>
      </w:r>
      <w:r w:rsidRPr="0071373E">
        <w:rPr>
          <w:rFonts w:ascii="Times New Roman" w:eastAsia="Times New Roman" w:hAnsi="Times New Roman"/>
          <w:sz w:val="20"/>
          <w:szCs w:val="20"/>
          <w:lang w:eastAsia="ru-RU"/>
        </w:rPr>
        <w:t xml:space="preserve"> было бы называть информационными: “0. реал </w:t>
      </w:r>
      <w:r w:rsidRPr="0071373E">
        <w:rPr>
          <w:rFonts w:ascii="Times New Roman" w:eastAsia="Times New Roman" w:hAnsi="Times New Roman"/>
          <w:sz w:val="20"/>
          <w:szCs w:val="20"/>
          <w:lang w:eastAsia="ru-RU"/>
        </w:rPr>
        <w:sym w:font="Symbol" w:char="F0AE"/>
      </w:r>
      <w:r w:rsidRPr="0071373E">
        <w:rPr>
          <w:rFonts w:ascii="Times New Roman" w:eastAsia="Times New Roman" w:hAnsi="Times New Roman"/>
          <w:sz w:val="20"/>
          <w:szCs w:val="20"/>
          <w:lang w:eastAsia="ru-RU"/>
        </w:rPr>
        <w:t xml:space="preserve"> 1. </w:t>
      </w:r>
      <w:r w:rsidRPr="0071373E">
        <w:rPr>
          <w:rFonts w:ascii="Times New Roman" w:eastAsia="Times New Roman" w:hAnsi="Times New Roman"/>
          <w:sz w:val="20"/>
          <w:szCs w:val="20"/>
          <w:lang w:eastAsia="ru-RU"/>
        </w:rPr>
        <w:lastRenderedPageBreak/>
        <w:t xml:space="preserve">сигнал </w:t>
      </w:r>
      <w:r w:rsidRPr="0071373E">
        <w:rPr>
          <w:rFonts w:ascii="Times New Roman" w:eastAsia="Times New Roman" w:hAnsi="Times New Roman"/>
          <w:sz w:val="20"/>
          <w:szCs w:val="20"/>
          <w:lang w:eastAsia="ru-RU"/>
        </w:rPr>
        <w:sym w:font="Symbol" w:char="F0AE"/>
      </w:r>
      <w:r w:rsidRPr="0071373E">
        <w:rPr>
          <w:rFonts w:ascii="Times New Roman" w:eastAsia="Times New Roman" w:hAnsi="Times New Roman"/>
          <w:sz w:val="20"/>
          <w:szCs w:val="20"/>
          <w:lang w:eastAsia="ru-RU"/>
        </w:rPr>
        <w:t xml:space="preserve"> 2. данные </w:t>
      </w:r>
      <w:r w:rsidRPr="0071373E">
        <w:rPr>
          <w:rFonts w:ascii="Times New Roman" w:eastAsia="Times New Roman" w:hAnsi="Times New Roman"/>
          <w:sz w:val="20"/>
          <w:szCs w:val="20"/>
          <w:lang w:eastAsia="ru-RU"/>
        </w:rPr>
        <w:sym w:font="Symbol" w:char="F0AE"/>
      </w:r>
      <w:r w:rsidRPr="0071373E">
        <w:rPr>
          <w:rFonts w:ascii="Times New Roman" w:eastAsia="Times New Roman" w:hAnsi="Times New Roman"/>
          <w:sz w:val="20"/>
          <w:szCs w:val="20"/>
          <w:lang w:eastAsia="ru-RU"/>
        </w:rPr>
        <w:t xml:space="preserve"> 3. информация </w:t>
      </w:r>
      <w:r w:rsidRPr="0071373E">
        <w:rPr>
          <w:rFonts w:ascii="Times New Roman" w:eastAsia="Times New Roman" w:hAnsi="Times New Roman"/>
          <w:sz w:val="20"/>
          <w:szCs w:val="20"/>
          <w:lang w:eastAsia="ru-RU"/>
        </w:rPr>
        <w:sym w:font="Symbol" w:char="F0AE"/>
      </w:r>
      <w:r w:rsidRPr="0071373E">
        <w:rPr>
          <w:rFonts w:ascii="Times New Roman" w:eastAsia="Times New Roman" w:hAnsi="Times New Roman"/>
          <w:sz w:val="20"/>
          <w:szCs w:val="20"/>
          <w:lang w:eastAsia="ru-RU"/>
        </w:rPr>
        <w:t xml:space="preserve"> 4. зависимость </w:t>
      </w:r>
      <w:r w:rsidRPr="0071373E">
        <w:rPr>
          <w:rFonts w:ascii="Times New Roman" w:eastAsia="Times New Roman" w:hAnsi="Times New Roman"/>
          <w:sz w:val="20"/>
          <w:szCs w:val="20"/>
          <w:lang w:eastAsia="ru-RU"/>
        </w:rPr>
        <w:sym w:font="Symbol" w:char="F0AE"/>
      </w:r>
      <w:r w:rsidRPr="0071373E">
        <w:rPr>
          <w:rFonts w:ascii="Times New Roman" w:eastAsia="Times New Roman" w:hAnsi="Times New Roman"/>
          <w:sz w:val="20"/>
          <w:szCs w:val="20"/>
          <w:lang w:eastAsia="ru-RU"/>
        </w:rPr>
        <w:t xml:space="preserve"> 5. закон </w:t>
      </w:r>
      <w:r w:rsidRPr="0071373E">
        <w:rPr>
          <w:rFonts w:ascii="Times New Roman" w:eastAsia="Times New Roman" w:hAnsi="Times New Roman"/>
          <w:sz w:val="20"/>
          <w:szCs w:val="20"/>
          <w:lang w:eastAsia="ru-RU"/>
        </w:rPr>
        <w:sym w:font="Symbol" w:char="F0AE"/>
      </w:r>
      <w:r w:rsidRPr="0071373E">
        <w:rPr>
          <w:rFonts w:ascii="Times New Roman" w:eastAsia="Times New Roman" w:hAnsi="Times New Roman"/>
          <w:sz w:val="20"/>
          <w:szCs w:val="20"/>
          <w:lang w:eastAsia="ru-RU"/>
        </w:rPr>
        <w:t xml:space="preserve">6. теория </w:t>
      </w:r>
      <w:r w:rsidRPr="0071373E">
        <w:rPr>
          <w:rFonts w:ascii="Times New Roman" w:eastAsia="Times New Roman" w:hAnsi="Times New Roman"/>
          <w:sz w:val="20"/>
          <w:szCs w:val="20"/>
          <w:lang w:eastAsia="ru-RU"/>
        </w:rPr>
        <w:sym w:font="Symbol" w:char="F0AE"/>
      </w:r>
      <w:r w:rsidRPr="0071373E">
        <w:rPr>
          <w:rFonts w:ascii="Times New Roman" w:eastAsia="Times New Roman" w:hAnsi="Times New Roman"/>
          <w:sz w:val="20"/>
          <w:szCs w:val="20"/>
          <w:lang w:eastAsia="ru-RU"/>
        </w:rPr>
        <w:t xml:space="preserve"> 7. знание </w:t>
      </w:r>
      <w:r w:rsidRPr="0071373E">
        <w:rPr>
          <w:rFonts w:ascii="Times New Roman" w:eastAsia="Times New Roman" w:hAnsi="Times New Roman"/>
          <w:sz w:val="20"/>
          <w:szCs w:val="20"/>
          <w:lang w:eastAsia="ru-RU"/>
        </w:rPr>
        <w:sym w:font="Symbol" w:char="F0AE"/>
      </w:r>
      <w:r w:rsidRPr="0071373E">
        <w:rPr>
          <w:rFonts w:ascii="Times New Roman" w:eastAsia="Times New Roman" w:hAnsi="Times New Roman"/>
          <w:sz w:val="20"/>
          <w:szCs w:val="20"/>
          <w:lang w:eastAsia="ru-RU"/>
        </w:rPr>
        <w:t xml:space="preserve"> 8. мудрость </w:t>
      </w:r>
      <w:r w:rsidRPr="0071373E">
        <w:rPr>
          <w:rFonts w:ascii="Times New Roman" w:eastAsia="Times New Roman" w:hAnsi="Times New Roman"/>
          <w:sz w:val="20"/>
          <w:szCs w:val="20"/>
          <w:lang w:eastAsia="ru-RU"/>
        </w:rPr>
        <w:sym w:font="Symbol" w:char="F0AE"/>
      </w:r>
      <w:r w:rsidRPr="0071373E">
        <w:rPr>
          <w:rFonts w:ascii="Times New Roman" w:eastAsia="Times New Roman" w:hAnsi="Times New Roman"/>
          <w:sz w:val="20"/>
          <w:szCs w:val="20"/>
          <w:lang w:eastAsia="ru-RU"/>
        </w:rPr>
        <w:t xml:space="preserve"> 9. озарение </w:t>
      </w:r>
      <w:r w:rsidRPr="0071373E">
        <w:rPr>
          <w:rFonts w:ascii="Times New Roman" w:eastAsia="Times New Roman" w:hAnsi="Times New Roman"/>
          <w:sz w:val="20"/>
          <w:szCs w:val="20"/>
          <w:lang w:eastAsia="ru-RU"/>
        </w:rPr>
        <w:sym w:font="Symbol" w:char="F0AE"/>
      </w:r>
      <w:r w:rsidRPr="0071373E">
        <w:rPr>
          <w:rFonts w:ascii="Times New Roman" w:eastAsia="Times New Roman" w:hAnsi="Times New Roman"/>
          <w:sz w:val="20"/>
          <w:szCs w:val="20"/>
          <w:lang w:eastAsia="ru-RU"/>
        </w:rPr>
        <w:t xml:space="preserve"> 10. откровение”</w:t>
      </w:r>
    </w:p>
    <w:p w:rsidR="008C76A4" w:rsidRPr="0071373E" w:rsidRDefault="008C76A4" w:rsidP="008C76A4">
      <w:pPr>
        <w:numPr>
          <w:ilvl w:val="12"/>
          <w:numId w:val="0"/>
        </w:numPr>
        <w:spacing w:after="0" w:line="240" w:lineRule="auto"/>
        <w:ind w:firstLine="720"/>
        <w:jc w:val="both"/>
        <w:rPr>
          <w:rFonts w:ascii="Times New Roman" w:eastAsia="Times New Roman" w:hAnsi="Times New Roman"/>
          <w:sz w:val="20"/>
          <w:szCs w:val="20"/>
          <w:lang w:eastAsia="ru-RU"/>
        </w:rPr>
      </w:pPr>
      <w:r w:rsidRPr="0071373E">
        <w:rPr>
          <w:rFonts w:ascii="Times New Roman" w:eastAsia="Times New Roman" w:hAnsi="Times New Roman"/>
          <w:sz w:val="20"/>
          <w:szCs w:val="20"/>
          <w:u w:val="single"/>
          <w:lang w:eastAsia="ru-RU"/>
        </w:rPr>
        <w:t>Поясним</w:t>
      </w:r>
      <w:r w:rsidRPr="0071373E">
        <w:rPr>
          <w:rFonts w:ascii="Times New Roman" w:eastAsia="Times New Roman" w:hAnsi="Times New Roman"/>
          <w:sz w:val="20"/>
          <w:szCs w:val="20"/>
          <w:lang w:eastAsia="ru-RU"/>
        </w:rPr>
        <w:t xml:space="preserve"> — </w:t>
      </w:r>
      <w:r w:rsidRPr="0071373E">
        <w:rPr>
          <w:rFonts w:ascii="Times New Roman" w:eastAsia="Times New Roman" w:hAnsi="Times New Roman"/>
          <w:b/>
          <w:bCs/>
          <w:sz w:val="20"/>
          <w:szCs w:val="20"/>
          <w:lang w:eastAsia="ru-RU"/>
        </w:rPr>
        <w:t>реал</w:t>
      </w:r>
      <w:r w:rsidRPr="0071373E">
        <w:rPr>
          <w:rFonts w:ascii="Times New Roman" w:eastAsia="Times New Roman" w:hAnsi="Times New Roman"/>
          <w:sz w:val="20"/>
          <w:szCs w:val="20"/>
          <w:lang w:eastAsia="ru-RU"/>
        </w:rPr>
        <w:t xml:space="preserve"> — предлагаемое краткое название окружающей объективной реальности (в противоположность </w:t>
      </w:r>
      <w:r w:rsidRPr="0071373E">
        <w:rPr>
          <w:rFonts w:ascii="Times New Roman" w:eastAsia="Times New Roman" w:hAnsi="Times New Roman"/>
          <w:b/>
          <w:bCs/>
          <w:sz w:val="20"/>
          <w:szCs w:val="20"/>
          <w:lang w:eastAsia="ru-RU"/>
        </w:rPr>
        <w:t>виртуалу</w:t>
      </w:r>
      <w:r w:rsidRPr="0071373E">
        <w:rPr>
          <w:rFonts w:ascii="Times New Roman" w:eastAsia="Times New Roman" w:hAnsi="Times New Roman"/>
          <w:sz w:val="20"/>
          <w:szCs w:val="20"/>
          <w:lang w:eastAsia="ru-RU"/>
        </w:rPr>
        <w:t>).</w:t>
      </w:r>
    </w:p>
    <w:p w:rsidR="008C76A4" w:rsidRPr="0071373E" w:rsidRDefault="008C76A4" w:rsidP="008C76A4">
      <w:pPr>
        <w:numPr>
          <w:ilvl w:val="12"/>
          <w:numId w:val="0"/>
        </w:numPr>
        <w:spacing w:after="0" w:line="240" w:lineRule="auto"/>
        <w:ind w:firstLine="720"/>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Если соседние продукты переделов считать один — за вход процесса, а другой за выход, то получаются сами эти переделы, то есть следующие процессы (названия приблизительны):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0"/>
        <w:gridCol w:w="2535"/>
        <w:gridCol w:w="3018"/>
      </w:tblGrid>
      <w:tr w:rsidR="008C76A4" w:rsidRPr="0071373E" w:rsidTr="001136DF">
        <w:tc>
          <w:tcPr>
            <w:tcW w:w="817" w:type="dxa"/>
          </w:tcPr>
          <w:p w:rsidR="008C76A4" w:rsidRPr="0071373E" w:rsidRDefault="008C76A4" w:rsidP="008C76A4">
            <w:pPr>
              <w:keepNext/>
              <w:numPr>
                <w:ilvl w:val="12"/>
                <w:numId w:val="0"/>
              </w:numPr>
              <w:spacing w:after="0" w:line="240" w:lineRule="auto"/>
              <w:jc w:val="center"/>
              <w:rPr>
                <w:rFonts w:ascii="Times New Roman" w:eastAsia="Times New Roman" w:hAnsi="Times New Roman"/>
                <w:b/>
                <w:bCs/>
                <w:sz w:val="20"/>
                <w:szCs w:val="20"/>
                <w:lang w:eastAsia="ru-RU"/>
              </w:rPr>
            </w:pPr>
            <w:r w:rsidRPr="0071373E">
              <w:rPr>
                <w:rFonts w:ascii="Times New Roman" w:eastAsia="Times New Roman" w:hAnsi="Times New Roman"/>
                <w:b/>
                <w:bCs/>
                <w:sz w:val="20"/>
                <w:szCs w:val="20"/>
                <w:lang w:val="en-US" w:eastAsia="ru-RU"/>
              </w:rPr>
              <w:t>N</w:t>
            </w:r>
          </w:p>
        </w:tc>
        <w:tc>
          <w:tcPr>
            <w:tcW w:w="3402" w:type="dxa"/>
          </w:tcPr>
          <w:p w:rsidR="008C76A4" w:rsidRPr="0071373E" w:rsidRDefault="008C76A4" w:rsidP="008C76A4">
            <w:pPr>
              <w:keepNext/>
              <w:numPr>
                <w:ilvl w:val="12"/>
                <w:numId w:val="0"/>
              </w:numPr>
              <w:spacing w:after="0" w:line="240" w:lineRule="auto"/>
              <w:jc w:val="center"/>
              <w:rPr>
                <w:rFonts w:ascii="Times New Roman" w:eastAsia="Times New Roman" w:hAnsi="Times New Roman"/>
                <w:b/>
                <w:bCs/>
                <w:sz w:val="20"/>
                <w:szCs w:val="20"/>
                <w:lang w:eastAsia="ru-RU"/>
              </w:rPr>
            </w:pPr>
            <w:r w:rsidRPr="0071373E">
              <w:rPr>
                <w:rFonts w:ascii="Times New Roman" w:eastAsia="Times New Roman" w:hAnsi="Times New Roman"/>
                <w:b/>
                <w:bCs/>
                <w:sz w:val="20"/>
                <w:szCs w:val="20"/>
                <w:lang w:eastAsia="ru-RU"/>
              </w:rPr>
              <w:t>Имя процесса</w:t>
            </w:r>
          </w:p>
        </w:tc>
        <w:tc>
          <w:tcPr>
            <w:tcW w:w="5352" w:type="dxa"/>
          </w:tcPr>
          <w:p w:rsidR="008C76A4" w:rsidRPr="0071373E" w:rsidRDefault="008C76A4" w:rsidP="008C76A4">
            <w:pPr>
              <w:keepNext/>
              <w:numPr>
                <w:ilvl w:val="12"/>
                <w:numId w:val="0"/>
              </w:numPr>
              <w:spacing w:after="0" w:line="240" w:lineRule="auto"/>
              <w:jc w:val="center"/>
              <w:rPr>
                <w:rFonts w:ascii="Times New Roman" w:eastAsia="Times New Roman" w:hAnsi="Times New Roman"/>
                <w:b/>
                <w:bCs/>
                <w:sz w:val="20"/>
                <w:szCs w:val="20"/>
                <w:lang w:eastAsia="ru-RU"/>
              </w:rPr>
            </w:pPr>
            <w:r w:rsidRPr="0071373E">
              <w:rPr>
                <w:rFonts w:ascii="Times New Roman" w:eastAsia="Times New Roman" w:hAnsi="Times New Roman"/>
                <w:b/>
                <w:bCs/>
                <w:sz w:val="20"/>
                <w:szCs w:val="20"/>
                <w:lang w:eastAsia="ru-RU"/>
              </w:rPr>
              <w:t xml:space="preserve">Пара переделов </w:t>
            </w:r>
            <w:r w:rsidRPr="0071373E">
              <w:rPr>
                <w:rFonts w:ascii="Times New Roman" w:eastAsia="Times New Roman" w:hAnsi="Times New Roman"/>
                <w:b/>
                <w:bCs/>
                <w:sz w:val="20"/>
                <w:szCs w:val="20"/>
                <w:lang w:val="en-US" w:eastAsia="ru-RU"/>
              </w:rPr>
              <w:t>N</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b/>
                <w:bCs/>
                <w:sz w:val="20"/>
                <w:szCs w:val="20"/>
                <w:lang w:eastAsia="ru-RU"/>
              </w:rPr>
              <w:t>(</w:t>
            </w:r>
            <w:r w:rsidRPr="0071373E">
              <w:rPr>
                <w:rFonts w:ascii="Times New Roman" w:eastAsia="Times New Roman" w:hAnsi="Times New Roman"/>
                <w:b/>
                <w:bCs/>
                <w:sz w:val="20"/>
                <w:szCs w:val="20"/>
                <w:lang w:val="en-US" w:eastAsia="ru-RU"/>
              </w:rPr>
              <w:t>N</w:t>
            </w:r>
            <w:r w:rsidRPr="0071373E">
              <w:rPr>
                <w:rFonts w:ascii="Times New Roman" w:eastAsia="Times New Roman" w:hAnsi="Times New Roman"/>
                <w:b/>
                <w:bCs/>
                <w:sz w:val="20"/>
                <w:szCs w:val="20"/>
                <w:lang w:eastAsia="ru-RU"/>
              </w:rPr>
              <w:t>+1)</w:t>
            </w:r>
          </w:p>
        </w:tc>
      </w:tr>
      <w:tr w:rsidR="008C76A4" w:rsidRPr="0071373E" w:rsidTr="001136DF">
        <w:tc>
          <w:tcPr>
            <w:tcW w:w="817" w:type="dxa"/>
          </w:tcPr>
          <w:p w:rsidR="008C76A4" w:rsidRPr="0071373E" w:rsidRDefault="008C76A4" w:rsidP="008C76A4">
            <w:pPr>
              <w:numPr>
                <w:ilvl w:val="12"/>
                <w:numId w:val="0"/>
              </w:numPr>
              <w:spacing w:after="0" w:line="240" w:lineRule="auto"/>
              <w:rPr>
                <w:rFonts w:ascii="Times New Roman" w:eastAsia="Times New Roman" w:hAnsi="Times New Roman"/>
                <w:sz w:val="20"/>
                <w:szCs w:val="20"/>
                <w:lang w:eastAsia="ru-RU"/>
              </w:rPr>
            </w:pPr>
            <w:r w:rsidRPr="0071373E">
              <w:rPr>
                <w:rFonts w:ascii="Times New Roman" w:eastAsia="Times New Roman" w:hAnsi="Times New Roman"/>
                <w:sz w:val="20"/>
                <w:szCs w:val="20"/>
                <w:lang w:val="en-US" w:eastAsia="ru-RU"/>
              </w:rPr>
              <w:t>I</w:t>
            </w:r>
            <w:r w:rsidRPr="0071373E">
              <w:rPr>
                <w:rFonts w:ascii="Times New Roman" w:eastAsia="Times New Roman" w:hAnsi="Times New Roman"/>
                <w:sz w:val="20"/>
                <w:szCs w:val="20"/>
                <w:lang w:eastAsia="ru-RU"/>
              </w:rPr>
              <w:t>.</w:t>
            </w:r>
          </w:p>
        </w:tc>
        <w:tc>
          <w:tcPr>
            <w:tcW w:w="3402" w:type="dxa"/>
          </w:tcPr>
          <w:p w:rsidR="008C76A4" w:rsidRPr="0071373E" w:rsidRDefault="008C76A4" w:rsidP="008C76A4">
            <w:pPr>
              <w:numPr>
                <w:ilvl w:val="12"/>
                <w:numId w:val="0"/>
              </w:numPr>
              <w:spacing w:after="0" w:line="240" w:lineRule="auto"/>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ИЗМЕРЕНИЕ</w:t>
            </w:r>
          </w:p>
        </w:tc>
        <w:tc>
          <w:tcPr>
            <w:tcW w:w="5352" w:type="dxa"/>
          </w:tcPr>
          <w:p w:rsidR="008C76A4" w:rsidRPr="0071373E" w:rsidRDefault="008C76A4" w:rsidP="008C76A4">
            <w:pPr>
              <w:numPr>
                <w:ilvl w:val="12"/>
                <w:numId w:val="0"/>
              </w:numPr>
              <w:spacing w:after="0" w:line="240" w:lineRule="auto"/>
              <w:rPr>
                <w:rFonts w:ascii="Times New Roman" w:eastAsia="Times New Roman" w:hAnsi="Times New Roman"/>
                <w:b/>
                <w:sz w:val="20"/>
                <w:szCs w:val="20"/>
                <w:lang w:eastAsia="ru-RU"/>
              </w:rPr>
            </w:pPr>
            <w:r w:rsidRPr="0071373E">
              <w:rPr>
                <w:rFonts w:ascii="Times New Roman" w:eastAsia="Times New Roman" w:hAnsi="Times New Roman"/>
                <w:b/>
                <w:sz w:val="20"/>
                <w:szCs w:val="20"/>
                <w:lang w:eastAsia="ru-RU"/>
              </w:rPr>
              <w:t xml:space="preserve">(реал </w:t>
            </w:r>
            <w:r w:rsidRPr="0071373E">
              <w:rPr>
                <w:rFonts w:ascii="Times New Roman" w:eastAsia="Times New Roman" w:hAnsi="Times New Roman"/>
                <w:b/>
                <w:sz w:val="20"/>
                <w:szCs w:val="20"/>
                <w:lang w:eastAsia="ru-RU"/>
              </w:rPr>
              <w:sym w:font="Symbol" w:char="F0AE"/>
            </w:r>
            <w:r w:rsidRPr="0071373E">
              <w:rPr>
                <w:rFonts w:ascii="Times New Roman" w:eastAsia="Times New Roman" w:hAnsi="Times New Roman"/>
                <w:b/>
                <w:sz w:val="20"/>
                <w:szCs w:val="20"/>
                <w:lang w:eastAsia="ru-RU"/>
              </w:rPr>
              <w:t xml:space="preserve"> сигнал) </w:t>
            </w:r>
            <w:r w:rsidRPr="0071373E">
              <w:rPr>
                <w:rFonts w:ascii="Times New Roman" w:eastAsia="Times New Roman" w:hAnsi="Times New Roman"/>
                <w:b/>
                <w:bCs/>
                <w:sz w:val="20"/>
                <w:szCs w:val="20"/>
                <w:lang w:eastAsia="ru-RU"/>
              </w:rPr>
              <w:t>0</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b/>
                <w:bCs/>
                <w:sz w:val="20"/>
                <w:szCs w:val="20"/>
                <w:lang w:eastAsia="ru-RU"/>
              </w:rPr>
              <w:t>1</w:t>
            </w:r>
          </w:p>
        </w:tc>
      </w:tr>
      <w:tr w:rsidR="008C76A4" w:rsidRPr="0071373E" w:rsidTr="001136DF">
        <w:tc>
          <w:tcPr>
            <w:tcW w:w="817" w:type="dxa"/>
          </w:tcPr>
          <w:p w:rsidR="008C76A4" w:rsidRPr="0071373E" w:rsidRDefault="008C76A4" w:rsidP="008C76A4">
            <w:pPr>
              <w:numPr>
                <w:ilvl w:val="12"/>
                <w:numId w:val="0"/>
              </w:numPr>
              <w:spacing w:after="0" w:line="240" w:lineRule="auto"/>
              <w:rPr>
                <w:rFonts w:ascii="Times New Roman" w:eastAsia="Times New Roman" w:hAnsi="Times New Roman"/>
                <w:sz w:val="20"/>
                <w:szCs w:val="20"/>
                <w:lang w:eastAsia="ru-RU"/>
              </w:rPr>
            </w:pPr>
            <w:r w:rsidRPr="0071373E">
              <w:rPr>
                <w:rFonts w:ascii="Times New Roman" w:eastAsia="Times New Roman" w:hAnsi="Times New Roman"/>
                <w:sz w:val="20"/>
                <w:szCs w:val="20"/>
                <w:lang w:val="en-US" w:eastAsia="ru-RU"/>
              </w:rPr>
              <w:t>II</w:t>
            </w:r>
            <w:r w:rsidRPr="0071373E">
              <w:rPr>
                <w:rFonts w:ascii="Times New Roman" w:eastAsia="Times New Roman" w:hAnsi="Times New Roman"/>
                <w:sz w:val="20"/>
                <w:szCs w:val="20"/>
                <w:lang w:eastAsia="ru-RU"/>
              </w:rPr>
              <w:t>.</w:t>
            </w:r>
          </w:p>
        </w:tc>
        <w:tc>
          <w:tcPr>
            <w:tcW w:w="3402" w:type="dxa"/>
          </w:tcPr>
          <w:p w:rsidR="008C76A4" w:rsidRPr="0071373E" w:rsidRDefault="008C76A4" w:rsidP="008C76A4">
            <w:pPr>
              <w:numPr>
                <w:ilvl w:val="12"/>
                <w:numId w:val="0"/>
              </w:numPr>
              <w:spacing w:after="0" w:line="240" w:lineRule="auto"/>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ИСТОЛКОВАНИЕ</w:t>
            </w:r>
          </w:p>
        </w:tc>
        <w:tc>
          <w:tcPr>
            <w:tcW w:w="5352" w:type="dxa"/>
          </w:tcPr>
          <w:p w:rsidR="008C76A4" w:rsidRPr="0071373E" w:rsidRDefault="008C76A4" w:rsidP="008C76A4">
            <w:pPr>
              <w:numPr>
                <w:ilvl w:val="12"/>
                <w:numId w:val="0"/>
              </w:numPr>
              <w:spacing w:after="0" w:line="240" w:lineRule="auto"/>
              <w:rPr>
                <w:rFonts w:ascii="Times New Roman" w:eastAsia="Times New Roman" w:hAnsi="Times New Roman"/>
                <w:sz w:val="20"/>
                <w:szCs w:val="20"/>
                <w:lang w:eastAsia="ru-RU"/>
              </w:rPr>
            </w:pPr>
          </w:p>
        </w:tc>
      </w:tr>
      <w:tr w:rsidR="008C76A4" w:rsidRPr="0071373E" w:rsidTr="001136DF">
        <w:tc>
          <w:tcPr>
            <w:tcW w:w="817" w:type="dxa"/>
          </w:tcPr>
          <w:p w:rsidR="008C76A4" w:rsidRPr="0071373E" w:rsidRDefault="008C76A4" w:rsidP="008C76A4">
            <w:pPr>
              <w:numPr>
                <w:ilvl w:val="12"/>
                <w:numId w:val="0"/>
              </w:numPr>
              <w:spacing w:after="0" w:line="240" w:lineRule="auto"/>
              <w:rPr>
                <w:rFonts w:ascii="Times New Roman" w:eastAsia="Times New Roman" w:hAnsi="Times New Roman"/>
                <w:sz w:val="20"/>
                <w:szCs w:val="20"/>
                <w:lang w:eastAsia="ru-RU"/>
              </w:rPr>
            </w:pPr>
          </w:p>
        </w:tc>
        <w:tc>
          <w:tcPr>
            <w:tcW w:w="3402" w:type="dxa"/>
          </w:tcPr>
          <w:p w:rsidR="008C76A4" w:rsidRPr="0071373E" w:rsidRDefault="008C76A4" w:rsidP="008C76A4">
            <w:pPr>
              <w:numPr>
                <w:ilvl w:val="12"/>
                <w:numId w:val="0"/>
              </w:numPr>
              <w:spacing w:after="0" w:line="240" w:lineRule="auto"/>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(сигнал </w:t>
            </w:r>
            <w:r w:rsidRPr="0071373E">
              <w:rPr>
                <w:rFonts w:ascii="Times New Roman" w:eastAsia="Times New Roman" w:hAnsi="Times New Roman"/>
                <w:sz w:val="20"/>
                <w:szCs w:val="20"/>
                <w:lang w:eastAsia="ru-RU"/>
              </w:rPr>
              <w:sym w:font="Symbol" w:char="F0AE"/>
            </w:r>
            <w:r w:rsidRPr="0071373E">
              <w:rPr>
                <w:rFonts w:ascii="Times New Roman" w:eastAsia="Times New Roman" w:hAnsi="Times New Roman"/>
                <w:sz w:val="20"/>
                <w:szCs w:val="20"/>
                <w:lang w:eastAsia="ru-RU"/>
              </w:rPr>
              <w:t xml:space="preserve"> данные) </w:t>
            </w:r>
            <w:r w:rsidRPr="0071373E">
              <w:rPr>
                <w:rFonts w:ascii="Times New Roman" w:eastAsia="Times New Roman" w:hAnsi="Times New Roman"/>
                <w:b/>
                <w:bCs/>
                <w:sz w:val="20"/>
                <w:szCs w:val="20"/>
                <w:lang w:eastAsia="ru-RU"/>
              </w:rPr>
              <w:t>1</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b/>
                <w:bCs/>
                <w:sz w:val="20"/>
                <w:szCs w:val="20"/>
                <w:lang w:eastAsia="ru-RU"/>
              </w:rPr>
              <w:t>2</w:t>
            </w:r>
          </w:p>
        </w:tc>
        <w:tc>
          <w:tcPr>
            <w:tcW w:w="5352" w:type="dxa"/>
          </w:tcPr>
          <w:p w:rsidR="008C76A4" w:rsidRPr="0071373E" w:rsidRDefault="008C76A4" w:rsidP="008C76A4">
            <w:pPr>
              <w:numPr>
                <w:ilvl w:val="12"/>
                <w:numId w:val="0"/>
              </w:numPr>
              <w:spacing w:after="0" w:line="240" w:lineRule="auto"/>
              <w:rPr>
                <w:rFonts w:ascii="Times New Roman" w:eastAsia="Times New Roman" w:hAnsi="Times New Roman"/>
                <w:sz w:val="20"/>
                <w:szCs w:val="20"/>
                <w:lang w:eastAsia="ru-RU"/>
              </w:rPr>
            </w:pPr>
          </w:p>
        </w:tc>
      </w:tr>
      <w:tr w:rsidR="008C76A4" w:rsidRPr="0071373E" w:rsidTr="001136DF">
        <w:tc>
          <w:tcPr>
            <w:tcW w:w="817" w:type="dxa"/>
          </w:tcPr>
          <w:p w:rsidR="008C76A4" w:rsidRPr="0071373E" w:rsidRDefault="008C76A4" w:rsidP="008C76A4">
            <w:pPr>
              <w:numPr>
                <w:ilvl w:val="12"/>
                <w:numId w:val="0"/>
              </w:numPr>
              <w:spacing w:after="0" w:line="240" w:lineRule="auto"/>
              <w:rPr>
                <w:rFonts w:ascii="Times New Roman" w:eastAsia="Times New Roman" w:hAnsi="Times New Roman"/>
                <w:sz w:val="20"/>
                <w:szCs w:val="20"/>
                <w:lang w:eastAsia="ru-RU"/>
              </w:rPr>
            </w:pPr>
            <w:r w:rsidRPr="0071373E">
              <w:rPr>
                <w:rFonts w:ascii="Times New Roman" w:eastAsia="Times New Roman" w:hAnsi="Times New Roman"/>
                <w:sz w:val="20"/>
                <w:szCs w:val="20"/>
                <w:lang w:val="en-US" w:eastAsia="ru-RU"/>
              </w:rPr>
              <w:t>III</w:t>
            </w:r>
            <w:r w:rsidRPr="0071373E">
              <w:rPr>
                <w:rFonts w:ascii="Times New Roman" w:eastAsia="Times New Roman" w:hAnsi="Times New Roman"/>
                <w:sz w:val="20"/>
                <w:szCs w:val="20"/>
                <w:lang w:eastAsia="ru-RU"/>
              </w:rPr>
              <w:t>.</w:t>
            </w:r>
          </w:p>
        </w:tc>
        <w:tc>
          <w:tcPr>
            <w:tcW w:w="3402" w:type="dxa"/>
          </w:tcPr>
          <w:p w:rsidR="008C76A4" w:rsidRPr="0071373E" w:rsidRDefault="008C76A4" w:rsidP="008C76A4">
            <w:pPr>
              <w:numPr>
                <w:ilvl w:val="12"/>
                <w:numId w:val="0"/>
              </w:numPr>
              <w:spacing w:after="0" w:line="240" w:lineRule="auto"/>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ВЫРАБОТКА ИНФОРМАЦИИ </w:t>
            </w:r>
          </w:p>
        </w:tc>
        <w:tc>
          <w:tcPr>
            <w:tcW w:w="5352" w:type="dxa"/>
          </w:tcPr>
          <w:p w:rsidR="008C76A4" w:rsidRPr="0071373E" w:rsidRDefault="008C76A4" w:rsidP="008C76A4">
            <w:pPr>
              <w:numPr>
                <w:ilvl w:val="12"/>
                <w:numId w:val="0"/>
              </w:numPr>
              <w:spacing w:after="0" w:line="240" w:lineRule="auto"/>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(данные </w:t>
            </w:r>
            <w:r w:rsidRPr="0071373E">
              <w:rPr>
                <w:rFonts w:ascii="Times New Roman" w:eastAsia="Times New Roman" w:hAnsi="Times New Roman"/>
                <w:sz w:val="20"/>
                <w:szCs w:val="20"/>
                <w:lang w:eastAsia="ru-RU"/>
              </w:rPr>
              <w:sym w:font="Symbol" w:char="F0AE"/>
            </w:r>
            <w:r w:rsidRPr="0071373E">
              <w:rPr>
                <w:rFonts w:ascii="Times New Roman" w:eastAsia="Times New Roman" w:hAnsi="Times New Roman"/>
                <w:sz w:val="20"/>
                <w:szCs w:val="20"/>
                <w:lang w:eastAsia="ru-RU"/>
              </w:rPr>
              <w:t xml:space="preserve"> факты) </w:t>
            </w:r>
            <w:r w:rsidRPr="0071373E">
              <w:rPr>
                <w:rFonts w:ascii="Times New Roman" w:eastAsia="Times New Roman" w:hAnsi="Times New Roman"/>
                <w:b/>
                <w:bCs/>
                <w:sz w:val="20"/>
                <w:szCs w:val="20"/>
                <w:lang w:eastAsia="ru-RU"/>
              </w:rPr>
              <w:t>2</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b/>
                <w:bCs/>
                <w:sz w:val="20"/>
                <w:szCs w:val="20"/>
                <w:lang w:eastAsia="ru-RU"/>
              </w:rPr>
              <w:t>3</w:t>
            </w:r>
          </w:p>
        </w:tc>
      </w:tr>
      <w:tr w:rsidR="008C76A4" w:rsidRPr="0071373E" w:rsidTr="001136DF">
        <w:tc>
          <w:tcPr>
            <w:tcW w:w="817" w:type="dxa"/>
          </w:tcPr>
          <w:p w:rsidR="008C76A4" w:rsidRPr="0071373E" w:rsidRDefault="008C76A4" w:rsidP="008C76A4">
            <w:pPr>
              <w:numPr>
                <w:ilvl w:val="12"/>
                <w:numId w:val="0"/>
              </w:numPr>
              <w:spacing w:after="0" w:line="240" w:lineRule="auto"/>
              <w:rPr>
                <w:rFonts w:ascii="Times New Roman" w:eastAsia="Times New Roman" w:hAnsi="Times New Roman"/>
                <w:sz w:val="20"/>
                <w:szCs w:val="20"/>
                <w:lang w:eastAsia="ru-RU"/>
              </w:rPr>
            </w:pPr>
          </w:p>
        </w:tc>
        <w:tc>
          <w:tcPr>
            <w:tcW w:w="3402" w:type="dxa"/>
          </w:tcPr>
          <w:p w:rsidR="008C76A4" w:rsidRPr="0071373E" w:rsidRDefault="008C76A4" w:rsidP="008C76A4">
            <w:pPr>
              <w:numPr>
                <w:ilvl w:val="12"/>
                <w:numId w:val="0"/>
              </w:numPr>
              <w:spacing w:after="0" w:line="240" w:lineRule="auto"/>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 </w:t>
            </w:r>
          </w:p>
        </w:tc>
        <w:tc>
          <w:tcPr>
            <w:tcW w:w="5352" w:type="dxa"/>
          </w:tcPr>
          <w:p w:rsidR="008C76A4" w:rsidRPr="0071373E" w:rsidRDefault="008C76A4" w:rsidP="008C76A4">
            <w:pPr>
              <w:numPr>
                <w:ilvl w:val="12"/>
                <w:numId w:val="0"/>
              </w:numPr>
              <w:spacing w:after="0" w:line="240" w:lineRule="auto"/>
              <w:rPr>
                <w:rFonts w:ascii="Times New Roman" w:eastAsia="Times New Roman" w:hAnsi="Times New Roman"/>
                <w:sz w:val="20"/>
                <w:szCs w:val="20"/>
                <w:lang w:eastAsia="ru-RU"/>
              </w:rPr>
            </w:pPr>
          </w:p>
        </w:tc>
      </w:tr>
      <w:tr w:rsidR="008C76A4" w:rsidRPr="0071373E" w:rsidTr="001136DF">
        <w:tc>
          <w:tcPr>
            <w:tcW w:w="817" w:type="dxa"/>
          </w:tcPr>
          <w:p w:rsidR="008C76A4" w:rsidRPr="0071373E" w:rsidRDefault="008C76A4" w:rsidP="008C76A4">
            <w:pPr>
              <w:numPr>
                <w:ilvl w:val="12"/>
                <w:numId w:val="0"/>
              </w:numPr>
              <w:spacing w:after="0" w:line="240" w:lineRule="auto"/>
              <w:rPr>
                <w:rFonts w:ascii="Times New Roman" w:eastAsia="Times New Roman" w:hAnsi="Times New Roman"/>
                <w:sz w:val="20"/>
                <w:szCs w:val="20"/>
                <w:lang w:eastAsia="ru-RU"/>
              </w:rPr>
            </w:pPr>
            <w:r w:rsidRPr="0071373E">
              <w:rPr>
                <w:rFonts w:ascii="Times New Roman" w:eastAsia="Times New Roman" w:hAnsi="Times New Roman"/>
                <w:sz w:val="20"/>
                <w:szCs w:val="20"/>
                <w:lang w:val="en-US" w:eastAsia="ru-RU"/>
              </w:rPr>
              <w:t>IV</w:t>
            </w:r>
            <w:r w:rsidRPr="0071373E">
              <w:rPr>
                <w:rFonts w:ascii="Times New Roman" w:eastAsia="Times New Roman" w:hAnsi="Times New Roman"/>
                <w:sz w:val="20"/>
                <w:szCs w:val="20"/>
                <w:lang w:eastAsia="ru-RU"/>
              </w:rPr>
              <w:t>.</w:t>
            </w:r>
          </w:p>
        </w:tc>
        <w:tc>
          <w:tcPr>
            <w:tcW w:w="3402" w:type="dxa"/>
          </w:tcPr>
          <w:p w:rsidR="008C76A4" w:rsidRPr="0071373E" w:rsidRDefault="008C76A4" w:rsidP="008C76A4">
            <w:pPr>
              <w:numPr>
                <w:ilvl w:val="12"/>
                <w:numId w:val="0"/>
              </w:numPr>
              <w:spacing w:after="0" w:line="240" w:lineRule="auto"/>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ТЕОРЕТИЗАЦИЯ</w:t>
            </w:r>
          </w:p>
        </w:tc>
        <w:tc>
          <w:tcPr>
            <w:tcW w:w="5352" w:type="dxa"/>
          </w:tcPr>
          <w:p w:rsidR="008C76A4" w:rsidRPr="0071373E" w:rsidRDefault="008C76A4" w:rsidP="008C76A4">
            <w:pPr>
              <w:numPr>
                <w:ilvl w:val="12"/>
                <w:numId w:val="0"/>
              </w:numPr>
              <w:spacing w:after="0" w:line="240" w:lineRule="auto"/>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(факты </w:t>
            </w:r>
            <w:r w:rsidRPr="0071373E">
              <w:rPr>
                <w:rFonts w:ascii="Times New Roman" w:eastAsia="Times New Roman" w:hAnsi="Times New Roman"/>
                <w:sz w:val="20"/>
                <w:szCs w:val="20"/>
                <w:lang w:eastAsia="ru-RU"/>
              </w:rPr>
              <w:sym w:font="Symbol" w:char="F0AE"/>
            </w:r>
            <w:r w:rsidRPr="0071373E">
              <w:rPr>
                <w:rFonts w:ascii="Times New Roman" w:eastAsia="Times New Roman" w:hAnsi="Times New Roman"/>
                <w:sz w:val="20"/>
                <w:szCs w:val="20"/>
                <w:lang w:eastAsia="ru-RU"/>
              </w:rPr>
              <w:t xml:space="preserve"> теория) </w:t>
            </w:r>
            <w:r w:rsidRPr="0071373E">
              <w:rPr>
                <w:rFonts w:ascii="Times New Roman" w:eastAsia="Times New Roman" w:hAnsi="Times New Roman"/>
                <w:b/>
                <w:bCs/>
                <w:sz w:val="20"/>
                <w:szCs w:val="20"/>
                <w:lang w:eastAsia="ru-RU"/>
              </w:rPr>
              <w:t>3</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b/>
                <w:bCs/>
                <w:sz w:val="20"/>
                <w:szCs w:val="20"/>
                <w:lang w:eastAsia="ru-RU"/>
              </w:rPr>
              <w:t>4</w:t>
            </w:r>
          </w:p>
        </w:tc>
      </w:tr>
      <w:tr w:rsidR="008C76A4" w:rsidRPr="0071373E" w:rsidTr="001136DF">
        <w:tc>
          <w:tcPr>
            <w:tcW w:w="817" w:type="dxa"/>
          </w:tcPr>
          <w:p w:rsidR="008C76A4" w:rsidRPr="0071373E" w:rsidRDefault="008C76A4" w:rsidP="008C76A4">
            <w:pPr>
              <w:numPr>
                <w:ilvl w:val="12"/>
                <w:numId w:val="0"/>
              </w:numPr>
              <w:spacing w:after="0" w:line="240" w:lineRule="auto"/>
              <w:rPr>
                <w:rFonts w:ascii="Times New Roman" w:eastAsia="Times New Roman" w:hAnsi="Times New Roman"/>
                <w:sz w:val="20"/>
                <w:szCs w:val="20"/>
                <w:lang w:eastAsia="ru-RU"/>
              </w:rPr>
            </w:pPr>
            <w:r w:rsidRPr="0071373E">
              <w:rPr>
                <w:rFonts w:ascii="Times New Roman" w:eastAsia="Times New Roman" w:hAnsi="Times New Roman"/>
                <w:sz w:val="20"/>
                <w:szCs w:val="20"/>
                <w:lang w:val="en-US" w:eastAsia="ru-RU"/>
              </w:rPr>
              <w:t>V</w:t>
            </w:r>
            <w:r w:rsidRPr="0071373E">
              <w:rPr>
                <w:rFonts w:ascii="Times New Roman" w:eastAsia="Times New Roman" w:hAnsi="Times New Roman"/>
                <w:sz w:val="20"/>
                <w:szCs w:val="20"/>
                <w:lang w:eastAsia="ru-RU"/>
              </w:rPr>
              <w:t>.</w:t>
            </w:r>
          </w:p>
        </w:tc>
        <w:tc>
          <w:tcPr>
            <w:tcW w:w="3402" w:type="dxa"/>
          </w:tcPr>
          <w:p w:rsidR="008C76A4" w:rsidRPr="0071373E" w:rsidRDefault="008C76A4" w:rsidP="008C76A4">
            <w:pPr>
              <w:numPr>
                <w:ilvl w:val="12"/>
                <w:numId w:val="0"/>
              </w:numPr>
              <w:spacing w:after="0" w:line="240" w:lineRule="auto"/>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СИСТЕМНЫЙ СИНТЕЗ</w:t>
            </w:r>
          </w:p>
        </w:tc>
        <w:tc>
          <w:tcPr>
            <w:tcW w:w="5352" w:type="dxa"/>
          </w:tcPr>
          <w:p w:rsidR="008C76A4" w:rsidRPr="0071373E" w:rsidRDefault="008C76A4" w:rsidP="008C76A4">
            <w:pPr>
              <w:numPr>
                <w:ilvl w:val="12"/>
                <w:numId w:val="0"/>
              </w:numPr>
              <w:spacing w:after="0" w:line="240" w:lineRule="auto"/>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(сумма теорий </w:t>
            </w:r>
            <w:r w:rsidRPr="0071373E">
              <w:rPr>
                <w:rFonts w:ascii="Times New Roman" w:eastAsia="Times New Roman" w:hAnsi="Times New Roman"/>
                <w:sz w:val="20"/>
                <w:szCs w:val="20"/>
                <w:lang w:eastAsia="ru-RU"/>
              </w:rPr>
              <w:sym w:font="Symbol" w:char="F0AE"/>
            </w:r>
            <w:r w:rsidRPr="0071373E">
              <w:rPr>
                <w:rFonts w:ascii="Times New Roman" w:eastAsia="Times New Roman" w:hAnsi="Times New Roman"/>
                <w:sz w:val="20"/>
                <w:szCs w:val="20"/>
                <w:lang w:eastAsia="ru-RU"/>
              </w:rPr>
              <w:t xml:space="preserve"> система понятий) </w:t>
            </w:r>
            <w:r w:rsidRPr="0071373E">
              <w:rPr>
                <w:rFonts w:ascii="Times New Roman" w:eastAsia="Times New Roman" w:hAnsi="Times New Roman"/>
                <w:b/>
                <w:bCs/>
                <w:sz w:val="20"/>
                <w:szCs w:val="20"/>
                <w:lang w:eastAsia="ru-RU"/>
              </w:rPr>
              <w:t>4</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b/>
                <w:bCs/>
                <w:sz w:val="20"/>
                <w:szCs w:val="20"/>
                <w:lang w:eastAsia="ru-RU"/>
              </w:rPr>
              <w:t>5</w:t>
            </w:r>
          </w:p>
        </w:tc>
      </w:tr>
      <w:tr w:rsidR="008C76A4" w:rsidRPr="0071373E" w:rsidTr="001136DF">
        <w:tc>
          <w:tcPr>
            <w:tcW w:w="817" w:type="dxa"/>
          </w:tcPr>
          <w:p w:rsidR="008C76A4" w:rsidRPr="0071373E" w:rsidRDefault="008C76A4" w:rsidP="008C76A4">
            <w:pPr>
              <w:numPr>
                <w:ilvl w:val="12"/>
                <w:numId w:val="0"/>
              </w:numPr>
              <w:spacing w:after="0" w:line="240" w:lineRule="auto"/>
              <w:rPr>
                <w:rFonts w:ascii="Times New Roman" w:eastAsia="Times New Roman" w:hAnsi="Times New Roman"/>
                <w:sz w:val="20"/>
                <w:szCs w:val="20"/>
                <w:lang w:eastAsia="ru-RU"/>
              </w:rPr>
            </w:pPr>
            <w:r w:rsidRPr="0071373E">
              <w:rPr>
                <w:rFonts w:ascii="Times New Roman" w:eastAsia="Times New Roman" w:hAnsi="Times New Roman"/>
                <w:sz w:val="20"/>
                <w:szCs w:val="20"/>
                <w:lang w:val="en-US" w:eastAsia="ru-RU"/>
              </w:rPr>
              <w:t>VI</w:t>
            </w:r>
            <w:r w:rsidRPr="0071373E">
              <w:rPr>
                <w:rFonts w:ascii="Times New Roman" w:eastAsia="Times New Roman" w:hAnsi="Times New Roman"/>
                <w:sz w:val="20"/>
                <w:szCs w:val="20"/>
                <w:lang w:eastAsia="ru-RU"/>
              </w:rPr>
              <w:t>.</w:t>
            </w:r>
          </w:p>
        </w:tc>
        <w:tc>
          <w:tcPr>
            <w:tcW w:w="3402" w:type="dxa"/>
          </w:tcPr>
          <w:p w:rsidR="008C76A4" w:rsidRPr="0071373E" w:rsidRDefault="008C76A4" w:rsidP="008C76A4">
            <w:pPr>
              <w:numPr>
                <w:ilvl w:val="12"/>
                <w:numId w:val="0"/>
              </w:numPr>
              <w:spacing w:after="0" w:line="240" w:lineRule="auto"/>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ИНТУИТИВАЦИЯ</w:t>
            </w:r>
          </w:p>
        </w:tc>
        <w:tc>
          <w:tcPr>
            <w:tcW w:w="5352" w:type="dxa"/>
          </w:tcPr>
          <w:p w:rsidR="008C76A4" w:rsidRPr="0071373E" w:rsidRDefault="008C76A4" w:rsidP="008C76A4">
            <w:pPr>
              <w:numPr>
                <w:ilvl w:val="12"/>
                <w:numId w:val="0"/>
              </w:numPr>
              <w:spacing w:after="0" w:line="240" w:lineRule="auto"/>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(система понятий </w:t>
            </w:r>
            <w:r w:rsidRPr="0071373E">
              <w:rPr>
                <w:rFonts w:ascii="Times New Roman" w:eastAsia="Times New Roman" w:hAnsi="Times New Roman"/>
                <w:sz w:val="20"/>
                <w:szCs w:val="20"/>
                <w:lang w:eastAsia="ru-RU"/>
              </w:rPr>
              <w:sym w:font="Symbol" w:char="F0AE"/>
            </w:r>
            <w:r w:rsidRPr="0071373E">
              <w:rPr>
                <w:rFonts w:ascii="Times New Roman" w:eastAsia="Times New Roman" w:hAnsi="Times New Roman"/>
                <w:sz w:val="20"/>
                <w:szCs w:val="20"/>
                <w:lang w:eastAsia="ru-RU"/>
              </w:rPr>
              <w:t xml:space="preserve"> мудрость) </w:t>
            </w:r>
            <w:r w:rsidRPr="0071373E">
              <w:rPr>
                <w:rFonts w:ascii="Times New Roman" w:eastAsia="Times New Roman" w:hAnsi="Times New Roman"/>
                <w:b/>
                <w:bCs/>
                <w:sz w:val="20"/>
                <w:szCs w:val="20"/>
                <w:lang w:eastAsia="ru-RU"/>
              </w:rPr>
              <w:t>5</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b/>
                <w:bCs/>
                <w:sz w:val="20"/>
                <w:szCs w:val="20"/>
                <w:lang w:eastAsia="ru-RU"/>
              </w:rPr>
              <w:t>6</w:t>
            </w:r>
          </w:p>
        </w:tc>
      </w:tr>
      <w:tr w:rsidR="008C76A4" w:rsidRPr="0071373E" w:rsidTr="001136DF">
        <w:tc>
          <w:tcPr>
            <w:tcW w:w="817" w:type="dxa"/>
          </w:tcPr>
          <w:p w:rsidR="008C76A4" w:rsidRPr="0071373E" w:rsidRDefault="008C76A4" w:rsidP="008C76A4">
            <w:pPr>
              <w:numPr>
                <w:ilvl w:val="12"/>
                <w:numId w:val="0"/>
              </w:numPr>
              <w:spacing w:after="0" w:line="240" w:lineRule="auto"/>
              <w:rPr>
                <w:rFonts w:ascii="Times New Roman" w:eastAsia="Times New Roman" w:hAnsi="Times New Roman"/>
                <w:sz w:val="20"/>
                <w:szCs w:val="20"/>
                <w:lang w:eastAsia="ru-RU"/>
              </w:rPr>
            </w:pPr>
            <w:r w:rsidRPr="0071373E">
              <w:rPr>
                <w:rFonts w:ascii="Times New Roman" w:eastAsia="Times New Roman" w:hAnsi="Times New Roman"/>
                <w:sz w:val="20"/>
                <w:szCs w:val="20"/>
                <w:lang w:val="en-US" w:eastAsia="ru-RU"/>
              </w:rPr>
              <w:t>VII</w:t>
            </w:r>
            <w:r w:rsidRPr="0071373E">
              <w:rPr>
                <w:rFonts w:ascii="Times New Roman" w:eastAsia="Times New Roman" w:hAnsi="Times New Roman"/>
                <w:sz w:val="20"/>
                <w:szCs w:val="20"/>
                <w:lang w:eastAsia="ru-RU"/>
              </w:rPr>
              <w:t>.</w:t>
            </w:r>
          </w:p>
        </w:tc>
        <w:tc>
          <w:tcPr>
            <w:tcW w:w="3402" w:type="dxa"/>
          </w:tcPr>
          <w:p w:rsidR="008C76A4" w:rsidRPr="0071373E" w:rsidRDefault="008C76A4" w:rsidP="008C76A4">
            <w:pPr>
              <w:numPr>
                <w:ilvl w:val="12"/>
                <w:numId w:val="0"/>
              </w:numPr>
              <w:spacing w:after="0" w:line="240" w:lineRule="auto"/>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ОТКРЫТИЕ</w:t>
            </w:r>
          </w:p>
        </w:tc>
        <w:tc>
          <w:tcPr>
            <w:tcW w:w="5352" w:type="dxa"/>
          </w:tcPr>
          <w:p w:rsidR="008C76A4" w:rsidRPr="0071373E" w:rsidRDefault="008C76A4" w:rsidP="008C76A4">
            <w:pPr>
              <w:numPr>
                <w:ilvl w:val="12"/>
                <w:numId w:val="0"/>
              </w:numPr>
              <w:spacing w:after="0" w:line="240" w:lineRule="auto"/>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(мудрость </w:t>
            </w:r>
            <w:r w:rsidRPr="0071373E">
              <w:rPr>
                <w:rFonts w:ascii="Times New Roman" w:eastAsia="Times New Roman" w:hAnsi="Times New Roman"/>
                <w:sz w:val="20"/>
                <w:szCs w:val="20"/>
                <w:lang w:eastAsia="ru-RU"/>
              </w:rPr>
              <w:sym w:font="Symbol" w:char="F0AE"/>
            </w:r>
            <w:r w:rsidRPr="0071373E">
              <w:rPr>
                <w:rFonts w:ascii="Times New Roman" w:eastAsia="Times New Roman" w:hAnsi="Times New Roman"/>
                <w:sz w:val="20"/>
                <w:szCs w:val="20"/>
                <w:lang w:eastAsia="ru-RU"/>
              </w:rPr>
              <w:t xml:space="preserve"> озарение) </w:t>
            </w:r>
            <w:r w:rsidRPr="0071373E">
              <w:rPr>
                <w:rFonts w:ascii="Times New Roman" w:eastAsia="Times New Roman" w:hAnsi="Times New Roman"/>
                <w:b/>
                <w:bCs/>
                <w:sz w:val="20"/>
                <w:szCs w:val="20"/>
                <w:lang w:eastAsia="ru-RU"/>
              </w:rPr>
              <w:t>6</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b/>
                <w:bCs/>
                <w:sz w:val="20"/>
                <w:szCs w:val="20"/>
                <w:lang w:eastAsia="ru-RU"/>
              </w:rPr>
              <w:t xml:space="preserve">7 </w:t>
            </w:r>
          </w:p>
        </w:tc>
      </w:tr>
      <w:tr w:rsidR="008C76A4" w:rsidRPr="0071373E" w:rsidTr="001136DF">
        <w:tc>
          <w:tcPr>
            <w:tcW w:w="817" w:type="dxa"/>
          </w:tcPr>
          <w:p w:rsidR="008C76A4" w:rsidRPr="0071373E" w:rsidRDefault="008C76A4" w:rsidP="008C76A4">
            <w:pPr>
              <w:numPr>
                <w:ilvl w:val="12"/>
                <w:numId w:val="0"/>
              </w:numPr>
              <w:spacing w:after="0" w:line="240" w:lineRule="auto"/>
              <w:rPr>
                <w:rFonts w:ascii="Times New Roman" w:eastAsia="Times New Roman" w:hAnsi="Times New Roman"/>
                <w:sz w:val="20"/>
                <w:szCs w:val="20"/>
                <w:lang w:eastAsia="ru-RU"/>
              </w:rPr>
            </w:pPr>
            <w:r w:rsidRPr="0071373E">
              <w:rPr>
                <w:rFonts w:ascii="Times New Roman" w:eastAsia="Times New Roman" w:hAnsi="Times New Roman"/>
                <w:sz w:val="20"/>
                <w:szCs w:val="20"/>
                <w:lang w:val="en-US" w:eastAsia="ru-RU"/>
              </w:rPr>
              <w:t>VIII</w:t>
            </w:r>
            <w:r w:rsidRPr="0071373E">
              <w:rPr>
                <w:rFonts w:ascii="Times New Roman" w:eastAsia="Times New Roman" w:hAnsi="Times New Roman"/>
                <w:sz w:val="20"/>
                <w:szCs w:val="20"/>
                <w:lang w:eastAsia="ru-RU"/>
              </w:rPr>
              <w:t>.</w:t>
            </w:r>
          </w:p>
        </w:tc>
        <w:tc>
          <w:tcPr>
            <w:tcW w:w="3402" w:type="dxa"/>
          </w:tcPr>
          <w:p w:rsidR="008C76A4" w:rsidRPr="0071373E" w:rsidRDefault="008C76A4" w:rsidP="008C76A4">
            <w:pPr>
              <w:numPr>
                <w:ilvl w:val="12"/>
                <w:numId w:val="0"/>
              </w:numPr>
              <w:spacing w:after="0" w:line="240" w:lineRule="auto"/>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ОТКРОВЕНИЕ</w:t>
            </w:r>
          </w:p>
        </w:tc>
        <w:tc>
          <w:tcPr>
            <w:tcW w:w="5352" w:type="dxa"/>
          </w:tcPr>
          <w:p w:rsidR="008C76A4" w:rsidRPr="0071373E" w:rsidRDefault="008C76A4" w:rsidP="008C76A4">
            <w:pPr>
              <w:numPr>
                <w:ilvl w:val="12"/>
                <w:numId w:val="0"/>
              </w:numPr>
              <w:spacing w:after="0" w:line="240" w:lineRule="auto"/>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(озарение </w:t>
            </w:r>
            <w:r w:rsidRPr="0071373E">
              <w:rPr>
                <w:rFonts w:ascii="Times New Roman" w:eastAsia="Times New Roman" w:hAnsi="Times New Roman"/>
                <w:sz w:val="20"/>
                <w:szCs w:val="20"/>
                <w:lang w:eastAsia="ru-RU"/>
              </w:rPr>
              <w:sym w:font="Symbol" w:char="F0AE"/>
            </w:r>
            <w:r w:rsidRPr="0071373E">
              <w:rPr>
                <w:rFonts w:ascii="Times New Roman" w:eastAsia="Times New Roman" w:hAnsi="Times New Roman"/>
                <w:sz w:val="20"/>
                <w:szCs w:val="20"/>
                <w:lang w:eastAsia="ru-RU"/>
              </w:rPr>
              <w:t xml:space="preserve"> откровение) </w:t>
            </w:r>
            <w:r w:rsidRPr="0071373E">
              <w:rPr>
                <w:rFonts w:ascii="Times New Roman" w:eastAsia="Times New Roman" w:hAnsi="Times New Roman"/>
                <w:b/>
                <w:bCs/>
                <w:sz w:val="20"/>
                <w:szCs w:val="20"/>
                <w:lang w:eastAsia="ru-RU"/>
              </w:rPr>
              <w:t>7</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b/>
                <w:bCs/>
                <w:sz w:val="20"/>
                <w:szCs w:val="20"/>
                <w:lang w:eastAsia="ru-RU"/>
              </w:rPr>
              <w:t>8</w:t>
            </w:r>
          </w:p>
        </w:tc>
      </w:tr>
      <w:tr w:rsidR="008C76A4" w:rsidRPr="0071373E" w:rsidTr="001136DF">
        <w:tc>
          <w:tcPr>
            <w:tcW w:w="817" w:type="dxa"/>
          </w:tcPr>
          <w:p w:rsidR="008C76A4" w:rsidRPr="0071373E" w:rsidRDefault="008C76A4" w:rsidP="008C76A4">
            <w:pPr>
              <w:numPr>
                <w:ilvl w:val="12"/>
                <w:numId w:val="0"/>
              </w:numPr>
              <w:spacing w:after="0" w:line="240" w:lineRule="auto"/>
              <w:rPr>
                <w:rFonts w:ascii="Times New Roman" w:eastAsia="Times New Roman" w:hAnsi="Times New Roman"/>
                <w:sz w:val="20"/>
                <w:szCs w:val="20"/>
                <w:lang w:eastAsia="ru-RU"/>
              </w:rPr>
            </w:pPr>
            <w:r w:rsidRPr="0071373E">
              <w:rPr>
                <w:rFonts w:ascii="Times New Roman" w:eastAsia="Times New Roman" w:hAnsi="Times New Roman"/>
                <w:sz w:val="20"/>
                <w:szCs w:val="20"/>
                <w:lang w:val="en-US" w:eastAsia="ru-RU"/>
              </w:rPr>
              <w:t>IX</w:t>
            </w:r>
            <w:r w:rsidRPr="0071373E">
              <w:rPr>
                <w:rFonts w:ascii="Times New Roman" w:eastAsia="Times New Roman" w:hAnsi="Times New Roman"/>
                <w:sz w:val="20"/>
                <w:szCs w:val="20"/>
                <w:lang w:eastAsia="ru-RU"/>
              </w:rPr>
              <w:t>.</w:t>
            </w:r>
          </w:p>
        </w:tc>
        <w:tc>
          <w:tcPr>
            <w:tcW w:w="3402" w:type="dxa"/>
          </w:tcPr>
          <w:p w:rsidR="008C76A4" w:rsidRPr="0071373E" w:rsidRDefault="008C76A4" w:rsidP="008C76A4">
            <w:pPr>
              <w:numPr>
                <w:ilvl w:val="12"/>
                <w:numId w:val="0"/>
              </w:numPr>
              <w:spacing w:after="0" w:line="240" w:lineRule="auto"/>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РЕШАЮЩИЙ ЭКСПЕРИМЕНТ</w:t>
            </w:r>
          </w:p>
        </w:tc>
        <w:tc>
          <w:tcPr>
            <w:tcW w:w="5352" w:type="dxa"/>
          </w:tcPr>
          <w:p w:rsidR="008C76A4" w:rsidRPr="0071373E" w:rsidRDefault="008C76A4" w:rsidP="008C76A4">
            <w:pPr>
              <w:numPr>
                <w:ilvl w:val="12"/>
                <w:numId w:val="0"/>
              </w:numPr>
              <w:spacing w:after="0" w:line="240" w:lineRule="auto"/>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(откровение </w:t>
            </w:r>
            <w:r w:rsidRPr="0071373E">
              <w:rPr>
                <w:rFonts w:ascii="Times New Roman" w:eastAsia="Times New Roman" w:hAnsi="Times New Roman"/>
                <w:sz w:val="20"/>
                <w:szCs w:val="20"/>
                <w:lang w:eastAsia="ru-RU"/>
              </w:rPr>
              <w:sym w:font="Symbol" w:char="F0AE"/>
            </w:r>
            <w:r w:rsidRPr="0071373E">
              <w:rPr>
                <w:rFonts w:ascii="Times New Roman" w:eastAsia="Times New Roman" w:hAnsi="Times New Roman"/>
                <w:sz w:val="20"/>
                <w:szCs w:val="20"/>
                <w:lang w:eastAsia="ru-RU"/>
              </w:rPr>
              <w:t xml:space="preserve"> нахождение </w:t>
            </w:r>
            <w:proofErr w:type="gramStart"/>
            <w:r w:rsidRPr="0071373E">
              <w:rPr>
                <w:rFonts w:ascii="Times New Roman" w:eastAsia="Times New Roman" w:hAnsi="Times New Roman"/>
                <w:sz w:val="20"/>
                <w:szCs w:val="20"/>
                <w:lang w:eastAsia="ru-RU"/>
              </w:rPr>
              <w:t>открытого</w:t>
            </w:r>
            <w:proofErr w:type="gramEnd"/>
            <w:r w:rsidRPr="0071373E">
              <w:rPr>
                <w:rFonts w:ascii="Times New Roman" w:eastAsia="Times New Roman" w:hAnsi="Times New Roman"/>
                <w:sz w:val="20"/>
                <w:szCs w:val="20"/>
                <w:lang w:eastAsia="ru-RU"/>
              </w:rPr>
              <w:t xml:space="preserve"> в реале) </w:t>
            </w:r>
            <w:r w:rsidRPr="0071373E">
              <w:rPr>
                <w:rFonts w:ascii="Times New Roman" w:eastAsia="Times New Roman" w:hAnsi="Times New Roman"/>
                <w:b/>
                <w:bCs/>
                <w:sz w:val="20"/>
                <w:szCs w:val="20"/>
                <w:lang w:eastAsia="ru-RU"/>
              </w:rPr>
              <w:t>8</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b/>
                <w:bCs/>
                <w:sz w:val="20"/>
                <w:szCs w:val="20"/>
                <w:lang w:eastAsia="ru-RU"/>
              </w:rPr>
              <w:t>0</w:t>
            </w:r>
          </w:p>
        </w:tc>
      </w:tr>
    </w:tbl>
    <w:p w:rsidR="008C76A4" w:rsidRPr="0071373E" w:rsidRDefault="008C76A4" w:rsidP="008C76A4">
      <w:pPr>
        <w:numPr>
          <w:ilvl w:val="12"/>
          <w:numId w:val="0"/>
        </w:numPr>
        <w:spacing w:after="0" w:line="240" w:lineRule="auto"/>
        <w:ind w:firstLine="720"/>
        <w:jc w:val="both"/>
        <w:rPr>
          <w:rFonts w:ascii="Times New Roman" w:eastAsia="Times New Roman" w:hAnsi="Times New Roman"/>
          <w:sz w:val="20"/>
          <w:szCs w:val="20"/>
          <w:lang w:eastAsia="ru-RU"/>
        </w:rPr>
      </w:pPr>
      <w:proofErr w:type="gramStart"/>
      <w:r w:rsidRPr="0071373E">
        <w:rPr>
          <w:rFonts w:ascii="Times New Roman" w:eastAsia="Times New Roman" w:hAnsi="Times New Roman"/>
          <w:sz w:val="20"/>
          <w:szCs w:val="20"/>
          <w:lang w:eastAsia="ru-RU"/>
        </w:rPr>
        <w:t xml:space="preserve">Нам интересны именно процессы — переходы в звеньях этого цикла </w:t>
      </w:r>
      <w:r w:rsidR="00A26E81"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аналоги </w:t>
      </w:r>
      <w:r w:rsidR="00A26E81"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кризисов</w:t>
      </w:r>
      <w:r w:rsidR="00A26E81"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 xml:space="preserve"> между стыками (забавно, но </w:t>
      </w:r>
      <w:r w:rsidR="00A26E81"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кризис</w:t>
      </w:r>
      <w:r w:rsidR="00A26E81"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 xml:space="preserve"> в древнем значении слова </w:t>
      </w:r>
      <w:r w:rsidR="00A26E81"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значит </w:t>
      </w:r>
      <w:r w:rsidR="00A26E81"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суд</w:t>
      </w:r>
      <w:r w:rsidR="00A26E81"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 xml:space="preserve">, а слово </w:t>
      </w:r>
      <w:r w:rsidR="00A26E81"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категория</w:t>
      </w:r>
      <w:r w:rsidR="00A26E81"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 xml:space="preserve"> — </w:t>
      </w:r>
      <w:r w:rsidR="00A26E81"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обвинение, приговор</w:t>
      </w:r>
      <w:r w:rsidR="00A26E81"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 например:</w:t>
      </w:r>
      <w:proofErr w:type="gramEnd"/>
    </w:p>
    <w:p w:rsidR="008C76A4" w:rsidRPr="0071373E" w:rsidRDefault="008C76A4" w:rsidP="008C76A4">
      <w:pPr>
        <w:numPr>
          <w:ilvl w:val="12"/>
          <w:numId w:val="0"/>
        </w:numPr>
        <w:spacing w:after="0" w:line="240" w:lineRule="auto"/>
        <w:jc w:val="both"/>
        <w:rPr>
          <w:rFonts w:ascii="Times New Roman" w:eastAsia="Times New Roman" w:hAnsi="Times New Roman"/>
          <w:sz w:val="20"/>
          <w:szCs w:val="20"/>
          <w:lang w:eastAsia="ru-RU"/>
        </w:rPr>
      </w:pPr>
      <w:r w:rsidRPr="0071373E">
        <w:rPr>
          <w:rFonts w:ascii="Times New Roman" w:eastAsia="Times New Roman" w:hAnsi="Times New Roman"/>
          <w:b/>
          <w:bCs/>
          <w:sz w:val="20"/>
          <w:szCs w:val="20"/>
          <w:lang w:eastAsia="ru-RU"/>
        </w:rPr>
        <w:t>0</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b/>
          <w:bCs/>
          <w:sz w:val="20"/>
          <w:szCs w:val="20"/>
          <w:lang w:eastAsia="ru-RU"/>
        </w:rPr>
        <w:t xml:space="preserve">1. </w:t>
      </w:r>
      <w:r w:rsidRPr="0071373E">
        <w:rPr>
          <w:rFonts w:ascii="Times New Roman" w:eastAsia="Times New Roman" w:hAnsi="Times New Roman"/>
          <w:sz w:val="20"/>
          <w:szCs w:val="20"/>
          <w:lang w:eastAsia="ru-RU"/>
        </w:rPr>
        <w:t xml:space="preserve">ИЗМЕРЕНИЕ: Реальная действительность </w:t>
      </w:r>
      <w:r w:rsidRPr="0071373E">
        <w:rPr>
          <w:rFonts w:ascii="Times New Roman" w:eastAsia="Times New Roman" w:hAnsi="Times New Roman"/>
          <w:sz w:val="20"/>
          <w:szCs w:val="20"/>
          <w:lang w:eastAsia="ru-RU"/>
        </w:rPr>
        <w:sym w:font="Symbol" w:char="F0AE"/>
      </w:r>
      <w:r w:rsidRPr="0071373E">
        <w:rPr>
          <w:rFonts w:ascii="Times New Roman" w:eastAsia="Times New Roman" w:hAnsi="Times New Roman"/>
          <w:sz w:val="20"/>
          <w:szCs w:val="20"/>
          <w:lang w:eastAsia="ru-RU"/>
        </w:rPr>
        <w:t xml:space="preserve"> оформленные сигналы от неё;</w:t>
      </w:r>
    </w:p>
    <w:p w:rsidR="008C76A4" w:rsidRPr="0071373E" w:rsidRDefault="008C76A4" w:rsidP="008C76A4">
      <w:pPr>
        <w:numPr>
          <w:ilvl w:val="12"/>
          <w:numId w:val="0"/>
        </w:numPr>
        <w:spacing w:after="0" w:line="240" w:lineRule="auto"/>
        <w:jc w:val="both"/>
        <w:rPr>
          <w:rFonts w:ascii="Times New Roman" w:eastAsia="Times New Roman" w:hAnsi="Times New Roman"/>
          <w:sz w:val="20"/>
          <w:szCs w:val="20"/>
          <w:lang w:eastAsia="ru-RU"/>
        </w:rPr>
      </w:pPr>
      <w:r w:rsidRPr="0071373E">
        <w:rPr>
          <w:rFonts w:ascii="Times New Roman" w:eastAsia="Times New Roman" w:hAnsi="Times New Roman"/>
          <w:b/>
          <w:bCs/>
          <w:sz w:val="20"/>
          <w:szCs w:val="20"/>
          <w:lang w:eastAsia="ru-RU"/>
        </w:rPr>
        <w:t>1</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b/>
          <w:bCs/>
          <w:sz w:val="20"/>
          <w:szCs w:val="20"/>
          <w:lang w:eastAsia="ru-RU"/>
        </w:rPr>
        <w:t xml:space="preserve">2. </w:t>
      </w:r>
      <w:r w:rsidRPr="0071373E">
        <w:rPr>
          <w:rFonts w:ascii="Times New Roman" w:eastAsia="Times New Roman" w:hAnsi="Times New Roman"/>
          <w:sz w:val="20"/>
          <w:szCs w:val="20"/>
          <w:lang w:eastAsia="ru-RU"/>
        </w:rPr>
        <w:t xml:space="preserve">ИСТОЛКОВАНИЕ: Принятые </w:t>
      </w:r>
      <w:proofErr w:type="gramStart"/>
      <w:r w:rsidRPr="0071373E">
        <w:rPr>
          <w:rFonts w:ascii="Times New Roman" w:eastAsia="Times New Roman" w:hAnsi="Times New Roman"/>
          <w:sz w:val="20"/>
          <w:szCs w:val="20"/>
          <w:lang w:eastAsia="ru-RU"/>
        </w:rPr>
        <w:t>сигналы</w:t>
      </w:r>
      <w:proofErr w:type="gramEnd"/>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sym w:font="Symbol" w:char="F0AE"/>
      </w:r>
      <w:r w:rsidRPr="0071373E">
        <w:rPr>
          <w:rFonts w:ascii="Times New Roman" w:eastAsia="Times New Roman" w:hAnsi="Times New Roman"/>
          <w:sz w:val="20"/>
          <w:szCs w:val="20"/>
          <w:lang w:eastAsia="ru-RU"/>
        </w:rPr>
        <w:t xml:space="preserve"> данные о состоянии фрагмента действительности;</w:t>
      </w:r>
    </w:p>
    <w:p w:rsidR="008C76A4" w:rsidRPr="0071373E" w:rsidRDefault="008C76A4" w:rsidP="008C76A4">
      <w:pPr>
        <w:numPr>
          <w:ilvl w:val="12"/>
          <w:numId w:val="0"/>
        </w:numPr>
        <w:spacing w:after="0" w:line="240" w:lineRule="auto"/>
        <w:jc w:val="both"/>
        <w:rPr>
          <w:rFonts w:ascii="Times New Roman" w:eastAsia="Times New Roman" w:hAnsi="Times New Roman"/>
          <w:sz w:val="20"/>
          <w:szCs w:val="20"/>
          <w:lang w:eastAsia="ru-RU"/>
        </w:rPr>
      </w:pPr>
      <w:r w:rsidRPr="0071373E">
        <w:rPr>
          <w:rFonts w:ascii="Times New Roman" w:eastAsia="Times New Roman" w:hAnsi="Times New Roman"/>
          <w:b/>
          <w:bCs/>
          <w:sz w:val="20"/>
          <w:szCs w:val="20"/>
          <w:lang w:eastAsia="ru-RU"/>
        </w:rPr>
        <w:t>2</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b/>
          <w:bCs/>
          <w:sz w:val="20"/>
          <w:szCs w:val="20"/>
          <w:lang w:eastAsia="ru-RU"/>
        </w:rPr>
        <w:t xml:space="preserve">3. </w:t>
      </w:r>
      <w:r w:rsidRPr="0071373E">
        <w:rPr>
          <w:rFonts w:ascii="Times New Roman" w:eastAsia="Times New Roman" w:hAnsi="Times New Roman"/>
          <w:sz w:val="20"/>
          <w:szCs w:val="20"/>
          <w:lang w:eastAsia="ru-RU"/>
        </w:rPr>
        <w:t xml:space="preserve">ВЫРАБОТКА: ИНФОРМАЦИИ (ФАКТУАЛИЗАЦИЯ): Данные </w:t>
      </w:r>
      <w:r w:rsidRPr="0071373E">
        <w:rPr>
          <w:rFonts w:ascii="Times New Roman" w:eastAsia="Times New Roman" w:hAnsi="Times New Roman"/>
          <w:sz w:val="20"/>
          <w:szCs w:val="20"/>
          <w:lang w:eastAsia="ru-RU"/>
        </w:rPr>
        <w:sym w:font="Symbol" w:char="F0AE"/>
      </w:r>
      <w:r w:rsidRPr="0071373E">
        <w:rPr>
          <w:rFonts w:ascii="Times New Roman" w:eastAsia="Times New Roman" w:hAnsi="Times New Roman"/>
          <w:sz w:val="20"/>
          <w:szCs w:val="20"/>
          <w:lang w:eastAsia="ru-RU"/>
        </w:rPr>
        <w:t xml:space="preserve"> информация о воспроизводимом типе поведении аналитического фрагмента действительности;</w:t>
      </w:r>
    </w:p>
    <w:p w:rsidR="008C76A4" w:rsidRPr="0071373E" w:rsidRDefault="008C76A4" w:rsidP="008C76A4">
      <w:pPr>
        <w:numPr>
          <w:ilvl w:val="12"/>
          <w:numId w:val="0"/>
        </w:numPr>
        <w:spacing w:after="0" w:line="240" w:lineRule="auto"/>
        <w:jc w:val="both"/>
        <w:rPr>
          <w:rFonts w:ascii="Times New Roman" w:eastAsia="Times New Roman" w:hAnsi="Times New Roman"/>
          <w:sz w:val="20"/>
          <w:szCs w:val="20"/>
          <w:lang w:eastAsia="ru-RU"/>
        </w:rPr>
      </w:pPr>
      <w:r w:rsidRPr="0071373E">
        <w:rPr>
          <w:rFonts w:ascii="Times New Roman" w:eastAsia="Times New Roman" w:hAnsi="Times New Roman"/>
          <w:b/>
          <w:bCs/>
          <w:sz w:val="20"/>
          <w:szCs w:val="20"/>
          <w:lang w:eastAsia="ru-RU"/>
        </w:rPr>
        <w:t>3</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b/>
          <w:bCs/>
          <w:sz w:val="20"/>
          <w:szCs w:val="20"/>
          <w:lang w:eastAsia="ru-RU"/>
        </w:rPr>
        <w:t xml:space="preserve">4. </w:t>
      </w:r>
      <w:r w:rsidRPr="0071373E">
        <w:rPr>
          <w:rFonts w:ascii="Times New Roman" w:eastAsia="Times New Roman" w:hAnsi="Times New Roman"/>
          <w:sz w:val="20"/>
          <w:szCs w:val="20"/>
          <w:lang w:eastAsia="ru-RU"/>
        </w:rPr>
        <w:t xml:space="preserve">ТЕОРЕТИЗАЦИЯ: информация о поведении фрагмента действительности </w:t>
      </w:r>
      <w:r w:rsidRPr="0071373E">
        <w:rPr>
          <w:rFonts w:ascii="Times New Roman" w:eastAsia="Times New Roman" w:hAnsi="Times New Roman"/>
          <w:sz w:val="20"/>
          <w:szCs w:val="20"/>
          <w:lang w:eastAsia="ru-RU"/>
        </w:rPr>
        <w:sym w:font="Symbol" w:char="F0AE"/>
      </w:r>
      <w:r w:rsidRPr="0071373E">
        <w:rPr>
          <w:rFonts w:ascii="Times New Roman" w:eastAsia="Times New Roman" w:hAnsi="Times New Roman"/>
          <w:sz w:val="20"/>
          <w:szCs w:val="20"/>
          <w:lang w:eastAsia="ru-RU"/>
        </w:rPr>
        <w:t xml:space="preserve"> теория, воспроизводящая это поведение в </w:t>
      </w:r>
      <w:r w:rsidRPr="0071373E">
        <w:rPr>
          <w:rFonts w:ascii="Times New Roman" w:eastAsia="Times New Roman" w:hAnsi="Times New Roman"/>
          <w:sz w:val="20"/>
          <w:szCs w:val="20"/>
          <w:lang w:eastAsia="ru-RU"/>
        </w:rPr>
        <w:lastRenderedPageBreak/>
        <w:t>понятийной модели и предсказывающая поведение в задаваемых нами исходных условиях;</w:t>
      </w:r>
    </w:p>
    <w:p w:rsidR="008C76A4" w:rsidRPr="0071373E" w:rsidRDefault="008C76A4" w:rsidP="008C76A4">
      <w:pPr>
        <w:numPr>
          <w:ilvl w:val="12"/>
          <w:numId w:val="0"/>
        </w:numPr>
        <w:spacing w:after="0" w:line="240" w:lineRule="auto"/>
        <w:jc w:val="both"/>
        <w:rPr>
          <w:rFonts w:ascii="Times New Roman" w:eastAsia="Times New Roman" w:hAnsi="Times New Roman"/>
          <w:sz w:val="20"/>
          <w:szCs w:val="20"/>
          <w:lang w:eastAsia="ru-RU"/>
        </w:rPr>
      </w:pPr>
      <w:r w:rsidRPr="0071373E">
        <w:rPr>
          <w:rFonts w:ascii="Times New Roman" w:eastAsia="Times New Roman" w:hAnsi="Times New Roman"/>
          <w:b/>
          <w:bCs/>
          <w:sz w:val="20"/>
          <w:szCs w:val="20"/>
          <w:lang w:eastAsia="ru-RU"/>
        </w:rPr>
        <w:t>4</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b/>
          <w:bCs/>
          <w:sz w:val="20"/>
          <w:szCs w:val="20"/>
          <w:lang w:eastAsia="ru-RU"/>
        </w:rPr>
        <w:t xml:space="preserve">5. </w:t>
      </w:r>
      <w:r w:rsidRPr="0071373E">
        <w:rPr>
          <w:rFonts w:ascii="Times New Roman" w:eastAsia="Times New Roman" w:hAnsi="Times New Roman"/>
          <w:sz w:val="20"/>
          <w:szCs w:val="20"/>
          <w:lang w:eastAsia="ru-RU"/>
        </w:rPr>
        <w:t xml:space="preserve">АНАЛИЗ И СИСТЕМНЫЙ СИНТЕЗ: Комплекс теории, </w:t>
      </w:r>
      <w:proofErr w:type="gramStart"/>
      <w:r w:rsidRPr="0071373E">
        <w:rPr>
          <w:rFonts w:ascii="Times New Roman" w:eastAsia="Times New Roman" w:hAnsi="Times New Roman"/>
          <w:sz w:val="20"/>
          <w:szCs w:val="20"/>
          <w:lang w:eastAsia="ru-RU"/>
        </w:rPr>
        <w:t>трактующих</w:t>
      </w:r>
      <w:proofErr w:type="gramEnd"/>
      <w:r w:rsidRPr="0071373E">
        <w:rPr>
          <w:rFonts w:ascii="Times New Roman" w:eastAsia="Times New Roman" w:hAnsi="Times New Roman"/>
          <w:sz w:val="20"/>
          <w:szCs w:val="20"/>
          <w:lang w:eastAsia="ru-RU"/>
        </w:rPr>
        <w:t xml:space="preserve"> данную предметную область </w:t>
      </w:r>
      <w:r w:rsidRPr="0071373E">
        <w:rPr>
          <w:rFonts w:ascii="Times New Roman" w:eastAsia="Times New Roman" w:hAnsi="Times New Roman"/>
          <w:sz w:val="20"/>
          <w:szCs w:val="20"/>
          <w:lang w:eastAsia="ru-RU"/>
        </w:rPr>
        <w:sym w:font="Symbol" w:char="F0AE"/>
      </w:r>
      <w:r w:rsidRPr="0071373E">
        <w:rPr>
          <w:rFonts w:ascii="Times New Roman" w:eastAsia="Times New Roman" w:hAnsi="Times New Roman"/>
          <w:sz w:val="20"/>
          <w:szCs w:val="20"/>
          <w:lang w:eastAsia="ru-RU"/>
        </w:rPr>
        <w:t xml:space="preserve"> совокупное полиаспектное модельно-понятийное дискурсивное духовно-конкретное знание о предметной области;</w:t>
      </w:r>
    </w:p>
    <w:p w:rsidR="008C76A4" w:rsidRPr="0071373E" w:rsidRDefault="008C76A4" w:rsidP="008C76A4">
      <w:pPr>
        <w:numPr>
          <w:ilvl w:val="12"/>
          <w:numId w:val="0"/>
        </w:numPr>
        <w:spacing w:after="0" w:line="240" w:lineRule="auto"/>
        <w:jc w:val="both"/>
        <w:rPr>
          <w:rFonts w:ascii="Times New Roman" w:eastAsia="Times New Roman" w:hAnsi="Times New Roman"/>
          <w:sz w:val="20"/>
          <w:szCs w:val="20"/>
          <w:lang w:eastAsia="ru-RU"/>
        </w:rPr>
      </w:pPr>
      <w:r w:rsidRPr="0071373E">
        <w:rPr>
          <w:rFonts w:ascii="Times New Roman" w:eastAsia="Times New Roman" w:hAnsi="Times New Roman"/>
          <w:b/>
          <w:bCs/>
          <w:sz w:val="20"/>
          <w:szCs w:val="20"/>
          <w:lang w:eastAsia="ru-RU"/>
        </w:rPr>
        <w:t>5</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b/>
          <w:bCs/>
          <w:sz w:val="20"/>
          <w:szCs w:val="20"/>
          <w:lang w:eastAsia="ru-RU"/>
        </w:rPr>
        <w:t xml:space="preserve">6. </w:t>
      </w:r>
      <w:r w:rsidRPr="0071373E">
        <w:rPr>
          <w:rFonts w:ascii="Times New Roman" w:eastAsia="Times New Roman" w:hAnsi="Times New Roman"/>
          <w:sz w:val="20"/>
          <w:szCs w:val="20"/>
          <w:lang w:eastAsia="ru-RU"/>
        </w:rPr>
        <w:t xml:space="preserve">ИНТУИТИВАЦИЯ: Полиаспектное дискурсивное духовно-конкретное знание о предметной области </w:t>
      </w:r>
      <w:r w:rsidRPr="0071373E">
        <w:rPr>
          <w:rFonts w:ascii="Times New Roman" w:eastAsia="Times New Roman" w:hAnsi="Times New Roman"/>
          <w:sz w:val="20"/>
          <w:szCs w:val="20"/>
          <w:lang w:eastAsia="ru-RU"/>
        </w:rPr>
        <w:sym w:font="Symbol" w:char="F0AE"/>
      </w:r>
      <w:r w:rsidRPr="0071373E">
        <w:rPr>
          <w:rFonts w:ascii="Times New Roman" w:eastAsia="Times New Roman" w:hAnsi="Times New Roman"/>
          <w:sz w:val="20"/>
          <w:szCs w:val="20"/>
          <w:lang w:eastAsia="ru-RU"/>
        </w:rPr>
        <w:t xml:space="preserve"> не дискурсивные мгновенные (авербальные) интуитивные решения;</w:t>
      </w:r>
    </w:p>
    <w:p w:rsidR="008C76A4" w:rsidRPr="0071373E" w:rsidRDefault="008C76A4" w:rsidP="008C76A4">
      <w:pPr>
        <w:numPr>
          <w:ilvl w:val="12"/>
          <w:numId w:val="0"/>
        </w:numPr>
        <w:spacing w:after="0" w:line="240" w:lineRule="auto"/>
        <w:jc w:val="both"/>
        <w:rPr>
          <w:rFonts w:ascii="Times New Roman" w:eastAsia="Times New Roman" w:hAnsi="Times New Roman"/>
          <w:sz w:val="20"/>
          <w:szCs w:val="20"/>
          <w:lang w:eastAsia="ru-RU"/>
        </w:rPr>
      </w:pPr>
      <w:r w:rsidRPr="0071373E">
        <w:rPr>
          <w:rFonts w:ascii="Times New Roman" w:eastAsia="Times New Roman" w:hAnsi="Times New Roman"/>
          <w:b/>
          <w:bCs/>
          <w:sz w:val="20"/>
          <w:szCs w:val="20"/>
          <w:lang w:eastAsia="ru-RU"/>
        </w:rPr>
        <w:t>6</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b/>
          <w:bCs/>
          <w:sz w:val="20"/>
          <w:szCs w:val="20"/>
          <w:lang w:eastAsia="ru-RU"/>
        </w:rPr>
        <w:t xml:space="preserve">7. </w:t>
      </w:r>
      <w:r w:rsidRPr="0071373E">
        <w:rPr>
          <w:rFonts w:ascii="Times New Roman" w:eastAsia="Times New Roman" w:hAnsi="Times New Roman"/>
          <w:sz w:val="20"/>
          <w:szCs w:val="20"/>
          <w:lang w:eastAsia="ru-RU"/>
        </w:rPr>
        <w:t xml:space="preserve">ОТКРЫТИЕ: Мудрость мгновенных интуитивных решений </w:t>
      </w:r>
      <w:r w:rsidRPr="0071373E">
        <w:rPr>
          <w:rFonts w:ascii="Times New Roman" w:eastAsia="Times New Roman" w:hAnsi="Times New Roman"/>
          <w:sz w:val="20"/>
          <w:szCs w:val="20"/>
          <w:lang w:eastAsia="ru-RU"/>
        </w:rPr>
        <w:sym w:font="Symbol" w:char="F0AE"/>
      </w:r>
      <w:r w:rsidRPr="0071373E">
        <w:rPr>
          <w:rFonts w:ascii="Times New Roman" w:eastAsia="Times New Roman" w:hAnsi="Times New Roman"/>
          <w:sz w:val="20"/>
          <w:szCs w:val="20"/>
          <w:lang w:eastAsia="ru-RU"/>
        </w:rPr>
        <w:t xml:space="preserve"> внезапно приходящие озарения об открытиях и изобретениях. Последовательный (сукцессивный) вывод заменяется </w:t>
      </w:r>
      <w:proofErr w:type="gramStart"/>
      <w:r w:rsidRPr="0071373E">
        <w:rPr>
          <w:rFonts w:ascii="Times New Roman" w:eastAsia="Times New Roman" w:hAnsi="Times New Roman"/>
          <w:sz w:val="20"/>
          <w:szCs w:val="20"/>
          <w:lang w:eastAsia="ru-RU"/>
        </w:rPr>
        <w:t>на</w:t>
      </w:r>
      <w:proofErr w:type="gramEnd"/>
      <w:r w:rsidRPr="0071373E">
        <w:rPr>
          <w:rFonts w:ascii="Times New Roman" w:eastAsia="Times New Roman" w:hAnsi="Times New Roman"/>
          <w:sz w:val="20"/>
          <w:szCs w:val="20"/>
          <w:lang w:eastAsia="ru-RU"/>
        </w:rPr>
        <w:t xml:space="preserve"> симультанный, мгновенный ... интуитивный. Это и есть интуиция, по Бергсону, или "интеллигенция", по Шеллингу [1</w:t>
      </w:r>
      <w:r w:rsidR="00533447" w:rsidRPr="00533447">
        <w:rPr>
          <w:rFonts w:ascii="Times New Roman" w:eastAsia="Times New Roman" w:hAnsi="Times New Roman"/>
          <w:sz w:val="20"/>
          <w:szCs w:val="20"/>
          <w:lang w:eastAsia="ru-RU"/>
        </w:rPr>
        <w:t>8</w:t>
      </w:r>
      <w:r w:rsidRPr="0071373E">
        <w:rPr>
          <w:rFonts w:ascii="Times New Roman" w:eastAsia="Times New Roman" w:hAnsi="Times New Roman"/>
          <w:sz w:val="20"/>
          <w:szCs w:val="20"/>
          <w:lang w:eastAsia="ru-RU"/>
        </w:rPr>
        <w:t>]!</w:t>
      </w:r>
    </w:p>
    <w:p w:rsidR="008C76A4" w:rsidRPr="0071373E" w:rsidRDefault="008C76A4" w:rsidP="008C76A4">
      <w:pPr>
        <w:numPr>
          <w:ilvl w:val="12"/>
          <w:numId w:val="0"/>
        </w:numPr>
        <w:spacing w:after="0" w:line="240" w:lineRule="auto"/>
        <w:jc w:val="both"/>
        <w:rPr>
          <w:rFonts w:ascii="Times New Roman" w:eastAsia="Times New Roman" w:hAnsi="Times New Roman"/>
          <w:sz w:val="20"/>
          <w:szCs w:val="20"/>
          <w:lang w:eastAsia="ru-RU"/>
        </w:rPr>
      </w:pPr>
      <w:r w:rsidRPr="0071373E">
        <w:rPr>
          <w:rFonts w:ascii="Times New Roman" w:eastAsia="Times New Roman" w:hAnsi="Times New Roman"/>
          <w:b/>
          <w:bCs/>
          <w:sz w:val="20"/>
          <w:szCs w:val="20"/>
          <w:lang w:eastAsia="ru-RU"/>
        </w:rPr>
        <w:t>7</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b/>
          <w:bCs/>
          <w:sz w:val="20"/>
          <w:szCs w:val="20"/>
          <w:lang w:eastAsia="ru-RU"/>
        </w:rPr>
        <w:t xml:space="preserve">8. </w:t>
      </w:r>
      <w:r w:rsidRPr="0071373E">
        <w:rPr>
          <w:rFonts w:ascii="Times New Roman" w:eastAsia="Times New Roman" w:hAnsi="Times New Roman"/>
          <w:sz w:val="20"/>
          <w:szCs w:val="20"/>
          <w:lang w:eastAsia="ru-RU"/>
        </w:rPr>
        <w:t xml:space="preserve">ОТКРОВЕНИЕ: Комплект разовых озарений </w:t>
      </w:r>
      <w:r w:rsidRPr="0071373E">
        <w:rPr>
          <w:rFonts w:ascii="Times New Roman" w:eastAsia="Times New Roman" w:hAnsi="Times New Roman"/>
          <w:sz w:val="20"/>
          <w:szCs w:val="20"/>
          <w:lang w:eastAsia="ru-RU"/>
        </w:rPr>
        <w:sym w:font="Symbol" w:char="F0AE"/>
      </w:r>
      <w:r w:rsidRPr="0071373E">
        <w:rPr>
          <w:rFonts w:ascii="Times New Roman" w:eastAsia="Times New Roman" w:hAnsi="Times New Roman"/>
          <w:sz w:val="20"/>
          <w:szCs w:val="20"/>
          <w:lang w:eastAsia="ru-RU"/>
        </w:rPr>
        <w:t xml:space="preserve"> система, включившая предугаданный комплект понятий о новом элемент реала в новую картину мира;</w:t>
      </w:r>
    </w:p>
    <w:p w:rsidR="008C76A4" w:rsidRPr="0071373E" w:rsidRDefault="008C76A4" w:rsidP="008C76A4">
      <w:pPr>
        <w:numPr>
          <w:ilvl w:val="12"/>
          <w:numId w:val="0"/>
        </w:numPr>
        <w:spacing w:after="0" w:line="240" w:lineRule="auto"/>
        <w:jc w:val="both"/>
        <w:rPr>
          <w:rFonts w:ascii="Times New Roman" w:eastAsia="Times New Roman" w:hAnsi="Times New Roman"/>
          <w:sz w:val="20"/>
          <w:szCs w:val="20"/>
          <w:lang w:eastAsia="ru-RU"/>
        </w:rPr>
      </w:pPr>
      <w:r w:rsidRPr="0071373E">
        <w:rPr>
          <w:rFonts w:ascii="Times New Roman" w:eastAsia="Times New Roman" w:hAnsi="Times New Roman"/>
          <w:b/>
          <w:bCs/>
          <w:sz w:val="20"/>
          <w:szCs w:val="20"/>
          <w:lang w:eastAsia="ru-RU"/>
        </w:rPr>
        <w:t>8</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b/>
          <w:bCs/>
          <w:sz w:val="20"/>
          <w:szCs w:val="20"/>
          <w:lang w:eastAsia="ru-RU"/>
        </w:rPr>
        <w:t xml:space="preserve">0. </w:t>
      </w:r>
      <w:r w:rsidRPr="0071373E">
        <w:rPr>
          <w:rFonts w:ascii="Times New Roman" w:eastAsia="Times New Roman" w:hAnsi="Times New Roman"/>
          <w:sz w:val="20"/>
          <w:szCs w:val="20"/>
          <w:lang w:eastAsia="ru-RU"/>
        </w:rPr>
        <w:t xml:space="preserve">РЕШАЮЩИЙ ЭКСПЕРИМЕНТ: Предугаданный образ-понятие о новом элементе реала </w:t>
      </w:r>
      <w:r w:rsidRPr="0071373E">
        <w:rPr>
          <w:rFonts w:ascii="Times New Roman" w:eastAsia="Times New Roman" w:hAnsi="Times New Roman"/>
          <w:sz w:val="20"/>
          <w:szCs w:val="20"/>
          <w:lang w:eastAsia="ru-RU"/>
        </w:rPr>
        <w:sym w:font="Symbol" w:char="F0AE"/>
      </w:r>
      <w:r w:rsidRPr="0071373E">
        <w:rPr>
          <w:rFonts w:ascii="Times New Roman" w:eastAsia="Times New Roman" w:hAnsi="Times New Roman"/>
          <w:sz w:val="20"/>
          <w:szCs w:val="20"/>
          <w:lang w:eastAsia="ru-RU"/>
        </w:rPr>
        <w:t>факт, подтверждающий наличие денотата (носителя сущности) этого понятия в реальной действительности.</w:t>
      </w:r>
    </w:p>
    <w:p w:rsidR="008C76A4" w:rsidRPr="0071373E" w:rsidRDefault="008C76A4" w:rsidP="008C76A4">
      <w:pPr>
        <w:numPr>
          <w:ilvl w:val="12"/>
          <w:numId w:val="0"/>
        </w:numPr>
        <w:spacing w:after="0" w:line="240" w:lineRule="auto"/>
        <w:ind w:firstLine="720"/>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Итак, перед нами </w:t>
      </w:r>
      <w:r w:rsidRPr="0071373E">
        <w:rPr>
          <w:rFonts w:ascii="Times New Roman" w:eastAsia="Times New Roman" w:hAnsi="Times New Roman"/>
          <w:b/>
          <w:bCs/>
          <w:sz w:val="20"/>
          <w:szCs w:val="20"/>
          <w:lang w:eastAsia="ru-RU"/>
        </w:rPr>
        <w:t>девять</w:t>
      </w:r>
      <w:r w:rsidRPr="0071373E">
        <w:rPr>
          <w:rFonts w:ascii="Times New Roman" w:eastAsia="Times New Roman" w:hAnsi="Times New Roman"/>
          <w:sz w:val="20"/>
          <w:szCs w:val="20"/>
          <w:lang w:eastAsia="ru-RU"/>
        </w:rPr>
        <w:t xml:space="preserve"> процессов. Мы указали для начала лишь их характерные (главные) компоненты входов и выходов. Но каждое из переходных сечений  0</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sz w:val="20"/>
          <w:szCs w:val="20"/>
          <w:lang w:eastAsia="ru-RU"/>
        </w:rPr>
        <w:t>1..7</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sz w:val="20"/>
          <w:szCs w:val="20"/>
          <w:lang w:eastAsia="ru-RU"/>
        </w:rPr>
        <w:t>8..8</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sz w:val="20"/>
          <w:szCs w:val="20"/>
          <w:lang w:eastAsia="ru-RU"/>
        </w:rPr>
        <w:t>0 обслуживается, в частности, ещё и своим набором инструментов и дополнительных понятий. Например,:</w:t>
      </w:r>
    </w:p>
    <w:p w:rsidR="008C76A4" w:rsidRPr="0071373E" w:rsidRDefault="008C76A4" w:rsidP="008C76A4">
      <w:pPr>
        <w:numPr>
          <w:ilvl w:val="12"/>
          <w:numId w:val="0"/>
        </w:numPr>
        <w:spacing w:after="0" w:line="240" w:lineRule="auto"/>
        <w:ind w:firstLine="720"/>
        <w:jc w:val="both"/>
        <w:rPr>
          <w:rFonts w:ascii="Times New Roman" w:eastAsia="Times New Roman" w:hAnsi="Times New Roman"/>
          <w:sz w:val="20"/>
          <w:szCs w:val="20"/>
          <w:lang w:eastAsia="ru-RU"/>
        </w:rPr>
      </w:pPr>
      <w:r w:rsidRPr="0071373E">
        <w:rPr>
          <w:rFonts w:ascii="Times New Roman" w:eastAsia="Times New Roman" w:hAnsi="Times New Roman"/>
          <w:b/>
          <w:bCs/>
          <w:sz w:val="20"/>
          <w:szCs w:val="20"/>
          <w:lang w:eastAsia="ru-RU"/>
        </w:rPr>
        <w:t>0</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b/>
          <w:bCs/>
          <w:sz w:val="20"/>
          <w:szCs w:val="20"/>
          <w:lang w:eastAsia="ru-RU"/>
        </w:rPr>
        <w:t>1:</w:t>
      </w:r>
      <w:r w:rsidRPr="0071373E">
        <w:rPr>
          <w:rFonts w:ascii="Times New Roman" w:eastAsia="Times New Roman" w:hAnsi="Times New Roman"/>
          <w:sz w:val="20"/>
          <w:szCs w:val="20"/>
          <w:lang w:eastAsia="ru-RU"/>
        </w:rPr>
        <w:t xml:space="preserve"> датчики, понятие физической величины или понятие социально-культурного принципа и т.п. (ЭКСПЕРИМЕНТ);</w:t>
      </w:r>
    </w:p>
    <w:p w:rsidR="008C76A4" w:rsidRPr="0071373E" w:rsidRDefault="008C76A4" w:rsidP="008C76A4">
      <w:pPr>
        <w:numPr>
          <w:ilvl w:val="12"/>
          <w:numId w:val="0"/>
        </w:numPr>
        <w:spacing w:after="0" w:line="240" w:lineRule="auto"/>
        <w:ind w:firstLine="720"/>
        <w:jc w:val="both"/>
        <w:rPr>
          <w:rFonts w:ascii="Times New Roman" w:eastAsia="Times New Roman" w:hAnsi="Times New Roman"/>
          <w:sz w:val="20"/>
          <w:szCs w:val="20"/>
          <w:lang w:eastAsia="ru-RU"/>
        </w:rPr>
      </w:pPr>
      <w:r w:rsidRPr="0071373E">
        <w:rPr>
          <w:rFonts w:ascii="Times New Roman" w:eastAsia="Times New Roman" w:hAnsi="Times New Roman"/>
          <w:b/>
          <w:bCs/>
          <w:sz w:val="20"/>
          <w:szCs w:val="20"/>
          <w:lang w:eastAsia="ru-RU"/>
        </w:rPr>
        <w:t>1</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b/>
          <w:bCs/>
          <w:sz w:val="20"/>
          <w:szCs w:val="20"/>
          <w:lang w:eastAsia="ru-RU"/>
        </w:rPr>
        <w:t>2:</w:t>
      </w:r>
      <w:r w:rsidRPr="0071373E">
        <w:rPr>
          <w:rFonts w:ascii="Times New Roman" w:eastAsia="Times New Roman" w:hAnsi="Times New Roman"/>
          <w:sz w:val="20"/>
          <w:szCs w:val="20"/>
          <w:lang w:eastAsia="ru-RU"/>
        </w:rPr>
        <w:t xml:space="preserve"> прибор и мерительная схема на данном типе датчика (ПРИБОРОСТРОЕНИЕ, МЕТРОЛОГИЯ);</w:t>
      </w:r>
    </w:p>
    <w:p w:rsidR="008C76A4" w:rsidRPr="0071373E" w:rsidRDefault="008C76A4" w:rsidP="008C76A4">
      <w:pPr>
        <w:numPr>
          <w:ilvl w:val="12"/>
          <w:numId w:val="0"/>
        </w:numPr>
        <w:spacing w:after="0" w:line="240" w:lineRule="auto"/>
        <w:ind w:firstLine="720"/>
        <w:jc w:val="both"/>
        <w:rPr>
          <w:rFonts w:ascii="Times New Roman" w:eastAsia="Times New Roman" w:hAnsi="Times New Roman"/>
          <w:sz w:val="20"/>
          <w:szCs w:val="20"/>
          <w:lang w:eastAsia="ru-RU"/>
        </w:rPr>
      </w:pPr>
      <w:r w:rsidRPr="0071373E">
        <w:rPr>
          <w:rFonts w:ascii="Times New Roman" w:eastAsia="Times New Roman" w:hAnsi="Times New Roman"/>
          <w:b/>
          <w:bCs/>
          <w:sz w:val="20"/>
          <w:szCs w:val="20"/>
          <w:lang w:eastAsia="ru-RU"/>
        </w:rPr>
        <w:t>2</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b/>
          <w:bCs/>
          <w:sz w:val="20"/>
          <w:szCs w:val="20"/>
          <w:lang w:eastAsia="ru-RU"/>
        </w:rPr>
        <w:t>3:</w:t>
      </w:r>
      <w:r w:rsidRPr="0071373E">
        <w:rPr>
          <w:rFonts w:ascii="Times New Roman" w:eastAsia="Times New Roman" w:hAnsi="Times New Roman"/>
          <w:sz w:val="20"/>
          <w:szCs w:val="20"/>
          <w:lang w:eastAsia="ru-RU"/>
        </w:rPr>
        <w:t xml:space="preserve"> формулы и процедуры (</w:t>
      </w:r>
      <w:r w:rsidRPr="0071373E">
        <w:rPr>
          <w:rFonts w:ascii="Times New Roman" w:eastAsia="Times New Roman" w:hAnsi="Times New Roman"/>
          <w:b/>
          <w:bCs/>
          <w:i/>
          <w:iCs/>
          <w:sz w:val="20"/>
          <w:szCs w:val="20"/>
          <w:lang w:eastAsia="ru-RU"/>
        </w:rPr>
        <w:t>алгоритмы</w:t>
      </w:r>
      <w:r w:rsidRPr="0071373E">
        <w:rPr>
          <w:rFonts w:ascii="Times New Roman" w:eastAsia="Times New Roman" w:hAnsi="Times New Roman"/>
          <w:sz w:val="20"/>
          <w:szCs w:val="20"/>
          <w:lang w:eastAsia="ru-RU"/>
        </w:rPr>
        <w:t>) перевода данных в значимый график (СТАТИСТИКА, ОБРАБОТКА ДАННЫХ ЭКСПЕРИМЕНТА);</w:t>
      </w:r>
    </w:p>
    <w:p w:rsidR="008C76A4" w:rsidRPr="0071373E" w:rsidRDefault="008C76A4" w:rsidP="008C76A4">
      <w:pPr>
        <w:numPr>
          <w:ilvl w:val="12"/>
          <w:numId w:val="0"/>
        </w:numPr>
        <w:spacing w:after="0" w:line="240" w:lineRule="auto"/>
        <w:ind w:firstLine="720"/>
        <w:jc w:val="both"/>
        <w:rPr>
          <w:rFonts w:ascii="Times New Roman" w:eastAsia="Times New Roman" w:hAnsi="Times New Roman"/>
          <w:sz w:val="20"/>
          <w:szCs w:val="20"/>
          <w:lang w:eastAsia="ru-RU"/>
        </w:rPr>
      </w:pPr>
      <w:r w:rsidRPr="0071373E">
        <w:rPr>
          <w:rFonts w:ascii="Times New Roman" w:eastAsia="Times New Roman" w:hAnsi="Times New Roman"/>
          <w:b/>
          <w:bCs/>
          <w:sz w:val="20"/>
          <w:szCs w:val="20"/>
          <w:lang w:eastAsia="ru-RU"/>
        </w:rPr>
        <w:t>3</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b/>
          <w:bCs/>
          <w:sz w:val="20"/>
          <w:szCs w:val="20"/>
          <w:lang w:eastAsia="ru-RU"/>
        </w:rPr>
        <w:t>4:</w:t>
      </w:r>
      <w:r w:rsidRPr="0071373E">
        <w:rPr>
          <w:rFonts w:ascii="Times New Roman" w:eastAsia="Times New Roman" w:hAnsi="Times New Roman"/>
          <w:sz w:val="20"/>
          <w:szCs w:val="20"/>
          <w:lang w:eastAsia="ru-RU"/>
        </w:rPr>
        <w:t xml:space="preserve"> концептуальная схема истолкования данных (ФАКТУАЛИЗМ);</w:t>
      </w:r>
    </w:p>
    <w:p w:rsidR="008C76A4" w:rsidRPr="0071373E" w:rsidRDefault="008C76A4" w:rsidP="008C76A4">
      <w:pPr>
        <w:numPr>
          <w:ilvl w:val="12"/>
          <w:numId w:val="0"/>
        </w:numPr>
        <w:spacing w:after="0" w:line="240" w:lineRule="auto"/>
        <w:ind w:firstLine="720"/>
        <w:jc w:val="both"/>
        <w:rPr>
          <w:rFonts w:ascii="Times New Roman" w:eastAsia="Times New Roman" w:hAnsi="Times New Roman"/>
          <w:sz w:val="20"/>
          <w:szCs w:val="20"/>
          <w:lang w:eastAsia="ru-RU"/>
        </w:rPr>
      </w:pPr>
      <w:r w:rsidRPr="0071373E">
        <w:rPr>
          <w:rFonts w:ascii="Times New Roman" w:eastAsia="Times New Roman" w:hAnsi="Times New Roman"/>
          <w:b/>
          <w:bCs/>
          <w:sz w:val="20"/>
          <w:szCs w:val="20"/>
          <w:lang w:eastAsia="ru-RU"/>
        </w:rPr>
        <w:t>4</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b/>
          <w:bCs/>
          <w:sz w:val="20"/>
          <w:szCs w:val="20"/>
          <w:lang w:eastAsia="ru-RU"/>
        </w:rPr>
        <w:t>5:</w:t>
      </w:r>
      <w:r w:rsidRPr="0071373E">
        <w:rPr>
          <w:rFonts w:ascii="Times New Roman" w:eastAsia="Times New Roman" w:hAnsi="Times New Roman"/>
          <w:sz w:val="20"/>
          <w:szCs w:val="20"/>
          <w:lang w:eastAsia="ru-RU"/>
        </w:rPr>
        <w:t xml:space="preserve"> практическая схема применения теории для предсказаний (реальных фактов) (ТЕОРЕТИЗМ);</w:t>
      </w:r>
    </w:p>
    <w:p w:rsidR="00A26E81" w:rsidRPr="0071373E" w:rsidRDefault="008C76A4" w:rsidP="008C76A4">
      <w:pPr>
        <w:numPr>
          <w:ilvl w:val="12"/>
          <w:numId w:val="0"/>
        </w:numPr>
        <w:spacing w:after="0" w:line="240" w:lineRule="auto"/>
        <w:ind w:firstLine="720"/>
        <w:jc w:val="both"/>
        <w:rPr>
          <w:rFonts w:ascii="Times New Roman" w:eastAsia="Times New Roman" w:hAnsi="Times New Roman"/>
          <w:sz w:val="20"/>
          <w:szCs w:val="20"/>
          <w:lang w:eastAsia="ru-RU"/>
        </w:rPr>
      </w:pPr>
      <w:r w:rsidRPr="0071373E">
        <w:rPr>
          <w:rFonts w:ascii="Times New Roman" w:eastAsia="Times New Roman" w:hAnsi="Times New Roman"/>
          <w:b/>
          <w:bCs/>
          <w:sz w:val="20"/>
          <w:szCs w:val="20"/>
          <w:lang w:eastAsia="ru-RU"/>
        </w:rPr>
        <w:t>5</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b/>
          <w:bCs/>
          <w:sz w:val="20"/>
          <w:szCs w:val="20"/>
          <w:lang w:eastAsia="ru-RU"/>
        </w:rPr>
        <w:t>6:</w:t>
      </w:r>
      <w:r w:rsidRPr="0071373E">
        <w:rPr>
          <w:rFonts w:ascii="Times New Roman" w:eastAsia="Times New Roman" w:hAnsi="Times New Roman"/>
          <w:sz w:val="20"/>
          <w:szCs w:val="20"/>
          <w:lang w:eastAsia="ru-RU"/>
        </w:rPr>
        <w:t xml:space="preserve"> слабо концептуализированные методы навигации и аналогий в далеко отстоящих областях знаний с целью </w:t>
      </w:r>
      <w:r w:rsidRPr="0071373E">
        <w:rPr>
          <w:rFonts w:ascii="Times New Roman" w:eastAsia="Times New Roman" w:hAnsi="Times New Roman"/>
          <w:sz w:val="20"/>
          <w:szCs w:val="20"/>
          <w:lang w:eastAsia="ru-RU"/>
        </w:rPr>
        <w:lastRenderedPageBreak/>
        <w:t>форсированной выработки значительных объёмов знаний (</w:t>
      </w:r>
      <w:r w:rsidR="009B234F" w:rsidRPr="0071373E">
        <w:rPr>
          <w:rFonts w:ascii="Times New Roman" w:eastAsia="Times New Roman" w:hAnsi="Times New Roman"/>
          <w:sz w:val="20"/>
          <w:szCs w:val="20"/>
          <w:lang w:eastAsia="ru-RU"/>
        </w:rPr>
        <w:t>МУДРОСТЬ</w:t>
      </w:r>
      <w:r w:rsidRPr="0071373E">
        <w:rPr>
          <w:rFonts w:ascii="Times New Roman" w:eastAsia="Times New Roman" w:hAnsi="Times New Roman"/>
          <w:sz w:val="20"/>
          <w:szCs w:val="20"/>
          <w:lang w:eastAsia="ru-RU"/>
        </w:rPr>
        <w:t>);</w:t>
      </w:r>
    </w:p>
    <w:p w:rsidR="008C76A4" w:rsidRPr="0071373E" w:rsidRDefault="008C76A4" w:rsidP="008C76A4">
      <w:pPr>
        <w:numPr>
          <w:ilvl w:val="12"/>
          <w:numId w:val="0"/>
        </w:numPr>
        <w:spacing w:after="0" w:line="240" w:lineRule="auto"/>
        <w:ind w:firstLine="720"/>
        <w:jc w:val="both"/>
        <w:rPr>
          <w:rFonts w:ascii="Times New Roman" w:eastAsia="Times New Roman" w:hAnsi="Times New Roman"/>
          <w:sz w:val="20"/>
          <w:szCs w:val="20"/>
          <w:lang w:eastAsia="ru-RU"/>
        </w:rPr>
      </w:pPr>
      <w:r w:rsidRPr="0071373E">
        <w:rPr>
          <w:rFonts w:ascii="Times New Roman" w:eastAsia="Times New Roman" w:hAnsi="Times New Roman"/>
          <w:b/>
          <w:bCs/>
          <w:sz w:val="20"/>
          <w:szCs w:val="20"/>
          <w:lang w:eastAsia="ru-RU"/>
        </w:rPr>
        <w:t>6</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b/>
          <w:bCs/>
          <w:sz w:val="20"/>
          <w:szCs w:val="20"/>
          <w:lang w:eastAsia="ru-RU"/>
        </w:rPr>
        <w:t>7:</w:t>
      </w:r>
      <w:r w:rsidRPr="0071373E">
        <w:rPr>
          <w:rFonts w:ascii="Times New Roman" w:eastAsia="Times New Roman" w:hAnsi="Times New Roman"/>
          <w:sz w:val="20"/>
          <w:szCs w:val="20"/>
          <w:lang w:eastAsia="ru-RU"/>
        </w:rPr>
        <w:t xml:space="preserve"> Наработанное «научное подсознательное» властно вторгается в материал сознательного опыта, перерабатывает его мгновенно; объяснительные схемы всплывают в готовом виде,  остаётся их только опубликовать, озвучить (ЛИЧНАЯ НАУЧНАЯ МИФОЛОГИЯ);</w:t>
      </w:r>
    </w:p>
    <w:p w:rsidR="008C76A4" w:rsidRPr="0071373E" w:rsidRDefault="008C76A4" w:rsidP="008C76A4">
      <w:pPr>
        <w:numPr>
          <w:ilvl w:val="12"/>
          <w:numId w:val="0"/>
        </w:numPr>
        <w:spacing w:after="0" w:line="240" w:lineRule="auto"/>
        <w:ind w:firstLine="720"/>
        <w:jc w:val="both"/>
        <w:rPr>
          <w:rFonts w:ascii="Times New Roman" w:eastAsia="Times New Roman" w:hAnsi="Times New Roman"/>
          <w:sz w:val="20"/>
          <w:szCs w:val="20"/>
          <w:lang w:eastAsia="ru-RU"/>
        </w:rPr>
      </w:pPr>
      <w:r w:rsidRPr="0071373E">
        <w:rPr>
          <w:rFonts w:ascii="Times New Roman" w:eastAsia="Times New Roman" w:hAnsi="Times New Roman"/>
          <w:b/>
          <w:bCs/>
          <w:sz w:val="20"/>
          <w:szCs w:val="20"/>
          <w:lang w:eastAsia="ru-RU"/>
        </w:rPr>
        <w:t>7</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b/>
          <w:bCs/>
          <w:sz w:val="20"/>
          <w:szCs w:val="20"/>
          <w:lang w:eastAsia="ru-RU"/>
        </w:rPr>
        <w:t>8:</w:t>
      </w:r>
      <w:r w:rsidRPr="0071373E">
        <w:rPr>
          <w:rFonts w:ascii="Times New Roman" w:eastAsia="Times New Roman" w:hAnsi="Times New Roman"/>
          <w:sz w:val="20"/>
          <w:szCs w:val="20"/>
          <w:lang w:eastAsia="ru-RU"/>
        </w:rPr>
        <w:t xml:space="preserve"> эпизоды озарений учащаются, сливаются в «фильм откровений» в новом виртуальном мире личности. Теперь из него можно «изобильно черпать»: только не забывать и успевать записывать. Ничего не приходится из себя вымучивать. ЭТО И ЕСТЬ ЛИЧНЫЙ МИСТИЧЕСКИЙ НАУЧНЫЙ ВИРТУАЛЬНЫЙ МИР (Об этом говорят Шеллинг, Шпенглер, Фёдоров!). Однако на этой фазе </w:t>
      </w:r>
      <w:r w:rsidRPr="0071373E">
        <w:rPr>
          <w:rFonts w:ascii="Times New Roman" w:eastAsia="Times New Roman" w:hAnsi="Times New Roman"/>
          <w:b/>
          <w:bCs/>
          <w:sz w:val="20"/>
          <w:szCs w:val="20"/>
          <w:lang w:eastAsia="ru-RU"/>
        </w:rPr>
        <w:t>нет хороших инструментов фиксации фильма откровений</w:t>
      </w:r>
      <w:r w:rsidRPr="0071373E">
        <w:rPr>
          <w:rFonts w:ascii="Times New Roman" w:eastAsia="Times New Roman" w:hAnsi="Times New Roman"/>
          <w:sz w:val="20"/>
          <w:szCs w:val="20"/>
          <w:lang w:eastAsia="ru-RU"/>
        </w:rPr>
        <w:t xml:space="preserve">. Из-за этого он бывает внешне похож на «патологическую скачку идей». Лишь </w:t>
      </w:r>
      <w:r w:rsidRPr="0071373E">
        <w:rPr>
          <w:rFonts w:ascii="Times New Roman" w:eastAsia="Times New Roman" w:hAnsi="Times New Roman"/>
          <w:b/>
          <w:sz w:val="20"/>
          <w:szCs w:val="20"/>
          <w:lang w:eastAsia="ru-RU"/>
        </w:rPr>
        <w:t>инверсная аналогия</w:t>
      </w:r>
      <w:r w:rsidRPr="0071373E">
        <w:rPr>
          <w:rFonts w:ascii="Times New Roman" w:eastAsia="Times New Roman" w:hAnsi="Times New Roman"/>
          <w:sz w:val="20"/>
          <w:szCs w:val="20"/>
          <w:lang w:eastAsia="ru-RU"/>
        </w:rPr>
        <w:t xml:space="preserve"> может помочь слегка ускорить перекачку пояснительных схем в реальный мир реальных сообщений.</w:t>
      </w:r>
    </w:p>
    <w:p w:rsidR="008C76A4" w:rsidRPr="0071373E" w:rsidRDefault="008C76A4" w:rsidP="008C76A4">
      <w:pPr>
        <w:numPr>
          <w:ilvl w:val="12"/>
          <w:numId w:val="0"/>
        </w:numPr>
        <w:spacing w:after="0" w:line="240" w:lineRule="auto"/>
        <w:ind w:firstLine="720"/>
        <w:jc w:val="both"/>
        <w:rPr>
          <w:rFonts w:ascii="Times New Roman" w:eastAsia="Times New Roman" w:hAnsi="Times New Roman"/>
          <w:sz w:val="20"/>
          <w:szCs w:val="20"/>
          <w:lang w:eastAsia="ru-RU"/>
        </w:rPr>
      </w:pPr>
      <w:r w:rsidRPr="0071373E">
        <w:rPr>
          <w:rFonts w:ascii="Times New Roman" w:eastAsia="Times New Roman" w:hAnsi="Times New Roman"/>
          <w:b/>
          <w:bCs/>
          <w:sz w:val="20"/>
          <w:szCs w:val="20"/>
          <w:lang w:eastAsia="ru-RU"/>
        </w:rPr>
        <w:t>8</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b/>
          <w:bCs/>
          <w:sz w:val="20"/>
          <w:szCs w:val="20"/>
          <w:lang w:eastAsia="ru-RU"/>
        </w:rPr>
        <w:t>0:</w:t>
      </w:r>
      <w:r w:rsidRPr="0071373E">
        <w:rPr>
          <w:rFonts w:ascii="Times New Roman" w:eastAsia="Times New Roman" w:hAnsi="Times New Roman"/>
          <w:sz w:val="20"/>
          <w:szCs w:val="20"/>
          <w:lang w:eastAsia="ru-RU"/>
        </w:rPr>
        <w:t xml:space="preserve"> наконец, — РЕШАЮЩИЙ ЭКСПЕРИМЕНТ!</w:t>
      </w:r>
    </w:p>
    <w:p w:rsidR="008C76A4" w:rsidRPr="0071373E" w:rsidRDefault="008C76A4" w:rsidP="008C76A4">
      <w:pPr>
        <w:numPr>
          <w:ilvl w:val="12"/>
          <w:numId w:val="0"/>
        </w:numPr>
        <w:spacing w:after="0" w:line="240" w:lineRule="auto"/>
        <w:ind w:firstLine="720"/>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Результат откровения заставляет по-новому увидеть фрагмент реала и задуматься над тем, какой </w:t>
      </w:r>
      <w:r w:rsidRPr="0071373E">
        <w:rPr>
          <w:rFonts w:ascii="Times New Roman" w:eastAsia="Times New Roman" w:hAnsi="Times New Roman"/>
          <w:b/>
          <w:bCs/>
          <w:sz w:val="20"/>
          <w:szCs w:val="20"/>
          <w:lang w:eastAsia="ru-RU"/>
        </w:rPr>
        <w:t>новый</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b/>
          <w:bCs/>
          <w:sz w:val="20"/>
          <w:szCs w:val="20"/>
          <w:lang w:eastAsia="ru-RU"/>
        </w:rPr>
        <w:t>кризисный прибор</w:t>
      </w:r>
      <w:r w:rsidRPr="0071373E">
        <w:rPr>
          <w:rFonts w:ascii="Times New Roman" w:eastAsia="Times New Roman" w:hAnsi="Times New Roman"/>
          <w:sz w:val="20"/>
          <w:szCs w:val="20"/>
          <w:lang w:eastAsia="ru-RU"/>
        </w:rPr>
        <w:t xml:space="preserve"> потребуется для того, чтобы подтвердить факт существования найденного</w:t>
      </w:r>
      <w:proofErr w:type="gramStart"/>
      <w:r w:rsidRPr="0071373E">
        <w:rPr>
          <w:rFonts w:ascii="Times New Roman" w:eastAsia="Times New Roman" w:hAnsi="Times New Roman"/>
          <w:sz w:val="20"/>
          <w:szCs w:val="20"/>
          <w:lang w:eastAsia="ru-RU"/>
        </w:rPr>
        <w:t xml:space="preserve"> В</w:t>
      </w:r>
      <w:proofErr w:type="gramEnd"/>
      <w:r w:rsidRPr="0071373E">
        <w:rPr>
          <w:rFonts w:ascii="Times New Roman" w:eastAsia="Times New Roman" w:hAnsi="Times New Roman"/>
          <w:sz w:val="20"/>
          <w:szCs w:val="20"/>
          <w:lang w:eastAsia="ru-RU"/>
        </w:rPr>
        <w:t xml:space="preserve"> ПОНЯТИИ </w:t>
      </w:r>
      <w:r w:rsidRPr="0071373E">
        <w:rPr>
          <w:rFonts w:ascii="Times New Roman" w:eastAsia="Times New Roman" w:hAnsi="Times New Roman"/>
          <w:b/>
          <w:bCs/>
          <w:sz w:val="20"/>
          <w:szCs w:val="20"/>
          <w:lang w:eastAsia="ru-RU"/>
        </w:rPr>
        <w:t>невидимого</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b/>
          <w:bCs/>
          <w:sz w:val="20"/>
          <w:szCs w:val="20"/>
          <w:lang w:eastAsia="ru-RU"/>
        </w:rPr>
        <w:t>элемента новизны в реале.</w:t>
      </w:r>
    </w:p>
    <w:p w:rsidR="008C76A4" w:rsidRPr="0071373E" w:rsidRDefault="008C76A4" w:rsidP="008C76A4">
      <w:pPr>
        <w:numPr>
          <w:ilvl w:val="12"/>
          <w:numId w:val="0"/>
        </w:numPr>
        <w:spacing w:after="0" w:line="240" w:lineRule="auto"/>
        <w:ind w:firstLine="720"/>
        <w:jc w:val="both"/>
        <w:rPr>
          <w:rFonts w:ascii="Times New Roman" w:eastAsia="Times New Roman" w:hAnsi="Times New Roman"/>
          <w:sz w:val="20"/>
          <w:szCs w:val="20"/>
          <w:lang w:eastAsia="ru-RU"/>
        </w:rPr>
      </w:pPr>
      <w:r w:rsidRPr="0071373E">
        <w:rPr>
          <w:rFonts w:ascii="Times New Roman" w:eastAsia="Times New Roman" w:hAnsi="Times New Roman"/>
          <w:b/>
          <w:bCs/>
          <w:sz w:val="20"/>
          <w:szCs w:val="20"/>
          <w:lang w:eastAsia="ru-RU"/>
        </w:rPr>
        <w:t>Цикл замкнулся</w:t>
      </w:r>
      <w:r w:rsidRPr="0071373E">
        <w:rPr>
          <w:rFonts w:ascii="Times New Roman" w:eastAsia="Times New Roman" w:hAnsi="Times New Roman"/>
          <w:sz w:val="20"/>
          <w:szCs w:val="20"/>
          <w:lang w:eastAsia="ru-RU"/>
        </w:rPr>
        <w:t>. Грубый очерк технологических участков работы со знанием мы имеем. Чем же может быть полезно в этом цикле движения и непрестанного становления знания наше «сухое дело концептуального конспектирования»?</w:t>
      </w:r>
    </w:p>
    <w:p w:rsidR="008C76A4" w:rsidRPr="0071373E" w:rsidRDefault="008C76A4" w:rsidP="008C76A4">
      <w:pPr>
        <w:numPr>
          <w:ilvl w:val="12"/>
          <w:numId w:val="0"/>
        </w:numPr>
        <w:spacing w:after="0" w:line="240" w:lineRule="auto"/>
        <w:ind w:firstLine="720"/>
        <w:jc w:val="both"/>
        <w:rPr>
          <w:rFonts w:ascii="Times New Roman" w:eastAsia="Times New Roman" w:hAnsi="Times New Roman"/>
          <w:b/>
          <w:bCs/>
          <w:sz w:val="20"/>
          <w:szCs w:val="20"/>
          <w:lang w:eastAsia="ru-RU"/>
        </w:rPr>
      </w:pPr>
      <w:r w:rsidRPr="0071373E">
        <w:rPr>
          <w:rFonts w:ascii="Times New Roman" w:eastAsia="Times New Roman" w:hAnsi="Times New Roman"/>
          <w:sz w:val="20"/>
          <w:szCs w:val="20"/>
          <w:lang w:eastAsia="ru-RU"/>
        </w:rPr>
        <w:t>Ответ довольно прост</w:t>
      </w:r>
      <w:r w:rsidRPr="0071373E">
        <w:rPr>
          <w:rFonts w:ascii="Times New Roman" w:eastAsia="Times New Roman" w:hAnsi="Times New Roman"/>
          <w:b/>
          <w:bCs/>
          <w:sz w:val="20"/>
          <w:szCs w:val="20"/>
          <w:lang w:eastAsia="ru-RU"/>
        </w:rPr>
        <w:t>:</w:t>
      </w:r>
      <w:r w:rsidRPr="0071373E">
        <w:rPr>
          <w:rFonts w:ascii="Times New Roman" w:eastAsia="Times New Roman" w:hAnsi="Times New Roman"/>
          <w:sz w:val="20"/>
          <w:szCs w:val="20"/>
          <w:lang w:eastAsia="ru-RU"/>
        </w:rPr>
        <w:t xml:space="preserve"> внимательное «сухое» концептуальное конспектирование полезно на любом из этих технологических участков, но центр тяжести лежит на фазах </w:t>
      </w:r>
      <w:r w:rsidRPr="0071373E">
        <w:rPr>
          <w:rFonts w:ascii="Times New Roman" w:eastAsia="Times New Roman" w:hAnsi="Times New Roman"/>
          <w:b/>
          <w:bCs/>
          <w:sz w:val="20"/>
          <w:szCs w:val="20"/>
          <w:lang w:eastAsia="ru-RU"/>
        </w:rPr>
        <w:t>4</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b/>
          <w:bCs/>
          <w:sz w:val="20"/>
          <w:szCs w:val="20"/>
          <w:lang w:eastAsia="ru-RU"/>
        </w:rPr>
        <w:t>5, 5</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b/>
          <w:bCs/>
          <w:sz w:val="20"/>
          <w:szCs w:val="20"/>
          <w:lang w:eastAsia="ru-RU"/>
        </w:rPr>
        <w:t>6, 6</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b/>
          <w:bCs/>
          <w:sz w:val="20"/>
          <w:szCs w:val="20"/>
          <w:lang w:eastAsia="ru-RU"/>
        </w:rPr>
        <w:t>7, 7</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b/>
          <w:bCs/>
          <w:sz w:val="20"/>
          <w:szCs w:val="20"/>
          <w:lang w:eastAsia="ru-RU"/>
        </w:rPr>
        <w:t>8, 8</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b/>
          <w:bCs/>
          <w:sz w:val="20"/>
          <w:szCs w:val="20"/>
          <w:lang w:eastAsia="ru-RU"/>
        </w:rPr>
        <w:t>0.</w:t>
      </w:r>
    </w:p>
    <w:p w:rsidR="008C76A4" w:rsidRPr="0071373E" w:rsidRDefault="008C76A4" w:rsidP="008C76A4">
      <w:pPr>
        <w:numPr>
          <w:ilvl w:val="12"/>
          <w:numId w:val="0"/>
        </w:numPr>
        <w:spacing w:after="0" w:line="240" w:lineRule="auto"/>
        <w:ind w:firstLine="720"/>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Все инструментальные, языковые и мыслительные средства, встречаемые нами в любой технологии работы со знаниями, могут в этом цикле (в ходе внимательного конспектирования!) </w:t>
      </w:r>
      <w:r w:rsidRPr="0071373E">
        <w:rPr>
          <w:rFonts w:ascii="Times New Roman" w:eastAsia="Times New Roman" w:hAnsi="Times New Roman"/>
          <w:b/>
          <w:bCs/>
          <w:sz w:val="20"/>
          <w:szCs w:val="20"/>
          <w:lang w:eastAsia="ru-RU"/>
        </w:rPr>
        <w:t>получить свою дополнительную</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b/>
          <w:bCs/>
          <w:sz w:val="20"/>
          <w:szCs w:val="20"/>
          <w:lang w:eastAsia="ru-RU"/>
        </w:rPr>
        <w:t>детерминацию</w:t>
      </w:r>
      <w:r w:rsidRPr="0071373E">
        <w:rPr>
          <w:rFonts w:ascii="Times New Roman" w:eastAsia="Times New Roman" w:hAnsi="Times New Roman"/>
          <w:sz w:val="20"/>
          <w:szCs w:val="20"/>
          <w:lang w:eastAsia="ru-RU"/>
        </w:rPr>
        <w:t>, классификацию и «первичную прописку» (в одном или нескольких сечениях).</w:t>
      </w:r>
    </w:p>
    <w:p w:rsidR="008C76A4" w:rsidRPr="0071373E" w:rsidRDefault="008C76A4" w:rsidP="008C76A4">
      <w:pPr>
        <w:numPr>
          <w:ilvl w:val="12"/>
          <w:numId w:val="0"/>
        </w:numPr>
        <w:spacing w:after="0" w:line="240" w:lineRule="auto"/>
        <w:ind w:firstLine="720"/>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Например, философские и общенаучные категории являются «остаточными позывными» или «переходниками» между знанием и мудростью, которая, по нашим подозрениям, является сонмом концептуальных схем, из-за многословности символизировавшихся </w:t>
      </w:r>
      <w:r w:rsidRPr="0071373E">
        <w:rPr>
          <w:rFonts w:ascii="Times New Roman" w:eastAsia="Times New Roman" w:hAnsi="Times New Roman"/>
          <w:sz w:val="20"/>
          <w:szCs w:val="20"/>
          <w:lang w:eastAsia="ru-RU"/>
        </w:rPr>
        <w:lastRenderedPageBreak/>
        <w:t>— пре</w:t>
      </w:r>
      <w:r w:rsidRPr="0071373E">
        <w:rPr>
          <w:rFonts w:ascii="Times New Roman" w:eastAsia="Times New Roman" w:hAnsi="Times New Roman"/>
          <w:b/>
          <w:bCs/>
          <w:sz w:val="20"/>
          <w:szCs w:val="20"/>
          <w:lang w:eastAsia="ru-RU"/>
        </w:rPr>
        <w:t>образ</w:t>
      </w:r>
      <w:r w:rsidRPr="0071373E">
        <w:rPr>
          <w:rFonts w:ascii="Times New Roman" w:eastAsia="Times New Roman" w:hAnsi="Times New Roman"/>
          <w:sz w:val="20"/>
          <w:szCs w:val="20"/>
          <w:lang w:eastAsia="ru-RU"/>
        </w:rPr>
        <w:t>овавшихся — и ушедших в «фоны сверхсознания», по П.Я. Гальперину [8].</w:t>
      </w:r>
    </w:p>
    <w:p w:rsidR="008C76A4" w:rsidRPr="0071373E" w:rsidRDefault="008C76A4" w:rsidP="008C76A4">
      <w:pPr>
        <w:numPr>
          <w:ilvl w:val="12"/>
          <w:numId w:val="0"/>
        </w:numPr>
        <w:spacing w:after="0" w:line="240" w:lineRule="auto"/>
        <w:ind w:firstLine="720"/>
        <w:jc w:val="both"/>
        <w:rPr>
          <w:rFonts w:ascii="Times New Roman" w:eastAsia="Times New Roman" w:hAnsi="Times New Roman"/>
          <w:sz w:val="20"/>
          <w:szCs w:val="20"/>
          <w:lang w:eastAsia="ru-RU"/>
        </w:rPr>
      </w:pPr>
      <w:proofErr w:type="gramStart"/>
      <w:r w:rsidRPr="0071373E">
        <w:rPr>
          <w:rFonts w:ascii="Times New Roman" w:eastAsia="Times New Roman" w:hAnsi="Times New Roman"/>
          <w:sz w:val="20"/>
          <w:szCs w:val="20"/>
          <w:lang w:eastAsia="ru-RU"/>
        </w:rPr>
        <w:t>Категории и символы, как своеобразные сторожа, остались в сфере сознательного на границе с бессознательным, чтобы примерно одинаково адресовать намёки на смыслы у участников познавательного процесса.</w:t>
      </w:r>
      <w:proofErr w:type="gramEnd"/>
      <w:r w:rsidRPr="0071373E">
        <w:rPr>
          <w:rFonts w:ascii="Times New Roman" w:eastAsia="Times New Roman" w:hAnsi="Times New Roman"/>
          <w:sz w:val="20"/>
          <w:szCs w:val="20"/>
          <w:lang w:eastAsia="ru-RU"/>
        </w:rPr>
        <w:t xml:space="preserve"> Но, с другой стороны, категории продолжают обслуживать все слева от них стоящие фазы цикла, периодически фигурируя в текстах на многочисленных «низменных» ролях – ролях слов, терминов, концептов, понятий.</w:t>
      </w:r>
    </w:p>
    <w:p w:rsidR="008C76A4" w:rsidRPr="0071373E" w:rsidRDefault="008C76A4" w:rsidP="008C76A4">
      <w:pPr>
        <w:numPr>
          <w:ilvl w:val="12"/>
          <w:numId w:val="0"/>
        </w:numPr>
        <w:spacing w:after="0" w:line="240" w:lineRule="auto"/>
        <w:ind w:firstLine="720"/>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На стыках этих фаз находятся короткие фазы-«кризисы», например:</w:t>
      </w:r>
    </w:p>
    <w:p w:rsidR="008C76A4" w:rsidRPr="0071373E" w:rsidRDefault="008C76A4" w:rsidP="008C76A4">
      <w:pPr>
        <w:numPr>
          <w:ilvl w:val="0"/>
          <w:numId w:val="1"/>
        </w:numPr>
        <w:spacing w:after="0" w:line="240" w:lineRule="auto"/>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чтобы сигнал превратился в данные, нужен «кризисный» измерительный прибор. Пока не было инфракрасных спектрометров, и спектрометров комбинационного рассеяния, рассуждения о спектрах колебаний молекул были чисто гипотетическими. Не было в наличии соответствующих данных «тонкой структуры»;</w:t>
      </w:r>
    </w:p>
    <w:p w:rsidR="008C76A4" w:rsidRPr="0071373E" w:rsidRDefault="008C76A4" w:rsidP="008C76A4">
      <w:pPr>
        <w:numPr>
          <w:ilvl w:val="0"/>
          <w:numId w:val="1"/>
        </w:numPr>
        <w:spacing w:after="0" w:line="240" w:lineRule="auto"/>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чтобы теория превратилась в работающее знание, нужна предметная область её интерпретации и регулярный «кризисный» способ продукции предсказаний с помощью этой теории;</w:t>
      </w:r>
    </w:p>
    <w:p w:rsidR="008C76A4" w:rsidRPr="0071373E" w:rsidRDefault="008C76A4" w:rsidP="008C76A4">
      <w:pPr>
        <w:numPr>
          <w:ilvl w:val="0"/>
          <w:numId w:val="1"/>
        </w:numPr>
        <w:spacing w:after="0" w:line="240" w:lineRule="auto"/>
        <w:ind w:left="1004" w:hanging="284"/>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чтобы озарение переходило в откровение, </w:t>
      </w:r>
      <w:r w:rsidRPr="0071373E">
        <w:rPr>
          <w:rFonts w:ascii="Times New Roman" w:eastAsia="Times New Roman" w:hAnsi="Times New Roman"/>
          <w:b/>
          <w:bCs/>
          <w:sz w:val="20"/>
          <w:szCs w:val="20"/>
          <w:lang w:eastAsia="ru-RU"/>
        </w:rPr>
        <w:t>нужен «кризисный»</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b/>
          <w:bCs/>
          <w:sz w:val="20"/>
          <w:szCs w:val="20"/>
          <w:lang w:eastAsia="ru-RU"/>
        </w:rPr>
        <w:t>инструментальный</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b/>
          <w:bCs/>
          <w:sz w:val="20"/>
          <w:szCs w:val="20"/>
          <w:lang w:eastAsia="ru-RU"/>
        </w:rPr>
        <w:t>способ «надиктовки цепи озарений</w:t>
      </w:r>
      <w:r w:rsidRPr="0071373E">
        <w:rPr>
          <w:rFonts w:ascii="Times New Roman" w:eastAsia="Times New Roman" w:hAnsi="Times New Roman"/>
          <w:sz w:val="20"/>
          <w:szCs w:val="20"/>
          <w:lang w:eastAsia="ru-RU"/>
        </w:rPr>
        <w:t>, переходящей по мере записи в откровение...»</w:t>
      </w:r>
    </w:p>
    <w:p w:rsidR="008C76A4" w:rsidRPr="0071373E" w:rsidRDefault="008C76A4" w:rsidP="008C76A4">
      <w:pPr>
        <w:numPr>
          <w:ilvl w:val="12"/>
          <w:numId w:val="0"/>
        </w:numPr>
        <w:spacing w:after="0" w:line="240" w:lineRule="auto"/>
        <w:ind w:firstLine="720"/>
        <w:jc w:val="both"/>
        <w:rPr>
          <w:rFonts w:ascii="Times New Roman" w:eastAsia="Times New Roman" w:hAnsi="Times New Roman"/>
          <w:sz w:val="20"/>
          <w:szCs w:val="20"/>
          <w:lang w:eastAsia="ru-RU"/>
        </w:rPr>
      </w:pPr>
      <w:proofErr w:type="gramStart"/>
      <w:r w:rsidRPr="0071373E">
        <w:rPr>
          <w:rFonts w:ascii="Times New Roman" w:eastAsia="Times New Roman" w:hAnsi="Times New Roman"/>
          <w:sz w:val="20"/>
          <w:szCs w:val="20"/>
          <w:lang w:eastAsia="ru-RU"/>
        </w:rPr>
        <w:t xml:space="preserve">Если цикл замкнуть более фундаментально (а это, в будущем, обязательно надо сделать раз он — </w:t>
      </w:r>
      <w:r w:rsidRPr="0071373E">
        <w:rPr>
          <w:rFonts w:ascii="Times New Roman" w:eastAsia="Times New Roman" w:hAnsi="Times New Roman"/>
          <w:sz w:val="20"/>
          <w:szCs w:val="20"/>
          <w:lang w:val="en-GB" w:eastAsia="ru-RU"/>
        </w:rPr>
        <w:t>cycle</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i/>
          <w:sz w:val="20"/>
          <w:szCs w:val="20"/>
          <w:lang w:eastAsia="ru-RU"/>
        </w:rPr>
        <w:t>англ.</w:t>
      </w:r>
      <w:r w:rsidRPr="0071373E">
        <w:rPr>
          <w:rFonts w:ascii="Times New Roman" w:eastAsia="Times New Roman" w:hAnsi="Times New Roman"/>
          <w:sz w:val="20"/>
          <w:szCs w:val="20"/>
          <w:lang w:eastAsia="ru-RU"/>
        </w:rPr>
        <w:t xml:space="preserve">), иначе — круг) и вписать в круг как правильный </w:t>
      </w:r>
      <w:r w:rsidRPr="0071373E">
        <w:rPr>
          <w:rFonts w:ascii="Times New Roman" w:eastAsia="Times New Roman" w:hAnsi="Times New Roman"/>
          <w:b/>
          <w:bCs/>
          <w:sz w:val="20"/>
          <w:szCs w:val="20"/>
          <w:lang w:eastAsia="ru-RU"/>
        </w:rPr>
        <w:t>девятиугольник</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b/>
          <w:bCs/>
          <w:sz w:val="20"/>
          <w:szCs w:val="20"/>
          <w:lang w:eastAsia="ru-RU"/>
        </w:rPr>
        <w:t>со всеми его диагоналями</w:t>
      </w:r>
      <w:r w:rsidRPr="0071373E">
        <w:rPr>
          <w:rFonts w:ascii="Times New Roman" w:eastAsia="Times New Roman" w:hAnsi="Times New Roman"/>
          <w:sz w:val="20"/>
          <w:szCs w:val="20"/>
          <w:lang w:eastAsia="ru-RU"/>
        </w:rPr>
        <w:t>, то мы получим (кроме самого замыкания – 8</w:t>
      </w:r>
      <w:r w:rsidRPr="0071373E">
        <w:rPr>
          <w:rFonts w:ascii="Times New Roman" w:eastAsia="Times New Roman" w:hAnsi="Times New Roman"/>
          <w:b/>
          <w:bCs/>
          <w:sz w:val="20"/>
          <w:szCs w:val="20"/>
          <w:lang w:eastAsia="ru-RU"/>
        </w:rPr>
        <w:sym w:font="Symbol" w:char="F0AE"/>
      </w:r>
      <w:r w:rsidRPr="0071373E">
        <w:rPr>
          <w:rFonts w:ascii="Times New Roman" w:eastAsia="Times New Roman" w:hAnsi="Times New Roman"/>
          <w:sz w:val="20"/>
          <w:szCs w:val="20"/>
          <w:lang w:eastAsia="ru-RU"/>
        </w:rPr>
        <w:t xml:space="preserve">0, проведя все хорды и диагонали между вершинами) все </w:t>
      </w:r>
      <w:r w:rsidRPr="0071373E">
        <w:rPr>
          <w:rFonts w:ascii="Times New Roman" w:eastAsia="Times New Roman" w:hAnsi="Times New Roman"/>
          <w:b/>
          <w:bCs/>
          <w:i/>
          <w:iCs/>
          <w:sz w:val="20"/>
          <w:szCs w:val="20"/>
          <w:lang w:eastAsia="ru-RU"/>
        </w:rPr>
        <w:t>типы обратного влияния</w:t>
      </w:r>
      <w:r w:rsidRPr="0071373E">
        <w:rPr>
          <w:rFonts w:ascii="Times New Roman" w:eastAsia="Times New Roman" w:hAnsi="Times New Roman"/>
          <w:sz w:val="20"/>
          <w:szCs w:val="20"/>
          <w:lang w:eastAsia="ru-RU"/>
        </w:rPr>
        <w:t xml:space="preserve"> (обратных связей) в этом цикле.</w:t>
      </w:r>
      <w:proofErr w:type="gramEnd"/>
    </w:p>
    <w:p w:rsidR="008C76A4" w:rsidRPr="0071373E" w:rsidRDefault="008C76A4" w:rsidP="008C76A4">
      <w:pPr>
        <w:numPr>
          <w:ilvl w:val="12"/>
          <w:numId w:val="0"/>
        </w:numPr>
        <w:spacing w:after="0" w:line="240" w:lineRule="auto"/>
        <w:ind w:firstLine="720"/>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Например, модификация теории заставляет изменить тип принимаемых сигналов, или новое откровение потребует оформления в виде ряда новых теорий. Будет диагоналей всего 28, и всем им надо будет дать имена! Здесь непочатый край рутинной методологической работы. Например, где-то среди этих диагоналей скрыта сама сущность такого таинственного явления в философии, как «операционализм» Бриджмена [1</w:t>
      </w:r>
      <w:r w:rsidR="00533447" w:rsidRPr="00533447">
        <w:rPr>
          <w:rFonts w:ascii="Times New Roman" w:eastAsia="Times New Roman" w:hAnsi="Times New Roman"/>
          <w:sz w:val="20"/>
          <w:szCs w:val="20"/>
          <w:lang w:eastAsia="ru-RU"/>
        </w:rPr>
        <w:t>9</w:t>
      </w:r>
      <w:r w:rsidRPr="0071373E">
        <w:rPr>
          <w:rFonts w:ascii="Times New Roman" w:eastAsia="Times New Roman" w:hAnsi="Times New Roman"/>
          <w:sz w:val="20"/>
          <w:szCs w:val="20"/>
          <w:lang w:eastAsia="ru-RU"/>
        </w:rPr>
        <w:t>].</w:t>
      </w:r>
    </w:p>
    <w:p w:rsidR="008C76A4" w:rsidRPr="0071373E" w:rsidRDefault="008C76A4" w:rsidP="008C76A4">
      <w:pPr>
        <w:numPr>
          <w:ilvl w:val="12"/>
          <w:numId w:val="0"/>
        </w:numPr>
        <w:spacing w:after="0" w:line="240" w:lineRule="auto"/>
        <w:ind w:firstLine="720"/>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Теперь, когда перспективно мы поверхностно обсудили цикл, посмотрим, как человек овладевает его звеньями и его обратными </w:t>
      </w:r>
      <w:r w:rsidRPr="0071373E">
        <w:rPr>
          <w:rFonts w:ascii="Times New Roman" w:eastAsia="Times New Roman" w:hAnsi="Times New Roman"/>
          <w:sz w:val="20"/>
          <w:szCs w:val="20"/>
          <w:lang w:eastAsia="ru-RU"/>
        </w:rPr>
        <w:lastRenderedPageBreak/>
        <w:t>связями. Совершенно очевидно, что он должен встречать сопротивление со стороны предмета, которым овладевает. Ибо предмет, не оказывающий сопротивления нельзя ни заметить, ни овладеть им — он «выскальзывает». Сопротивление вам гарантировано, ибо данные на эту тему тончайше «распылены» в мире знаний. Их никто никогда не собирал вместе.</w:t>
      </w:r>
    </w:p>
    <w:p w:rsidR="008C76A4" w:rsidRPr="0071373E" w:rsidRDefault="008C76A4" w:rsidP="008C76A4">
      <w:pPr>
        <w:numPr>
          <w:ilvl w:val="12"/>
          <w:numId w:val="0"/>
        </w:numPr>
        <w:spacing w:after="0" w:line="240" w:lineRule="auto"/>
        <w:ind w:firstLine="720"/>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И, в принципе, высокая культура занятий наукой требуется на любом из переходов. Но чем дальше идём вдоль цикла, </w:t>
      </w:r>
      <w:r w:rsidRPr="0071373E">
        <w:rPr>
          <w:rFonts w:ascii="Times New Roman" w:eastAsia="Times New Roman" w:hAnsi="Times New Roman"/>
          <w:b/>
          <w:bCs/>
          <w:sz w:val="20"/>
          <w:szCs w:val="20"/>
          <w:lang w:eastAsia="ru-RU"/>
        </w:rPr>
        <w:t>тем меньше</w:t>
      </w:r>
      <w:r w:rsidRPr="0071373E">
        <w:rPr>
          <w:rFonts w:ascii="Times New Roman" w:eastAsia="Times New Roman" w:hAnsi="Times New Roman"/>
          <w:sz w:val="20"/>
          <w:szCs w:val="20"/>
          <w:lang w:eastAsia="ru-RU"/>
        </w:rPr>
        <w:t xml:space="preserve"> мы находим ярких представителей и мастеров «своей фазы». Создаётся впечатление, что здесь есть мощный барьер. Наша задача — </w:t>
      </w:r>
      <w:r w:rsidRPr="0071373E">
        <w:rPr>
          <w:rFonts w:ascii="Times New Roman" w:eastAsia="Times New Roman" w:hAnsi="Times New Roman"/>
          <w:b/>
          <w:bCs/>
          <w:sz w:val="20"/>
          <w:szCs w:val="20"/>
          <w:lang w:eastAsia="ru-RU"/>
        </w:rPr>
        <w:t>научиться пробивать</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b/>
          <w:bCs/>
          <w:sz w:val="20"/>
          <w:szCs w:val="20"/>
          <w:lang w:eastAsia="ru-RU"/>
        </w:rPr>
        <w:t>этот барьер</w:t>
      </w:r>
      <w:r w:rsidRPr="0071373E">
        <w:rPr>
          <w:rFonts w:ascii="Times New Roman" w:eastAsia="Times New Roman" w:hAnsi="Times New Roman"/>
          <w:sz w:val="20"/>
          <w:szCs w:val="20"/>
          <w:lang w:eastAsia="ru-RU"/>
        </w:rPr>
        <w:t xml:space="preserve"> или просто проходить его «туннельным переходом» без чрезмерных трат интеллектуальной энергии.</w:t>
      </w:r>
    </w:p>
    <w:p w:rsidR="008C76A4" w:rsidRPr="0071373E" w:rsidRDefault="008C76A4" w:rsidP="008C76A4">
      <w:pPr>
        <w:numPr>
          <w:ilvl w:val="12"/>
          <w:numId w:val="0"/>
        </w:numPr>
        <w:spacing w:after="0" w:line="240" w:lineRule="auto"/>
        <w:ind w:firstLine="720"/>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Жизнь учёного или творца в любой области до 45-ти вначале выглядит как погоня за знанием рецептурного, фактографического и </w:t>
      </w:r>
      <w:r w:rsidRPr="0071373E">
        <w:rPr>
          <w:rFonts w:ascii="Times New Roman" w:eastAsia="Times New Roman" w:hAnsi="Times New Roman"/>
          <w:b/>
          <w:bCs/>
          <w:sz w:val="20"/>
          <w:szCs w:val="20"/>
          <w:lang w:eastAsia="ru-RU"/>
        </w:rPr>
        <w:t>сенсационного</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b/>
          <w:bCs/>
          <w:sz w:val="20"/>
          <w:szCs w:val="20"/>
          <w:lang w:eastAsia="ru-RU"/>
        </w:rPr>
        <w:t>характера.</w:t>
      </w:r>
      <w:r w:rsidRPr="0071373E">
        <w:rPr>
          <w:rFonts w:ascii="Times New Roman" w:eastAsia="Times New Roman" w:hAnsi="Times New Roman"/>
          <w:sz w:val="20"/>
          <w:szCs w:val="20"/>
          <w:lang w:eastAsia="ru-RU"/>
        </w:rPr>
        <w:t xml:space="preserve"> Напомним, что «сенсация» раньше значила «произведение сильного впечатление» (безо всякого уничижительного смыслового налёта). </w:t>
      </w:r>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color w:val="000000"/>
          <w:sz w:val="20"/>
          <w:szCs w:val="20"/>
          <w:lang w:eastAsia="ru-RU"/>
        </w:rPr>
        <w:t xml:space="preserve">Действительно, чтобы выработалось «научное подсознание», нужно чтобы сначала выработалось и </w:t>
      </w:r>
      <w:r w:rsidRPr="0071373E">
        <w:rPr>
          <w:rFonts w:ascii="Times New Roman" w:eastAsia="Times New Roman" w:hAnsi="Times New Roman"/>
          <w:b/>
          <w:bCs/>
          <w:color w:val="000000"/>
          <w:sz w:val="20"/>
          <w:szCs w:val="20"/>
          <w:lang w:eastAsia="ru-RU"/>
        </w:rPr>
        <w:t>сенсационно (эмоционально) закрепилось</w:t>
      </w:r>
      <w:r w:rsidRPr="0071373E">
        <w:rPr>
          <w:rFonts w:ascii="Times New Roman" w:eastAsia="Times New Roman" w:hAnsi="Times New Roman"/>
          <w:color w:val="000000"/>
          <w:sz w:val="20"/>
          <w:szCs w:val="20"/>
          <w:lang w:eastAsia="ru-RU"/>
        </w:rPr>
        <w:t xml:space="preserve"> просто «научное сознание». Грубо говоря, «</w:t>
      </w:r>
      <w:r w:rsidRPr="0071373E">
        <w:rPr>
          <w:rFonts w:ascii="Times New Roman" w:eastAsia="Times New Roman" w:hAnsi="Times New Roman"/>
          <w:b/>
          <w:bCs/>
          <w:color w:val="000000"/>
          <w:sz w:val="20"/>
          <w:szCs w:val="20"/>
          <w:lang w:eastAsia="ru-RU"/>
        </w:rPr>
        <w:t>без предварительного осознания нет и</w:t>
      </w:r>
      <w:r w:rsidRPr="0071373E">
        <w:rPr>
          <w:rFonts w:ascii="Times New Roman" w:eastAsia="Times New Roman" w:hAnsi="Times New Roman"/>
          <w:color w:val="000000"/>
          <w:sz w:val="20"/>
          <w:szCs w:val="20"/>
          <w:lang w:eastAsia="ru-RU"/>
        </w:rPr>
        <w:t xml:space="preserve"> соответствующего содержания </w:t>
      </w:r>
      <w:r w:rsidRPr="0071373E">
        <w:rPr>
          <w:rFonts w:ascii="Times New Roman" w:eastAsia="Times New Roman" w:hAnsi="Times New Roman"/>
          <w:b/>
          <w:bCs/>
          <w:color w:val="000000"/>
          <w:sz w:val="20"/>
          <w:szCs w:val="20"/>
          <w:lang w:eastAsia="ru-RU"/>
        </w:rPr>
        <w:t>подсознания</w:t>
      </w:r>
      <w:r w:rsidRPr="0071373E">
        <w:rPr>
          <w:rFonts w:ascii="Times New Roman" w:eastAsia="Times New Roman" w:hAnsi="Times New Roman"/>
          <w:color w:val="000000"/>
          <w:sz w:val="20"/>
          <w:szCs w:val="20"/>
          <w:lang w:eastAsia="ru-RU"/>
        </w:rPr>
        <w:t>».</w:t>
      </w:r>
    </w:p>
    <w:p w:rsidR="008C76A4" w:rsidRPr="0071373E" w:rsidRDefault="008C76A4" w:rsidP="008C76A4">
      <w:pPr>
        <w:spacing w:after="0" w:line="240" w:lineRule="auto"/>
        <w:ind w:left="397" w:hanging="397"/>
        <w:jc w:val="center"/>
        <w:rPr>
          <w:rFonts w:ascii="Times New Roman" w:eastAsia="Times New Roman" w:hAnsi="Times New Roman"/>
          <w:b/>
          <w:bCs/>
          <w:sz w:val="20"/>
          <w:szCs w:val="20"/>
          <w:lang w:eastAsia="ru-RU"/>
        </w:rPr>
      </w:pPr>
      <w:r w:rsidRPr="0071373E">
        <w:rPr>
          <w:rFonts w:ascii="Times New Roman" w:eastAsia="Times New Roman" w:hAnsi="Times New Roman"/>
          <w:b/>
          <w:bCs/>
          <w:sz w:val="20"/>
          <w:szCs w:val="20"/>
          <w:lang w:eastAsia="ru-RU"/>
        </w:rPr>
        <w:t>***</w:t>
      </w:r>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color w:val="000000"/>
          <w:sz w:val="20"/>
          <w:szCs w:val="20"/>
          <w:lang w:eastAsia="ru-RU"/>
        </w:rPr>
        <w:t xml:space="preserve">Следы дихотомии </w:t>
      </w:r>
      <w:proofErr w:type="gramStart"/>
      <w:r w:rsidRPr="0071373E">
        <w:rPr>
          <w:rFonts w:ascii="Times New Roman" w:eastAsia="Times New Roman" w:hAnsi="Times New Roman"/>
          <w:color w:val="000000"/>
          <w:sz w:val="20"/>
          <w:szCs w:val="20"/>
          <w:lang w:eastAsia="ru-RU"/>
        </w:rPr>
        <w:t>сознательное</w:t>
      </w:r>
      <w:proofErr w:type="gramEnd"/>
      <w:r w:rsidRPr="0071373E">
        <w:rPr>
          <w:rFonts w:ascii="Times New Roman" w:eastAsia="Times New Roman" w:hAnsi="Times New Roman"/>
          <w:color w:val="000000"/>
          <w:sz w:val="20"/>
          <w:szCs w:val="20"/>
          <w:lang w:eastAsia="ru-RU"/>
        </w:rPr>
        <w:t xml:space="preserve"> </w:t>
      </w:r>
      <w:r w:rsidR="00A26E81" w:rsidRPr="0071373E">
        <w:rPr>
          <w:rFonts w:ascii="Times New Roman" w:hAnsi="Times New Roman"/>
          <w:sz w:val="20"/>
          <w:szCs w:val="20"/>
        </w:rPr>
        <w:t>–</w:t>
      </w:r>
      <w:r w:rsidRPr="0071373E">
        <w:rPr>
          <w:rFonts w:ascii="Times New Roman" w:eastAsia="Times New Roman" w:hAnsi="Times New Roman"/>
          <w:color w:val="000000"/>
          <w:sz w:val="20"/>
          <w:szCs w:val="20"/>
          <w:lang w:eastAsia="ru-RU"/>
        </w:rPr>
        <w:t xml:space="preserve"> бессознательное обнаруживаются в таких широко используемых в современной психологии оппозициях, как внешнее </w:t>
      </w:r>
      <w:r w:rsidR="00A26E81" w:rsidRPr="0071373E">
        <w:rPr>
          <w:rFonts w:ascii="Times New Roman" w:hAnsi="Times New Roman"/>
          <w:sz w:val="20"/>
          <w:szCs w:val="20"/>
        </w:rPr>
        <w:t>–</w:t>
      </w:r>
      <w:r w:rsidRPr="0071373E">
        <w:rPr>
          <w:rFonts w:ascii="Times New Roman" w:eastAsia="Times New Roman" w:hAnsi="Times New Roman"/>
          <w:color w:val="000000"/>
          <w:sz w:val="20"/>
          <w:szCs w:val="20"/>
          <w:lang w:eastAsia="ru-RU"/>
        </w:rPr>
        <w:t xml:space="preserve"> внутреннее, непроизвольное </w:t>
      </w:r>
      <w:r w:rsidR="00A26E81" w:rsidRPr="0071373E">
        <w:rPr>
          <w:rFonts w:ascii="Times New Roman" w:hAnsi="Times New Roman"/>
          <w:sz w:val="20"/>
          <w:szCs w:val="20"/>
        </w:rPr>
        <w:t>–</w:t>
      </w:r>
      <w:r w:rsidRPr="0071373E">
        <w:rPr>
          <w:rFonts w:ascii="Times New Roman" w:eastAsia="Times New Roman" w:hAnsi="Times New Roman"/>
          <w:color w:val="000000"/>
          <w:sz w:val="20"/>
          <w:szCs w:val="20"/>
          <w:lang w:eastAsia="ru-RU"/>
        </w:rPr>
        <w:t xml:space="preserve"> произвольное, нерефлсксивное </w:t>
      </w:r>
      <w:r w:rsidR="00A26E81" w:rsidRPr="0071373E">
        <w:rPr>
          <w:rFonts w:ascii="Times New Roman" w:hAnsi="Times New Roman"/>
          <w:sz w:val="20"/>
          <w:szCs w:val="20"/>
        </w:rPr>
        <w:t>–</w:t>
      </w:r>
      <w:r w:rsidRPr="0071373E">
        <w:rPr>
          <w:rFonts w:ascii="Times New Roman" w:eastAsia="Times New Roman" w:hAnsi="Times New Roman"/>
          <w:color w:val="000000"/>
          <w:sz w:val="20"/>
          <w:szCs w:val="20"/>
          <w:lang w:eastAsia="ru-RU"/>
        </w:rPr>
        <w:t xml:space="preserve"> рефлексивное. Предметное содержание и понятийное наполнение этих концептуальных схем различно. Однако эти различия не абсолютны, а сходство не ограничивается лишь формальными чертами.</w:t>
      </w:r>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color w:val="000000"/>
          <w:sz w:val="20"/>
          <w:szCs w:val="20"/>
          <w:lang w:eastAsia="ru-RU"/>
        </w:rPr>
        <w:t xml:space="preserve">Проблема </w:t>
      </w:r>
      <w:proofErr w:type="gramStart"/>
      <w:r w:rsidRPr="0071373E">
        <w:rPr>
          <w:rFonts w:ascii="Times New Roman" w:eastAsia="Times New Roman" w:hAnsi="Times New Roman"/>
          <w:color w:val="000000"/>
          <w:sz w:val="20"/>
          <w:szCs w:val="20"/>
          <w:lang w:eastAsia="ru-RU"/>
        </w:rPr>
        <w:t>бессознательного</w:t>
      </w:r>
      <w:proofErr w:type="gramEnd"/>
      <w:r w:rsidRPr="0071373E">
        <w:rPr>
          <w:rFonts w:ascii="Times New Roman" w:eastAsia="Times New Roman" w:hAnsi="Times New Roman"/>
          <w:color w:val="000000"/>
          <w:sz w:val="20"/>
          <w:szCs w:val="20"/>
          <w:lang w:eastAsia="ru-RU"/>
        </w:rPr>
        <w:t xml:space="preserve"> (как и оно само) живуча. Стыдливое замалчивание приводит либо к антипсихологизму (а соответственно, и к многообразным формам редукционизма), либо возвращает к ранним попыткам онтологизации и натуралистической трактовки </w:t>
      </w:r>
      <w:proofErr w:type="gramStart"/>
      <w:r w:rsidRPr="0071373E">
        <w:rPr>
          <w:rFonts w:ascii="Times New Roman" w:eastAsia="Times New Roman" w:hAnsi="Times New Roman"/>
          <w:color w:val="000000"/>
          <w:sz w:val="20"/>
          <w:szCs w:val="20"/>
          <w:lang w:eastAsia="ru-RU"/>
        </w:rPr>
        <w:t>бессознательного</w:t>
      </w:r>
      <w:proofErr w:type="gramEnd"/>
      <w:r w:rsidRPr="0071373E">
        <w:rPr>
          <w:rFonts w:ascii="Times New Roman" w:eastAsia="Times New Roman" w:hAnsi="Times New Roman"/>
          <w:color w:val="000000"/>
          <w:sz w:val="20"/>
          <w:szCs w:val="20"/>
          <w:lang w:eastAsia="ru-RU"/>
        </w:rPr>
        <w:t>, разумеется, при соответствующей зашифровке терминов.</w:t>
      </w:r>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color w:val="000000"/>
          <w:sz w:val="20"/>
          <w:szCs w:val="20"/>
          <w:lang w:eastAsia="ru-RU"/>
        </w:rPr>
        <w:t xml:space="preserve">Последнее обнаруживается в современной когнитивной психологии, в которой строение высших психических функций позорно описывается в терминах блоковых моделей. Пространство </w:t>
      </w:r>
      <w:r w:rsidRPr="0071373E">
        <w:rPr>
          <w:rFonts w:ascii="Times New Roman" w:eastAsia="Times New Roman" w:hAnsi="Times New Roman"/>
          <w:color w:val="000000"/>
          <w:sz w:val="20"/>
          <w:szCs w:val="20"/>
          <w:lang w:eastAsia="ru-RU"/>
        </w:rPr>
        <w:lastRenderedPageBreak/>
        <w:t xml:space="preserve">культурных и </w:t>
      </w:r>
      <w:proofErr w:type="gramStart"/>
      <w:r w:rsidRPr="0071373E">
        <w:rPr>
          <w:rFonts w:ascii="Times New Roman" w:eastAsia="Times New Roman" w:hAnsi="Times New Roman"/>
          <w:color w:val="000000"/>
          <w:sz w:val="20"/>
          <w:szCs w:val="20"/>
          <w:lang w:eastAsia="ru-RU"/>
        </w:rPr>
        <w:t>жизненных смыслов, относящихся к хронотопии сознательной и бессознательной жизни имеет</w:t>
      </w:r>
      <w:proofErr w:type="gramEnd"/>
      <w:r w:rsidRPr="0071373E">
        <w:rPr>
          <w:rFonts w:ascii="Times New Roman" w:eastAsia="Times New Roman" w:hAnsi="Times New Roman"/>
          <w:color w:val="000000"/>
          <w:sz w:val="20"/>
          <w:szCs w:val="20"/>
          <w:lang w:eastAsia="ru-RU"/>
        </w:rPr>
        <w:t xml:space="preserve"> отношение и к построению научных смыслов.</w:t>
      </w:r>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color w:val="000000"/>
          <w:sz w:val="20"/>
          <w:szCs w:val="20"/>
          <w:lang w:eastAsia="ru-RU"/>
        </w:rPr>
        <w:t xml:space="preserve">Самый трудный вопрос </w:t>
      </w:r>
      <w:r w:rsidR="00A26E81" w:rsidRPr="0071373E">
        <w:rPr>
          <w:rFonts w:ascii="Times New Roman" w:hAnsi="Times New Roman"/>
          <w:sz w:val="20"/>
          <w:szCs w:val="20"/>
        </w:rPr>
        <w:t>–</w:t>
      </w:r>
      <w:r w:rsidRPr="0071373E">
        <w:rPr>
          <w:rFonts w:ascii="Times New Roman" w:eastAsia="Times New Roman" w:hAnsi="Times New Roman"/>
          <w:color w:val="000000"/>
          <w:sz w:val="20"/>
          <w:szCs w:val="20"/>
          <w:lang w:eastAsia="ru-RU"/>
        </w:rPr>
        <w:t xml:space="preserve"> это вопрос о хронотопии мыслительной жизни. Невозможно отказаться от его обсуждения даже в поэтической, форме, ибо «поэтические формулы» стоят формул математических. Духовность — это атмосфера, в которой живет общество со всеми его институтами. </w:t>
      </w:r>
      <w:proofErr w:type="gramStart"/>
      <w:r w:rsidRPr="0071373E">
        <w:rPr>
          <w:rFonts w:ascii="Times New Roman" w:eastAsia="Times New Roman" w:hAnsi="Times New Roman"/>
          <w:color w:val="000000"/>
          <w:sz w:val="20"/>
          <w:szCs w:val="20"/>
          <w:lang w:eastAsia="ru-RU"/>
        </w:rPr>
        <w:t>П. А. Флоренский называл ее духосферой или пневматосферой (ср. с «</w:t>
      </w:r>
      <w:r w:rsidRPr="0071373E">
        <w:rPr>
          <w:rFonts w:ascii="Times New Roman" w:eastAsia="Times New Roman" w:hAnsi="Times New Roman"/>
          <w:color w:val="000000"/>
          <w:sz w:val="20"/>
          <w:szCs w:val="20"/>
          <w:lang w:val="en-US" w:eastAsia="ru-RU"/>
        </w:rPr>
        <w:t>globus</w:t>
      </w:r>
      <w:r w:rsidRPr="0071373E">
        <w:rPr>
          <w:rFonts w:ascii="Times New Roman" w:eastAsia="Times New Roman" w:hAnsi="Times New Roman"/>
          <w:color w:val="000000"/>
          <w:sz w:val="20"/>
          <w:szCs w:val="20"/>
          <w:lang w:eastAsia="ru-RU"/>
        </w:rPr>
        <w:t xml:space="preserve"> </w:t>
      </w:r>
      <w:r w:rsidRPr="0071373E">
        <w:rPr>
          <w:rFonts w:ascii="Times New Roman" w:eastAsia="Times New Roman" w:hAnsi="Times New Roman"/>
          <w:color w:val="000000"/>
          <w:sz w:val="20"/>
          <w:szCs w:val="20"/>
          <w:lang w:val="en-US" w:eastAsia="ru-RU"/>
        </w:rPr>
        <w:t>intellectualis</w:t>
      </w:r>
      <w:r w:rsidRPr="0071373E">
        <w:rPr>
          <w:rFonts w:ascii="Times New Roman" w:eastAsia="Times New Roman" w:hAnsi="Times New Roman"/>
          <w:color w:val="000000"/>
          <w:sz w:val="20"/>
          <w:szCs w:val="20"/>
          <w:lang w:eastAsia="ru-RU"/>
        </w:rPr>
        <w:t xml:space="preserve">» </w:t>
      </w:r>
      <w:r w:rsidRPr="0071373E">
        <w:rPr>
          <w:rFonts w:ascii="Times New Roman" w:eastAsia="Times New Roman" w:hAnsi="Times New Roman"/>
          <w:color w:val="000000"/>
          <w:sz w:val="20"/>
          <w:szCs w:val="20"/>
          <w:lang w:val="en-US" w:eastAsia="ru-RU"/>
        </w:rPr>
        <w:t>H</w:t>
      </w:r>
      <w:r w:rsidRPr="0071373E">
        <w:rPr>
          <w:rFonts w:ascii="Times New Roman" w:eastAsia="Times New Roman" w:hAnsi="Times New Roman"/>
          <w:color w:val="000000"/>
          <w:sz w:val="20"/>
          <w:szCs w:val="20"/>
          <w:lang w:eastAsia="ru-RU"/>
        </w:rPr>
        <w:t>.</w:t>
      </w:r>
      <w:proofErr w:type="gramEnd"/>
      <w:r w:rsidRPr="0071373E">
        <w:rPr>
          <w:rFonts w:ascii="Times New Roman" w:eastAsia="Times New Roman" w:hAnsi="Times New Roman"/>
          <w:color w:val="000000"/>
          <w:sz w:val="20"/>
          <w:szCs w:val="20"/>
          <w:lang w:eastAsia="ru-RU"/>
        </w:rPr>
        <w:t xml:space="preserve"> </w:t>
      </w:r>
      <w:proofErr w:type="gramStart"/>
      <w:r w:rsidRPr="0071373E">
        <w:rPr>
          <w:rFonts w:ascii="Times New Roman" w:eastAsia="Times New Roman" w:hAnsi="Times New Roman"/>
          <w:color w:val="000000"/>
          <w:sz w:val="20"/>
          <w:szCs w:val="20"/>
          <w:lang w:eastAsia="ru-RU"/>
        </w:rPr>
        <w:t>Кузанского).</w:t>
      </w:r>
      <w:proofErr w:type="gramEnd"/>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proofErr w:type="gramStart"/>
      <w:r w:rsidRPr="0071373E">
        <w:rPr>
          <w:rFonts w:ascii="Times New Roman" w:eastAsia="Times New Roman" w:hAnsi="Times New Roman"/>
          <w:color w:val="000000"/>
          <w:sz w:val="20"/>
          <w:szCs w:val="20"/>
          <w:lang w:eastAsia="ru-RU"/>
        </w:rPr>
        <w:t>Значит, хронотоп сознательной и бессознательной жизни соединяет в себе</w:t>
      </w:r>
      <w:r w:rsidR="00A26E81" w:rsidRPr="0071373E">
        <w:rPr>
          <w:rFonts w:ascii="Times New Roman" w:eastAsia="Times New Roman" w:hAnsi="Times New Roman"/>
          <w:color w:val="000000"/>
          <w:sz w:val="20"/>
          <w:szCs w:val="20"/>
          <w:lang w:eastAsia="ru-RU"/>
        </w:rPr>
        <w:t xml:space="preserve"> </w:t>
      </w:r>
      <w:r w:rsidRPr="0071373E">
        <w:rPr>
          <w:rFonts w:ascii="Times New Roman" w:eastAsia="Times New Roman" w:hAnsi="Times New Roman"/>
          <w:color w:val="000000"/>
          <w:sz w:val="20"/>
          <w:szCs w:val="20"/>
          <w:lang w:eastAsia="ru-RU"/>
        </w:rPr>
        <w:t xml:space="preserve">прошлое, настоящее и будущее, </w:t>
      </w:r>
      <w:r w:rsidR="00A26E81" w:rsidRPr="0071373E">
        <w:rPr>
          <w:rFonts w:ascii="Times New Roman" w:hAnsi="Times New Roman"/>
          <w:sz w:val="20"/>
          <w:szCs w:val="20"/>
        </w:rPr>
        <w:t>–</w:t>
      </w:r>
      <w:r w:rsidRPr="0071373E">
        <w:rPr>
          <w:rFonts w:ascii="Times New Roman" w:eastAsia="Times New Roman" w:hAnsi="Times New Roman"/>
          <w:color w:val="000000"/>
          <w:sz w:val="20"/>
          <w:szCs w:val="20"/>
          <w:lang w:eastAsia="ru-RU"/>
        </w:rPr>
        <w:t xml:space="preserve"> одновременно сосуществующие и разворачивающиеся в реальном и виртуальном  пространстве</w:t>
      </w:r>
      <w:r w:rsidR="009B234F" w:rsidRPr="0071373E">
        <w:rPr>
          <w:rFonts w:ascii="Times New Roman" w:eastAsia="Times New Roman" w:hAnsi="Times New Roman"/>
          <w:color w:val="000000"/>
          <w:sz w:val="20"/>
          <w:szCs w:val="20"/>
          <w:lang w:eastAsia="ru-RU"/>
        </w:rPr>
        <w:t>.</w:t>
      </w:r>
      <w:proofErr w:type="gramEnd"/>
      <w:r w:rsidRPr="0071373E">
        <w:rPr>
          <w:rFonts w:ascii="Times New Roman" w:eastAsia="Times New Roman" w:hAnsi="Times New Roman"/>
          <w:color w:val="000000"/>
          <w:sz w:val="20"/>
          <w:szCs w:val="20"/>
          <w:lang w:eastAsia="ru-RU"/>
        </w:rPr>
        <w:t xml:space="preserve"> Это хорошо видно на материале </w:t>
      </w:r>
      <w:proofErr w:type="gramStart"/>
      <w:r w:rsidRPr="0071373E">
        <w:rPr>
          <w:rFonts w:ascii="Times New Roman" w:eastAsia="Times New Roman" w:hAnsi="Times New Roman"/>
          <w:color w:val="000000"/>
          <w:sz w:val="20"/>
          <w:szCs w:val="20"/>
          <w:lang w:eastAsia="ru-RU"/>
        </w:rPr>
        <w:t>художественного</w:t>
      </w:r>
      <w:proofErr w:type="gramEnd"/>
      <w:r w:rsidRPr="0071373E">
        <w:rPr>
          <w:rFonts w:ascii="Times New Roman" w:eastAsia="Times New Roman" w:hAnsi="Times New Roman"/>
          <w:color w:val="000000"/>
          <w:sz w:val="20"/>
          <w:szCs w:val="20"/>
          <w:lang w:eastAsia="ru-RU"/>
        </w:rPr>
        <w:t xml:space="preserve"> хронотопа. По </w:t>
      </w:r>
      <w:r w:rsidR="00A26E81" w:rsidRPr="0071373E">
        <w:rPr>
          <w:rFonts w:ascii="Times New Roman" w:eastAsia="Times New Roman" w:hAnsi="Times New Roman"/>
          <w:color w:val="000000"/>
          <w:sz w:val="20"/>
          <w:szCs w:val="20"/>
          <w:lang w:eastAsia="ru-RU"/>
        </w:rPr>
        <w:t xml:space="preserve">М. </w:t>
      </w:r>
      <w:r w:rsidRPr="0071373E">
        <w:rPr>
          <w:rFonts w:ascii="Times New Roman" w:eastAsia="Times New Roman" w:hAnsi="Times New Roman"/>
          <w:color w:val="000000"/>
          <w:sz w:val="20"/>
          <w:szCs w:val="20"/>
          <w:lang w:eastAsia="ru-RU"/>
        </w:rPr>
        <w:t>Бахтину, «в литературно-художественном хронотопе имеет место слияние пространственных и временных примет в осмысленном и конкретном целом</w:t>
      </w:r>
      <w:r w:rsidR="009B234F" w:rsidRPr="0071373E">
        <w:rPr>
          <w:rFonts w:ascii="Times New Roman" w:eastAsia="Times New Roman" w:hAnsi="Times New Roman"/>
          <w:color w:val="000000"/>
          <w:sz w:val="20"/>
          <w:szCs w:val="20"/>
          <w:lang w:eastAsia="ru-RU"/>
        </w:rPr>
        <w:t xml:space="preserve"> [</w:t>
      </w:r>
      <w:r w:rsidR="00533447" w:rsidRPr="00533447">
        <w:rPr>
          <w:rFonts w:ascii="Times New Roman" w:eastAsia="Times New Roman" w:hAnsi="Times New Roman"/>
          <w:color w:val="000000"/>
          <w:sz w:val="20"/>
          <w:szCs w:val="20"/>
          <w:lang w:eastAsia="ru-RU"/>
        </w:rPr>
        <w:t>3</w:t>
      </w:r>
      <w:r w:rsidR="009B234F" w:rsidRPr="0071373E">
        <w:rPr>
          <w:rFonts w:ascii="Times New Roman" w:eastAsia="Times New Roman" w:hAnsi="Times New Roman"/>
          <w:color w:val="000000"/>
          <w:sz w:val="20"/>
          <w:szCs w:val="20"/>
          <w:lang w:eastAsia="ru-RU"/>
        </w:rPr>
        <w:t>]</w:t>
      </w:r>
      <w:r w:rsidRPr="0071373E">
        <w:rPr>
          <w:rFonts w:ascii="Times New Roman" w:eastAsia="Times New Roman" w:hAnsi="Times New Roman"/>
          <w:color w:val="000000"/>
          <w:sz w:val="20"/>
          <w:szCs w:val="20"/>
          <w:lang w:eastAsia="ru-RU"/>
        </w:rPr>
        <w:t>. Приметы времени раскрываются в пространстве, и пространство осмысливается, измеряется временем</w:t>
      </w:r>
      <w:r w:rsidR="00A26E81" w:rsidRPr="0071373E">
        <w:rPr>
          <w:rFonts w:ascii="Times New Roman" w:eastAsia="Times New Roman" w:hAnsi="Times New Roman"/>
          <w:color w:val="000000"/>
          <w:sz w:val="20"/>
          <w:szCs w:val="20"/>
          <w:lang w:eastAsia="ru-RU"/>
        </w:rPr>
        <w:t>»</w:t>
      </w:r>
      <w:r w:rsidRPr="0071373E">
        <w:rPr>
          <w:rFonts w:ascii="Times New Roman" w:eastAsia="Times New Roman" w:hAnsi="Times New Roman"/>
          <w:color w:val="000000"/>
          <w:sz w:val="20"/>
          <w:szCs w:val="20"/>
          <w:lang w:eastAsia="ru-RU"/>
        </w:rPr>
        <w:t>.</w:t>
      </w:r>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proofErr w:type="gramStart"/>
      <w:r w:rsidRPr="0071373E">
        <w:rPr>
          <w:rFonts w:ascii="Times New Roman" w:eastAsia="Times New Roman" w:hAnsi="Times New Roman"/>
          <w:color w:val="000000"/>
          <w:sz w:val="20"/>
          <w:szCs w:val="20"/>
          <w:lang w:eastAsia="ru-RU"/>
        </w:rPr>
        <w:t>Бессознательное</w:t>
      </w:r>
      <w:proofErr w:type="gramEnd"/>
      <w:r w:rsidRPr="0071373E">
        <w:rPr>
          <w:rFonts w:ascii="Times New Roman" w:eastAsia="Times New Roman" w:hAnsi="Times New Roman"/>
          <w:color w:val="000000"/>
          <w:sz w:val="20"/>
          <w:szCs w:val="20"/>
          <w:lang w:eastAsia="ru-RU"/>
        </w:rPr>
        <w:t xml:space="preserve"> работает параллельно сознанию и занято «своим делом». Бессознательное</w:t>
      </w:r>
      <w:r w:rsidR="00533447">
        <w:rPr>
          <w:rFonts w:ascii="Times New Roman" w:eastAsia="Times New Roman" w:hAnsi="Times New Roman"/>
          <w:color w:val="000000"/>
          <w:sz w:val="20"/>
          <w:szCs w:val="20"/>
          <w:lang w:eastAsia="ru-RU"/>
        </w:rPr>
        <w:t xml:space="preserve"> – э</w:t>
      </w:r>
      <w:r w:rsidRPr="0071373E">
        <w:rPr>
          <w:rFonts w:ascii="Times New Roman" w:eastAsia="Times New Roman" w:hAnsi="Times New Roman"/>
          <w:color w:val="000000"/>
          <w:sz w:val="20"/>
          <w:szCs w:val="20"/>
          <w:lang w:eastAsia="ru-RU"/>
        </w:rPr>
        <w:t>то не отсутствие сознания. Культура, а вслед за ней и наука, нагружают бессознательное всё большим числом функций, что не приближает к раскрытию механизмов их осуществления. Самым трудным является описание работы целого сознания, и, соответственно, понимание того, как возможно (и возможно ли?) единство сознания.</w:t>
      </w:r>
    </w:p>
    <w:p w:rsidR="008C76A4" w:rsidRPr="0071373E" w:rsidRDefault="008C76A4" w:rsidP="008C76A4">
      <w:pPr>
        <w:spacing w:after="0" w:line="240" w:lineRule="auto"/>
        <w:ind w:left="397" w:hanging="397"/>
        <w:jc w:val="both"/>
        <w:rPr>
          <w:rFonts w:ascii="Times New Roman" w:eastAsia="Times New Roman" w:hAnsi="Times New Roman"/>
          <w:b/>
          <w:sz w:val="20"/>
          <w:szCs w:val="20"/>
          <w:lang w:eastAsia="ru-RU"/>
        </w:rPr>
      </w:pPr>
      <w:proofErr w:type="gramStart"/>
      <w:r w:rsidRPr="0071373E">
        <w:rPr>
          <w:rFonts w:ascii="Times New Roman" w:eastAsia="Times New Roman" w:hAnsi="Times New Roman"/>
          <w:b/>
          <w:sz w:val="20"/>
          <w:szCs w:val="20"/>
          <w:lang w:eastAsia="ru-RU"/>
        </w:rPr>
        <w:t>Бессознательное</w:t>
      </w:r>
      <w:proofErr w:type="gramEnd"/>
      <w:r w:rsidRPr="0071373E">
        <w:rPr>
          <w:rFonts w:ascii="Times New Roman" w:eastAsia="Times New Roman" w:hAnsi="Times New Roman"/>
          <w:b/>
          <w:sz w:val="20"/>
          <w:szCs w:val="20"/>
          <w:lang w:eastAsia="ru-RU"/>
        </w:rPr>
        <w:t xml:space="preserve"> – функциональный орган человека.</w:t>
      </w:r>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color w:val="000000"/>
          <w:sz w:val="20"/>
          <w:szCs w:val="20"/>
          <w:lang w:eastAsia="ru-RU"/>
        </w:rPr>
        <w:t>Сознание — мимолетное качество, лишь временно присущее тому или иному психическому процессу. Психика — многоцентровая. Сознание же и бессознательное подразумевают друг друга и их сколько-нибудь строгое разделение едва ли возможно.</w:t>
      </w:r>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color w:val="000000"/>
          <w:sz w:val="20"/>
          <w:szCs w:val="20"/>
          <w:lang w:eastAsia="ru-RU"/>
        </w:rPr>
        <w:t xml:space="preserve">К сожалению, преобладает вульгарно-негативное определение </w:t>
      </w:r>
      <w:proofErr w:type="gramStart"/>
      <w:r w:rsidRPr="0071373E">
        <w:rPr>
          <w:rFonts w:ascii="Times New Roman" w:eastAsia="Times New Roman" w:hAnsi="Times New Roman"/>
          <w:sz w:val="20"/>
          <w:szCs w:val="20"/>
          <w:lang w:eastAsia="ru-RU"/>
        </w:rPr>
        <w:t>Бес</w:t>
      </w:r>
      <w:r w:rsidRPr="0071373E">
        <w:rPr>
          <w:rFonts w:ascii="Times New Roman" w:eastAsia="Times New Roman" w:hAnsi="Times New Roman"/>
          <w:color w:val="000000"/>
          <w:sz w:val="20"/>
          <w:szCs w:val="20"/>
          <w:lang w:eastAsia="ru-RU"/>
        </w:rPr>
        <w:t>сознательного</w:t>
      </w:r>
      <w:proofErr w:type="gramEnd"/>
      <w:r w:rsidRPr="0071373E">
        <w:rPr>
          <w:rFonts w:ascii="Times New Roman" w:eastAsia="Times New Roman" w:hAnsi="Times New Roman"/>
          <w:color w:val="000000"/>
          <w:sz w:val="20"/>
          <w:szCs w:val="20"/>
          <w:lang w:eastAsia="ru-RU"/>
        </w:rPr>
        <w:t>. Популярна оценка бессознательного как знания, которое не думает, не рассчитывает, не судит – оно «работает с альтернативами».</w:t>
      </w:r>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color w:val="000000"/>
          <w:sz w:val="20"/>
          <w:szCs w:val="20"/>
          <w:lang w:eastAsia="ru-RU"/>
        </w:rPr>
        <w:t>Бион [</w:t>
      </w:r>
      <w:r w:rsidR="00533447" w:rsidRPr="00533447">
        <w:rPr>
          <w:rFonts w:ascii="Times New Roman" w:eastAsia="Times New Roman" w:hAnsi="Times New Roman"/>
          <w:color w:val="000000"/>
          <w:sz w:val="20"/>
          <w:szCs w:val="20"/>
          <w:lang w:eastAsia="ru-RU"/>
        </w:rPr>
        <w:t>6</w:t>
      </w:r>
      <w:r w:rsidRPr="0071373E">
        <w:rPr>
          <w:rFonts w:ascii="Times New Roman" w:eastAsia="Times New Roman" w:hAnsi="Times New Roman"/>
          <w:color w:val="000000"/>
          <w:sz w:val="20"/>
          <w:szCs w:val="20"/>
          <w:lang w:eastAsia="ru-RU"/>
        </w:rPr>
        <w:t xml:space="preserve">] на место предсознательного поставил «контактный барьер»: «Термин "контактный барьер" обозначает установление контакта между сознанием и бессознательным, а также выборочный переход элементов из одного в другое. От характера контактного </w:t>
      </w:r>
      <w:r w:rsidRPr="0071373E">
        <w:rPr>
          <w:rFonts w:ascii="Times New Roman" w:eastAsia="Times New Roman" w:hAnsi="Times New Roman"/>
          <w:color w:val="000000"/>
          <w:sz w:val="20"/>
          <w:szCs w:val="20"/>
          <w:lang w:eastAsia="ru-RU"/>
        </w:rPr>
        <w:lastRenderedPageBreak/>
        <w:t xml:space="preserve">барьера будет зависеть переход элементов из сознания в бессознательное </w:t>
      </w:r>
      <w:proofErr w:type="gramStart"/>
      <w:r w:rsidRPr="0071373E">
        <w:rPr>
          <w:rFonts w:ascii="Times New Roman" w:eastAsia="Times New Roman" w:hAnsi="Times New Roman"/>
          <w:color w:val="000000"/>
          <w:sz w:val="20"/>
          <w:szCs w:val="20"/>
          <w:lang w:eastAsia="ru-RU"/>
        </w:rPr>
        <w:t>и</w:t>
      </w:r>
      <w:proofErr w:type="gramEnd"/>
      <w:r w:rsidRPr="0071373E">
        <w:rPr>
          <w:rFonts w:ascii="Times New Roman" w:eastAsia="Times New Roman" w:hAnsi="Times New Roman"/>
          <w:color w:val="000000"/>
          <w:sz w:val="20"/>
          <w:szCs w:val="20"/>
          <w:lang w:eastAsia="ru-RU"/>
        </w:rPr>
        <w:t xml:space="preserve"> наоборот» [</w:t>
      </w:r>
      <w:r w:rsidR="00533447">
        <w:rPr>
          <w:rFonts w:ascii="Times New Roman" w:eastAsia="Times New Roman" w:hAnsi="Times New Roman"/>
          <w:color w:val="000000"/>
          <w:sz w:val="20"/>
          <w:szCs w:val="20"/>
          <w:lang w:eastAsia="ru-RU"/>
        </w:rPr>
        <w:t>там же</w:t>
      </w:r>
      <w:r w:rsidRPr="0071373E">
        <w:rPr>
          <w:rFonts w:ascii="Times New Roman" w:eastAsia="Times New Roman" w:hAnsi="Times New Roman"/>
          <w:color w:val="000000"/>
          <w:sz w:val="20"/>
          <w:szCs w:val="20"/>
          <w:lang w:eastAsia="ru-RU"/>
        </w:rPr>
        <w:t>]</w:t>
      </w:r>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color w:val="000000"/>
          <w:sz w:val="20"/>
          <w:szCs w:val="20"/>
          <w:lang w:eastAsia="ru-RU"/>
        </w:rPr>
        <w:t>Например, бессознательная фантазия, активизируемая во время сеанса, не принадлежит исключительно пациенту. Напротив, она является фантазией пары, порожденной двумя участниками поля.</w:t>
      </w:r>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color w:val="000000"/>
          <w:sz w:val="20"/>
          <w:szCs w:val="20"/>
          <w:lang w:eastAsia="ru-RU"/>
        </w:rPr>
        <w:t>Сюжетность испортила мышление людей. Она оказывается «обязательной». Сюжетность – враг момента творчества! Кант при соприкосновении с ней сказал, что «бессознательное — это акушерка мыслей», т. е. рождения нового  и всегда — прорыв сюжета.</w:t>
      </w:r>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color w:val="000000"/>
          <w:sz w:val="20"/>
          <w:szCs w:val="20"/>
          <w:lang w:eastAsia="ru-RU"/>
        </w:rPr>
        <w:t>Авербальность мышления и языкового мышления всё настойчивее заявляет о себе [</w:t>
      </w:r>
      <w:r w:rsidR="00533447">
        <w:rPr>
          <w:rFonts w:ascii="Times New Roman" w:eastAsia="Times New Roman" w:hAnsi="Times New Roman"/>
          <w:color w:val="000000"/>
          <w:sz w:val="20"/>
          <w:szCs w:val="20"/>
          <w:lang w:eastAsia="ru-RU"/>
        </w:rPr>
        <w:t>5</w:t>
      </w:r>
      <w:r w:rsidRPr="0071373E">
        <w:rPr>
          <w:rFonts w:ascii="Times New Roman" w:eastAsia="Times New Roman" w:hAnsi="Times New Roman"/>
          <w:color w:val="000000"/>
          <w:sz w:val="20"/>
          <w:szCs w:val="20"/>
          <w:lang w:eastAsia="ru-RU"/>
        </w:rPr>
        <w:t>] … Метафора и аналогия – типичные представители целостной (гармоничной) работы бессознательного. Та же ситуация и с юмористическими жанрами и эпизодами. Так что утверждение о том, что бессознательное «неуловимо», беспочвенны. Действительно, почему так трудно (невозможно) вспомнить хоть бы какой анекдот с помощью волевого усилия? Почему невозможно объяснить человеку, лишённому чувства юмора, что нечто смешно? Почему подробное разъяснение аналогий и анекдотов воспринимается как дурной тон?</w:t>
      </w:r>
    </w:p>
    <w:p w:rsidR="008C76A4" w:rsidRPr="0071373E" w:rsidRDefault="008C76A4" w:rsidP="008C76A4">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color w:val="000000"/>
          <w:sz w:val="20"/>
          <w:szCs w:val="20"/>
          <w:lang w:eastAsia="ru-RU"/>
        </w:rPr>
        <w:t xml:space="preserve">Думается, потому, что сознанию и прямолинейной логике запрещён вход в область анекдота (непересказуемого, то есть </w:t>
      </w:r>
      <w:r w:rsidRPr="0071373E">
        <w:rPr>
          <w:rFonts w:ascii="Times New Roman" w:eastAsia="Times New Roman" w:hAnsi="Times New Roman"/>
          <w:i/>
          <w:iCs/>
          <w:color w:val="000000"/>
          <w:sz w:val="20"/>
          <w:szCs w:val="20"/>
          <w:lang w:eastAsia="ru-RU"/>
        </w:rPr>
        <w:t>не публикуемого</w:t>
      </w:r>
      <w:r w:rsidRPr="0071373E">
        <w:rPr>
          <w:rFonts w:ascii="Times New Roman" w:eastAsia="Times New Roman" w:hAnsi="Times New Roman"/>
          <w:color w:val="000000"/>
          <w:sz w:val="20"/>
          <w:szCs w:val="20"/>
          <w:lang w:eastAsia="ru-RU"/>
        </w:rPr>
        <w:t xml:space="preserve">, что и есть перевод слов </w:t>
      </w:r>
      <w:r w:rsidRPr="0071373E">
        <w:rPr>
          <w:rFonts w:ascii="Times New Roman" w:eastAsia="Times New Roman" w:hAnsi="Times New Roman"/>
          <w:color w:val="000000"/>
          <w:sz w:val="20"/>
          <w:szCs w:val="20"/>
          <w:lang w:val="en-US" w:eastAsia="ru-RU"/>
        </w:rPr>
        <w:t>anecdote</w:t>
      </w:r>
      <w:r w:rsidRPr="0071373E">
        <w:rPr>
          <w:rFonts w:ascii="Times New Roman" w:eastAsia="Times New Roman" w:hAnsi="Times New Roman"/>
          <w:color w:val="000000"/>
          <w:sz w:val="20"/>
          <w:szCs w:val="20"/>
          <w:lang w:eastAsia="ru-RU"/>
        </w:rPr>
        <w:t xml:space="preserve"> (</w:t>
      </w:r>
      <w:r w:rsidRPr="0071373E">
        <w:rPr>
          <w:rFonts w:ascii="Times New Roman" w:eastAsia="Times New Roman" w:hAnsi="Times New Roman"/>
          <w:i/>
          <w:iCs/>
          <w:color w:val="000000"/>
          <w:sz w:val="20"/>
          <w:szCs w:val="20"/>
          <w:lang w:eastAsia="ru-RU"/>
        </w:rPr>
        <w:t>франц.</w:t>
      </w:r>
      <w:r w:rsidRPr="0071373E">
        <w:rPr>
          <w:rFonts w:ascii="Times New Roman" w:eastAsia="Times New Roman" w:hAnsi="Times New Roman"/>
          <w:color w:val="000000"/>
          <w:sz w:val="20"/>
          <w:szCs w:val="20"/>
          <w:lang w:eastAsia="ru-RU"/>
        </w:rPr>
        <w:t xml:space="preserve">), </w:t>
      </w:r>
      <w:r w:rsidRPr="0071373E">
        <w:rPr>
          <w:rFonts w:ascii="Times New Roman" w:eastAsia="Times New Roman" w:hAnsi="Times New Roman"/>
          <w:color w:val="000000"/>
          <w:sz w:val="20"/>
          <w:szCs w:val="20"/>
          <w:lang w:val="en-US" w:eastAsia="ru-RU"/>
        </w:rPr>
        <w:t>anekdotos</w:t>
      </w:r>
      <w:r w:rsidRPr="0071373E">
        <w:rPr>
          <w:rFonts w:ascii="Times New Roman" w:eastAsia="Times New Roman" w:hAnsi="Times New Roman"/>
          <w:color w:val="000000"/>
          <w:sz w:val="20"/>
          <w:szCs w:val="20"/>
          <w:lang w:eastAsia="ru-RU"/>
        </w:rPr>
        <w:t xml:space="preserve"> (</w:t>
      </w:r>
      <w:r w:rsidRPr="0071373E">
        <w:rPr>
          <w:rFonts w:ascii="Times New Roman" w:eastAsia="Times New Roman" w:hAnsi="Times New Roman"/>
          <w:i/>
          <w:iCs/>
          <w:color w:val="000000"/>
          <w:sz w:val="20"/>
          <w:szCs w:val="20"/>
          <w:lang w:eastAsia="ru-RU"/>
        </w:rPr>
        <w:t>др</w:t>
      </w:r>
      <w:proofErr w:type="gramStart"/>
      <w:r w:rsidRPr="0071373E">
        <w:rPr>
          <w:rFonts w:ascii="Times New Roman" w:eastAsia="Times New Roman" w:hAnsi="Times New Roman"/>
          <w:i/>
          <w:iCs/>
          <w:color w:val="000000"/>
          <w:sz w:val="20"/>
          <w:szCs w:val="20"/>
          <w:lang w:eastAsia="ru-RU"/>
        </w:rPr>
        <w:t>.-</w:t>
      </w:r>
      <w:proofErr w:type="gramEnd"/>
      <w:r w:rsidRPr="0071373E">
        <w:rPr>
          <w:rFonts w:ascii="Times New Roman" w:eastAsia="Times New Roman" w:hAnsi="Times New Roman"/>
          <w:i/>
          <w:iCs/>
          <w:color w:val="000000"/>
          <w:sz w:val="20"/>
          <w:szCs w:val="20"/>
          <w:lang w:eastAsia="ru-RU"/>
        </w:rPr>
        <w:t>греч.</w:t>
      </w:r>
      <w:r w:rsidRPr="0071373E">
        <w:rPr>
          <w:rFonts w:ascii="Times New Roman" w:eastAsia="Times New Roman" w:hAnsi="Times New Roman"/>
          <w:color w:val="000000"/>
          <w:sz w:val="20"/>
          <w:szCs w:val="20"/>
          <w:lang w:eastAsia="ru-RU"/>
        </w:rPr>
        <w:t xml:space="preserve">)). Инсайт, гипотезы тоже появляются неосознанно, </w:t>
      </w:r>
      <w:r w:rsidRPr="0071373E">
        <w:rPr>
          <w:rFonts w:ascii="Times New Roman" w:eastAsia="Times New Roman" w:hAnsi="Times New Roman"/>
          <w:b/>
          <w:bCs/>
          <w:color w:val="000000"/>
          <w:sz w:val="20"/>
          <w:szCs w:val="20"/>
          <w:lang w:eastAsia="ru-RU"/>
        </w:rPr>
        <w:t>как неосознанные умозаключения</w:t>
      </w:r>
      <w:r w:rsidRPr="0071373E">
        <w:rPr>
          <w:rFonts w:ascii="Times New Roman" w:eastAsia="Times New Roman" w:hAnsi="Times New Roman"/>
          <w:color w:val="000000"/>
          <w:sz w:val="20"/>
          <w:szCs w:val="20"/>
          <w:lang w:eastAsia="ru-RU"/>
        </w:rPr>
        <w:t xml:space="preserve">, бессознательно толкующие действительность, но, — прежде всего, — именно поэтому подлежащие проверке! </w:t>
      </w:r>
      <w:r w:rsidRPr="0071373E">
        <w:rPr>
          <w:rFonts w:ascii="Times New Roman" w:eastAsia="Times New Roman" w:hAnsi="Times New Roman"/>
          <w:sz w:val="20"/>
          <w:szCs w:val="20"/>
          <w:lang w:eastAsia="ru-RU"/>
        </w:rPr>
        <w:t>(метафора и аналогия работают в мыслительных экспериментах подсознания (или сверхсознания) [9], причём, — мгновенно (симультанно)) – это также показано с применением схем родоструктурной экспликации [1</w:t>
      </w:r>
      <w:r w:rsidR="00533447">
        <w:rPr>
          <w:rFonts w:ascii="Times New Roman" w:eastAsia="Times New Roman" w:hAnsi="Times New Roman"/>
          <w:sz w:val="20"/>
          <w:szCs w:val="20"/>
          <w:lang w:eastAsia="ru-RU"/>
        </w:rPr>
        <w:t>4</w:t>
      </w:r>
      <w:r w:rsidRPr="0071373E">
        <w:rPr>
          <w:rFonts w:ascii="Times New Roman" w:eastAsia="Times New Roman" w:hAnsi="Times New Roman"/>
          <w:sz w:val="20"/>
          <w:szCs w:val="20"/>
          <w:lang w:eastAsia="ru-RU"/>
        </w:rPr>
        <w:t>].</w:t>
      </w:r>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color w:val="000000"/>
          <w:sz w:val="20"/>
          <w:szCs w:val="20"/>
          <w:lang w:eastAsia="ru-RU"/>
        </w:rPr>
        <w:t>«Уверенность», «признание», «непризнание» — это уже не мысль, а чувство, которое входит в определение мысли. Многие мысли возникают бессознательно, безотносительно к достижению правильного мнения. Как они приобретаются, мы не знаем.</w:t>
      </w:r>
    </w:p>
    <w:p w:rsidR="008C76A4" w:rsidRPr="0071373E" w:rsidRDefault="008C76A4" w:rsidP="008C76A4">
      <w:pPr>
        <w:spacing w:after="0" w:line="240" w:lineRule="auto"/>
        <w:ind w:firstLine="709"/>
        <w:jc w:val="center"/>
        <w:rPr>
          <w:rFonts w:ascii="Times New Roman" w:eastAsia="Times New Roman" w:hAnsi="Times New Roman"/>
          <w:b/>
          <w:bCs/>
          <w:color w:val="000000"/>
          <w:sz w:val="20"/>
          <w:szCs w:val="20"/>
          <w:lang w:eastAsia="ru-RU"/>
        </w:rPr>
      </w:pPr>
      <w:r w:rsidRPr="0071373E">
        <w:rPr>
          <w:rFonts w:ascii="Times New Roman" w:eastAsia="Times New Roman" w:hAnsi="Times New Roman"/>
          <w:b/>
          <w:bCs/>
          <w:color w:val="000000"/>
          <w:sz w:val="20"/>
          <w:szCs w:val="20"/>
          <w:lang w:eastAsia="ru-RU"/>
        </w:rPr>
        <w:t>***</w:t>
      </w:r>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r w:rsidRPr="0071373E">
        <w:rPr>
          <w:rFonts w:ascii="Times New Roman" w:eastAsia="Times New Roman" w:hAnsi="Times New Roman"/>
          <w:color w:val="000000"/>
          <w:sz w:val="20"/>
          <w:szCs w:val="20"/>
          <w:lang w:eastAsia="ru-RU"/>
        </w:rPr>
        <w:t xml:space="preserve">Главная мысль представленного на суд читателя текста: о </w:t>
      </w:r>
      <w:proofErr w:type="gramStart"/>
      <w:r w:rsidRPr="0071373E">
        <w:rPr>
          <w:rFonts w:ascii="Times New Roman" w:eastAsia="Times New Roman" w:hAnsi="Times New Roman"/>
          <w:color w:val="000000"/>
          <w:sz w:val="20"/>
          <w:szCs w:val="20"/>
          <w:lang w:eastAsia="ru-RU"/>
        </w:rPr>
        <w:t>симультанное</w:t>
      </w:r>
      <w:proofErr w:type="gramEnd"/>
      <w:r w:rsidRPr="0071373E">
        <w:rPr>
          <w:rFonts w:ascii="Times New Roman" w:eastAsia="Times New Roman" w:hAnsi="Times New Roman"/>
          <w:color w:val="000000"/>
          <w:sz w:val="20"/>
          <w:szCs w:val="20"/>
          <w:lang w:eastAsia="ru-RU"/>
        </w:rPr>
        <w:t xml:space="preserve"> Бессознательное мы буквально спотыкаемся на каждом шагу. Оно исключительно многообразно по своей феноменологии и </w:t>
      </w:r>
      <w:r w:rsidRPr="0071373E">
        <w:rPr>
          <w:rFonts w:ascii="Times New Roman" w:eastAsia="Times New Roman" w:hAnsi="Times New Roman"/>
          <w:b/>
          <w:bCs/>
          <w:color w:val="000000"/>
          <w:sz w:val="20"/>
          <w:szCs w:val="20"/>
          <w:lang w:eastAsia="ru-RU"/>
        </w:rPr>
        <w:t>продуктивно</w:t>
      </w:r>
      <w:r w:rsidRPr="0071373E">
        <w:rPr>
          <w:rFonts w:ascii="Times New Roman" w:eastAsia="Times New Roman" w:hAnsi="Times New Roman"/>
          <w:color w:val="000000"/>
          <w:sz w:val="20"/>
          <w:szCs w:val="20"/>
          <w:lang w:eastAsia="ru-RU"/>
        </w:rPr>
        <w:t xml:space="preserve">. Но упрямо считаем его таинственным и непроницаемым. Эту точку зрения следует «сдать в архив» и </w:t>
      </w:r>
      <w:r w:rsidRPr="0071373E">
        <w:rPr>
          <w:rFonts w:ascii="Times New Roman" w:eastAsia="Times New Roman" w:hAnsi="Times New Roman"/>
          <w:color w:val="000000"/>
          <w:sz w:val="20"/>
          <w:szCs w:val="20"/>
          <w:lang w:eastAsia="ru-RU"/>
        </w:rPr>
        <w:lastRenderedPageBreak/>
        <w:t>деятельно начать исследование феноменологии Бессознательного самым широким фронтом с целью его полезного культивирования [</w:t>
      </w:r>
      <w:r w:rsidR="00646046">
        <w:rPr>
          <w:rFonts w:ascii="Times New Roman" w:eastAsia="Times New Roman" w:hAnsi="Times New Roman"/>
          <w:color w:val="000000"/>
          <w:sz w:val="20"/>
          <w:szCs w:val="20"/>
          <w:lang w:eastAsia="ru-RU"/>
        </w:rPr>
        <w:t>7</w:t>
      </w:r>
      <w:r w:rsidRPr="0071373E">
        <w:rPr>
          <w:rFonts w:ascii="Times New Roman" w:eastAsia="Times New Roman" w:hAnsi="Times New Roman"/>
          <w:color w:val="000000"/>
          <w:sz w:val="20"/>
          <w:szCs w:val="20"/>
          <w:lang w:eastAsia="ru-RU"/>
        </w:rPr>
        <w:t>].</w:t>
      </w:r>
    </w:p>
    <w:p w:rsidR="008C76A4" w:rsidRPr="0071373E" w:rsidRDefault="008C76A4" w:rsidP="008C76A4">
      <w:pPr>
        <w:spacing w:after="0" w:line="240" w:lineRule="auto"/>
        <w:ind w:firstLine="709"/>
        <w:jc w:val="both"/>
        <w:rPr>
          <w:rFonts w:ascii="Times New Roman" w:eastAsia="Times New Roman" w:hAnsi="Times New Roman"/>
          <w:color w:val="000000"/>
          <w:sz w:val="20"/>
          <w:szCs w:val="20"/>
          <w:lang w:eastAsia="ru-RU"/>
        </w:rPr>
      </w:pPr>
    </w:p>
    <w:p w:rsidR="008C76A4" w:rsidRPr="0071373E" w:rsidRDefault="008C76A4" w:rsidP="008C76A4">
      <w:pPr>
        <w:spacing w:after="0" w:line="240" w:lineRule="auto"/>
        <w:ind w:firstLine="709"/>
        <w:jc w:val="both"/>
        <w:rPr>
          <w:rFonts w:ascii="Times New Roman" w:eastAsia="Times New Roman" w:hAnsi="Times New Roman"/>
          <w:b/>
          <w:color w:val="000000"/>
          <w:sz w:val="20"/>
          <w:szCs w:val="20"/>
          <w:lang w:eastAsia="ru-RU"/>
        </w:rPr>
      </w:pPr>
      <w:r w:rsidRPr="0071373E">
        <w:rPr>
          <w:rFonts w:ascii="Times New Roman" w:eastAsia="Times New Roman" w:hAnsi="Times New Roman"/>
          <w:b/>
          <w:color w:val="000000"/>
          <w:sz w:val="20"/>
          <w:szCs w:val="20"/>
          <w:lang w:eastAsia="ru-RU"/>
        </w:rPr>
        <w:t>Литература</w:t>
      </w:r>
    </w:p>
    <w:p w:rsidR="008C76A4" w:rsidRPr="00533447" w:rsidRDefault="008C76A4" w:rsidP="00533447">
      <w:pPr>
        <w:pStyle w:val="ad"/>
        <w:numPr>
          <w:ilvl w:val="0"/>
          <w:numId w:val="17"/>
        </w:numPr>
        <w:tabs>
          <w:tab w:val="left" w:pos="142"/>
        </w:tabs>
        <w:spacing w:after="0" w:line="240" w:lineRule="auto"/>
        <w:ind w:left="0" w:hanging="11"/>
        <w:jc w:val="both"/>
        <w:rPr>
          <w:rFonts w:ascii="Times New Roman" w:hAnsi="Times New Roman"/>
          <w:sz w:val="16"/>
          <w:szCs w:val="16"/>
          <w:lang w:eastAsia="ru-RU"/>
        </w:rPr>
      </w:pPr>
      <w:r w:rsidRPr="00533447">
        <w:rPr>
          <w:rFonts w:ascii="Times New Roman" w:hAnsi="Times New Roman"/>
          <w:sz w:val="16"/>
          <w:szCs w:val="16"/>
          <w:lang w:eastAsia="ru-RU"/>
        </w:rPr>
        <w:t xml:space="preserve">Бергсон А. Материя и </w:t>
      </w:r>
      <w:r w:rsidR="00533447" w:rsidRPr="00533447">
        <w:rPr>
          <w:rFonts w:ascii="Times New Roman" w:hAnsi="Times New Roman"/>
          <w:sz w:val="16"/>
          <w:szCs w:val="16"/>
          <w:lang w:eastAsia="ru-RU"/>
        </w:rPr>
        <w:t>память. М.: Изд-во Сытина, 1892</w:t>
      </w:r>
      <w:r w:rsidRPr="00533447">
        <w:rPr>
          <w:rFonts w:ascii="Times New Roman" w:hAnsi="Times New Roman"/>
          <w:sz w:val="16"/>
          <w:szCs w:val="16"/>
          <w:lang w:eastAsia="ru-RU"/>
        </w:rPr>
        <w:t>.</w:t>
      </w:r>
    </w:p>
    <w:p w:rsidR="00533447" w:rsidRPr="00533447" w:rsidRDefault="00533447" w:rsidP="00533447">
      <w:pPr>
        <w:pStyle w:val="ad"/>
        <w:numPr>
          <w:ilvl w:val="0"/>
          <w:numId w:val="17"/>
        </w:numPr>
        <w:tabs>
          <w:tab w:val="left" w:pos="142"/>
        </w:tabs>
        <w:spacing w:after="0" w:line="240" w:lineRule="auto"/>
        <w:ind w:left="0" w:hanging="11"/>
        <w:jc w:val="both"/>
        <w:rPr>
          <w:rFonts w:ascii="Times New Roman" w:hAnsi="Times New Roman"/>
          <w:sz w:val="16"/>
          <w:szCs w:val="16"/>
          <w:lang w:eastAsia="ru-RU"/>
        </w:rPr>
      </w:pPr>
      <w:r w:rsidRPr="00533447">
        <w:rPr>
          <w:rFonts w:ascii="Times New Roman" w:hAnsi="Times New Roman"/>
          <w:sz w:val="16"/>
          <w:szCs w:val="16"/>
        </w:rPr>
        <w:t xml:space="preserve">Бугровский В.В. и </w:t>
      </w:r>
      <w:proofErr w:type="gramStart"/>
      <w:r w:rsidRPr="00533447">
        <w:rPr>
          <w:rFonts w:ascii="Times New Roman" w:hAnsi="Times New Roman"/>
          <w:sz w:val="16"/>
          <w:szCs w:val="16"/>
        </w:rPr>
        <w:t>др</w:t>
      </w:r>
      <w:proofErr w:type="gramEnd"/>
      <w:r w:rsidRPr="00533447">
        <w:rPr>
          <w:rFonts w:ascii="Times New Roman" w:hAnsi="Times New Roman"/>
          <w:sz w:val="16"/>
          <w:szCs w:val="16"/>
        </w:rPr>
        <w:t xml:space="preserve"> Экологические корни культуры. Культуры – Народы - Будущее. РАН, Сибирское отделение, Убсунурский Международный Центр Биосферных исследований, 2000.</w:t>
      </w:r>
    </w:p>
    <w:p w:rsidR="008C76A4" w:rsidRPr="0071373E" w:rsidRDefault="008C76A4" w:rsidP="00E926AE">
      <w:pPr>
        <w:spacing w:after="0" w:line="240" w:lineRule="auto"/>
        <w:jc w:val="both"/>
        <w:rPr>
          <w:rFonts w:ascii="Times New Roman" w:eastAsia="Times New Roman" w:hAnsi="Times New Roman"/>
          <w:sz w:val="16"/>
          <w:szCs w:val="16"/>
          <w:lang w:eastAsia="ru-RU"/>
        </w:rPr>
      </w:pPr>
      <w:r w:rsidRPr="00533447">
        <w:rPr>
          <w:rFonts w:ascii="Times New Roman" w:eastAsia="Times New Roman" w:hAnsi="Times New Roman"/>
          <w:sz w:val="16"/>
          <w:szCs w:val="16"/>
          <w:lang w:eastAsia="ru-RU"/>
        </w:rPr>
        <w:t xml:space="preserve">2. Зинченко В.П. Сознание и творческий акт. </w:t>
      </w:r>
      <w:r w:rsidR="00D308E3" w:rsidRPr="00533447">
        <w:rPr>
          <w:rFonts w:ascii="Times New Roman" w:hAnsi="Times New Roman"/>
          <w:sz w:val="16"/>
          <w:szCs w:val="16"/>
        </w:rPr>
        <w:t>–</w:t>
      </w:r>
      <w:r w:rsidRPr="00533447">
        <w:rPr>
          <w:rFonts w:ascii="Times New Roman" w:eastAsia="Times New Roman" w:hAnsi="Times New Roman"/>
          <w:sz w:val="16"/>
          <w:szCs w:val="16"/>
          <w:lang w:eastAsia="ru-RU"/>
        </w:rPr>
        <w:t xml:space="preserve"> М.: </w:t>
      </w:r>
      <w:r w:rsidR="00533447" w:rsidRPr="00533447">
        <w:rPr>
          <w:rFonts w:ascii="Times New Roman" w:eastAsia="Times New Roman" w:hAnsi="Times New Roman"/>
          <w:sz w:val="16"/>
          <w:szCs w:val="16"/>
          <w:lang w:eastAsia="ru-RU"/>
        </w:rPr>
        <w:t>Языки славянских культур, 2010</w:t>
      </w:r>
      <w:r w:rsidRPr="00533447">
        <w:rPr>
          <w:rFonts w:ascii="Times New Roman" w:eastAsia="Times New Roman" w:hAnsi="Times New Roman"/>
          <w:sz w:val="16"/>
          <w:szCs w:val="16"/>
          <w:lang w:eastAsia="ru-RU"/>
        </w:rPr>
        <w:t>.</w:t>
      </w:r>
    </w:p>
    <w:p w:rsidR="008C76A4" w:rsidRPr="0071373E" w:rsidRDefault="008C76A4" w:rsidP="00E926AE">
      <w:pPr>
        <w:spacing w:after="0" w:line="240" w:lineRule="auto"/>
        <w:jc w:val="both"/>
        <w:rPr>
          <w:rFonts w:ascii="Times New Roman" w:eastAsia="Times New Roman" w:hAnsi="Times New Roman"/>
          <w:sz w:val="16"/>
          <w:szCs w:val="16"/>
          <w:lang w:eastAsia="ru-RU"/>
        </w:rPr>
      </w:pPr>
      <w:r w:rsidRPr="0071373E">
        <w:rPr>
          <w:rFonts w:ascii="Times New Roman" w:eastAsia="Times New Roman" w:hAnsi="Times New Roman"/>
          <w:sz w:val="16"/>
          <w:szCs w:val="16"/>
          <w:lang w:eastAsia="ru-RU"/>
        </w:rPr>
        <w:t xml:space="preserve">3. Беляев И.П., Капустян В.М. Роль метафоры в искусстве и науке. </w:t>
      </w:r>
      <w:r w:rsidR="00A26E81" w:rsidRPr="0071373E">
        <w:rPr>
          <w:rFonts w:ascii="Times New Roman" w:hAnsi="Times New Roman"/>
          <w:sz w:val="16"/>
          <w:szCs w:val="16"/>
        </w:rPr>
        <w:t>–</w:t>
      </w:r>
      <w:r w:rsidRPr="0071373E">
        <w:rPr>
          <w:rFonts w:ascii="Times New Roman" w:eastAsia="Times New Roman" w:hAnsi="Times New Roman"/>
          <w:sz w:val="16"/>
          <w:szCs w:val="16"/>
          <w:lang w:eastAsia="ru-RU"/>
        </w:rPr>
        <w:t xml:space="preserve"> М.: Московское музыкальное об-во, 2013.</w:t>
      </w:r>
    </w:p>
    <w:p w:rsidR="008C76A4" w:rsidRPr="0071373E" w:rsidRDefault="008C76A4" w:rsidP="00E926AE">
      <w:pPr>
        <w:spacing w:after="0" w:line="240" w:lineRule="auto"/>
        <w:jc w:val="both"/>
        <w:rPr>
          <w:rFonts w:ascii="Times New Roman" w:eastAsia="Times New Roman" w:hAnsi="Times New Roman"/>
          <w:sz w:val="16"/>
          <w:szCs w:val="16"/>
          <w:lang w:eastAsia="ru-RU"/>
        </w:rPr>
      </w:pPr>
      <w:r w:rsidRPr="0071373E">
        <w:rPr>
          <w:rFonts w:ascii="Times New Roman" w:eastAsia="Times New Roman" w:hAnsi="Times New Roman"/>
          <w:sz w:val="16"/>
          <w:szCs w:val="16"/>
          <w:lang w:eastAsia="ru-RU"/>
        </w:rPr>
        <w:t>4. Кривоносов А.Т. Философия языка</w:t>
      </w:r>
      <w:r w:rsidRPr="0071373E">
        <w:rPr>
          <w:rFonts w:ascii="Times New Roman" w:eastAsia="Times New Roman" w:hAnsi="Times New Roman"/>
          <w:color w:val="000000"/>
          <w:sz w:val="16"/>
          <w:szCs w:val="16"/>
          <w:lang w:eastAsia="ru-RU"/>
        </w:rPr>
        <w:t xml:space="preserve">. </w:t>
      </w:r>
      <w:r w:rsidR="00A26E81" w:rsidRPr="0071373E">
        <w:rPr>
          <w:rFonts w:ascii="Times New Roman" w:hAnsi="Times New Roman"/>
          <w:sz w:val="16"/>
          <w:szCs w:val="16"/>
        </w:rPr>
        <w:t>–</w:t>
      </w:r>
      <w:r w:rsidRPr="0071373E">
        <w:rPr>
          <w:rFonts w:ascii="Times New Roman" w:eastAsia="Times New Roman" w:hAnsi="Times New Roman"/>
          <w:color w:val="000000"/>
          <w:sz w:val="16"/>
          <w:szCs w:val="16"/>
          <w:lang w:eastAsia="ru-RU"/>
        </w:rPr>
        <w:t xml:space="preserve"> М.: Издательский центр «Азбуковник», М.- </w:t>
      </w:r>
      <w:r w:rsidRPr="0071373E">
        <w:rPr>
          <w:rFonts w:ascii="Times New Roman" w:eastAsia="Times New Roman" w:hAnsi="Times New Roman"/>
          <w:color w:val="000000"/>
          <w:sz w:val="16"/>
          <w:szCs w:val="16"/>
          <w:lang w:val="en-US" w:eastAsia="ru-RU"/>
        </w:rPr>
        <w:t>N</w:t>
      </w:r>
      <w:r w:rsidRPr="0071373E">
        <w:rPr>
          <w:rFonts w:ascii="Times New Roman" w:eastAsia="Times New Roman" w:hAnsi="Times New Roman"/>
          <w:color w:val="000000"/>
          <w:sz w:val="16"/>
          <w:szCs w:val="16"/>
          <w:lang w:eastAsia="ru-RU"/>
        </w:rPr>
        <w:t>.-</w:t>
      </w:r>
      <w:r w:rsidRPr="0071373E">
        <w:rPr>
          <w:rFonts w:ascii="Times New Roman" w:eastAsia="Times New Roman" w:hAnsi="Times New Roman"/>
          <w:color w:val="000000"/>
          <w:sz w:val="16"/>
          <w:szCs w:val="16"/>
          <w:lang w:val="en-US" w:eastAsia="ru-RU"/>
        </w:rPr>
        <w:t>Y</w:t>
      </w:r>
      <w:r w:rsidRPr="0071373E">
        <w:rPr>
          <w:rFonts w:ascii="Times New Roman" w:eastAsia="Times New Roman" w:hAnsi="Times New Roman"/>
          <w:color w:val="000000"/>
          <w:sz w:val="16"/>
          <w:szCs w:val="16"/>
          <w:lang w:eastAsia="ru-RU"/>
        </w:rPr>
        <w:t xml:space="preserve">. </w:t>
      </w:r>
      <w:r w:rsidR="00A26E81" w:rsidRPr="0071373E">
        <w:rPr>
          <w:rFonts w:ascii="Times New Roman" w:hAnsi="Times New Roman"/>
          <w:sz w:val="16"/>
          <w:szCs w:val="16"/>
        </w:rPr>
        <w:t>–</w:t>
      </w:r>
      <w:r w:rsidRPr="0071373E">
        <w:rPr>
          <w:rFonts w:ascii="Times New Roman" w:eastAsia="Times New Roman" w:hAnsi="Times New Roman"/>
          <w:color w:val="000000"/>
          <w:sz w:val="16"/>
          <w:szCs w:val="16"/>
          <w:lang w:eastAsia="ru-RU"/>
        </w:rPr>
        <w:t xml:space="preserve"> 2012. </w:t>
      </w:r>
      <w:r w:rsidR="00A26E81" w:rsidRPr="0071373E">
        <w:rPr>
          <w:rFonts w:ascii="Times New Roman" w:hAnsi="Times New Roman"/>
          <w:sz w:val="16"/>
          <w:szCs w:val="16"/>
        </w:rPr>
        <w:t>–</w:t>
      </w:r>
      <w:r w:rsidRPr="0071373E">
        <w:rPr>
          <w:rFonts w:ascii="Times New Roman" w:eastAsia="Times New Roman" w:hAnsi="Times New Roman"/>
          <w:color w:val="000000"/>
          <w:sz w:val="16"/>
          <w:szCs w:val="16"/>
          <w:lang w:eastAsia="ru-RU"/>
        </w:rPr>
        <w:t xml:space="preserve"> 788 с.</w:t>
      </w:r>
    </w:p>
    <w:p w:rsidR="008C76A4" w:rsidRPr="0071373E" w:rsidRDefault="008C76A4" w:rsidP="00E926AE">
      <w:pPr>
        <w:spacing w:after="0" w:line="240" w:lineRule="auto"/>
        <w:jc w:val="both"/>
        <w:rPr>
          <w:rFonts w:ascii="Times New Roman" w:eastAsia="Times New Roman" w:hAnsi="Times New Roman"/>
          <w:sz w:val="16"/>
          <w:szCs w:val="16"/>
          <w:lang w:eastAsia="ru-RU"/>
        </w:rPr>
      </w:pPr>
      <w:r w:rsidRPr="0071373E">
        <w:rPr>
          <w:rFonts w:ascii="Times New Roman" w:eastAsia="Times New Roman" w:hAnsi="Times New Roman"/>
          <w:sz w:val="16"/>
          <w:szCs w:val="16"/>
          <w:lang w:eastAsia="ru-RU"/>
        </w:rPr>
        <w:t>5. Бион У.Р.</w:t>
      </w:r>
      <w:r w:rsidRPr="0071373E">
        <w:rPr>
          <w:rFonts w:ascii="Times New Roman" w:eastAsia="Times New Roman" w:hAnsi="Times New Roman"/>
          <w:i/>
          <w:iCs/>
          <w:sz w:val="16"/>
          <w:szCs w:val="16"/>
          <w:lang w:eastAsia="ru-RU"/>
        </w:rPr>
        <w:t xml:space="preserve"> </w:t>
      </w:r>
      <w:r w:rsidRPr="0071373E">
        <w:rPr>
          <w:rFonts w:ascii="Times New Roman" w:eastAsia="Times New Roman" w:hAnsi="Times New Roman"/>
          <w:sz w:val="16"/>
          <w:szCs w:val="16"/>
          <w:lang w:eastAsia="ru-RU"/>
        </w:rPr>
        <w:t xml:space="preserve">Элементы психоанализа. </w:t>
      </w:r>
      <w:r w:rsidR="00A26E81" w:rsidRPr="0071373E">
        <w:rPr>
          <w:rFonts w:ascii="Times New Roman" w:hAnsi="Times New Roman"/>
          <w:sz w:val="16"/>
          <w:szCs w:val="16"/>
        </w:rPr>
        <w:t>–</w:t>
      </w:r>
      <w:r w:rsidRPr="0071373E">
        <w:rPr>
          <w:rFonts w:ascii="Times New Roman" w:eastAsia="Times New Roman" w:hAnsi="Times New Roman"/>
          <w:sz w:val="16"/>
          <w:szCs w:val="16"/>
          <w:lang w:eastAsia="ru-RU"/>
        </w:rPr>
        <w:t xml:space="preserve"> М.: Когито-Центр, 2009.</w:t>
      </w:r>
    </w:p>
    <w:p w:rsidR="008C76A4" w:rsidRPr="0071373E" w:rsidRDefault="008C76A4" w:rsidP="00E926AE">
      <w:pPr>
        <w:spacing w:after="0" w:line="240" w:lineRule="auto"/>
        <w:jc w:val="both"/>
        <w:rPr>
          <w:rFonts w:ascii="Times New Roman" w:eastAsia="Times New Roman" w:hAnsi="Times New Roman"/>
          <w:sz w:val="16"/>
          <w:szCs w:val="16"/>
          <w:lang w:eastAsia="ru-RU"/>
        </w:rPr>
      </w:pPr>
      <w:r w:rsidRPr="0071373E">
        <w:rPr>
          <w:rFonts w:ascii="Times New Roman" w:eastAsia="Times New Roman" w:hAnsi="Times New Roman"/>
          <w:sz w:val="16"/>
          <w:szCs w:val="16"/>
          <w:lang w:eastAsia="ru-RU"/>
        </w:rPr>
        <w:t>6. Вертгеймер М.</w:t>
      </w:r>
      <w:r w:rsidRPr="0071373E">
        <w:rPr>
          <w:rFonts w:ascii="Times New Roman" w:eastAsia="Times New Roman" w:hAnsi="Times New Roman"/>
          <w:i/>
          <w:iCs/>
          <w:sz w:val="16"/>
          <w:szCs w:val="16"/>
          <w:lang w:eastAsia="ru-RU"/>
        </w:rPr>
        <w:t xml:space="preserve"> </w:t>
      </w:r>
      <w:r w:rsidRPr="0071373E">
        <w:rPr>
          <w:rFonts w:ascii="Times New Roman" w:eastAsia="Times New Roman" w:hAnsi="Times New Roman"/>
          <w:sz w:val="16"/>
          <w:szCs w:val="16"/>
          <w:lang w:eastAsia="ru-RU"/>
        </w:rPr>
        <w:t xml:space="preserve">Продуктивное мышление. </w:t>
      </w:r>
      <w:r w:rsidR="00A26E81" w:rsidRPr="0071373E">
        <w:rPr>
          <w:rFonts w:ascii="Times New Roman" w:hAnsi="Times New Roman"/>
          <w:sz w:val="16"/>
          <w:szCs w:val="16"/>
        </w:rPr>
        <w:t>–</w:t>
      </w:r>
      <w:r w:rsidRPr="0071373E">
        <w:rPr>
          <w:rFonts w:ascii="Times New Roman" w:eastAsia="Times New Roman" w:hAnsi="Times New Roman"/>
          <w:sz w:val="16"/>
          <w:szCs w:val="16"/>
          <w:lang w:eastAsia="ru-RU"/>
        </w:rPr>
        <w:t xml:space="preserve"> М.:</w:t>
      </w:r>
      <w:r w:rsidRPr="0071373E">
        <w:rPr>
          <w:rFonts w:ascii="Times New Roman" w:eastAsia="Times New Roman" w:hAnsi="Times New Roman"/>
          <w:b/>
          <w:bCs/>
          <w:sz w:val="16"/>
          <w:szCs w:val="16"/>
          <w:lang w:eastAsia="ru-RU"/>
        </w:rPr>
        <w:t xml:space="preserve"> </w:t>
      </w:r>
      <w:r w:rsidRPr="0071373E">
        <w:rPr>
          <w:rFonts w:ascii="Times New Roman" w:eastAsia="Times New Roman" w:hAnsi="Times New Roman"/>
          <w:sz w:val="16"/>
          <w:szCs w:val="16"/>
          <w:lang w:eastAsia="ru-RU"/>
        </w:rPr>
        <w:t>Прогресс, 1967.</w:t>
      </w:r>
    </w:p>
    <w:p w:rsidR="008C76A4" w:rsidRPr="0071373E" w:rsidRDefault="008C76A4" w:rsidP="00E926AE">
      <w:pPr>
        <w:spacing w:after="0" w:line="240" w:lineRule="auto"/>
        <w:jc w:val="both"/>
        <w:rPr>
          <w:rFonts w:ascii="Times New Roman" w:eastAsia="Times New Roman" w:hAnsi="Times New Roman"/>
          <w:sz w:val="16"/>
          <w:szCs w:val="16"/>
          <w:lang w:eastAsia="ru-RU"/>
        </w:rPr>
      </w:pPr>
      <w:r w:rsidRPr="0071373E">
        <w:rPr>
          <w:rFonts w:ascii="Times New Roman" w:eastAsia="Times New Roman" w:hAnsi="Times New Roman"/>
          <w:sz w:val="16"/>
          <w:szCs w:val="16"/>
          <w:lang w:eastAsia="ru-RU"/>
        </w:rPr>
        <w:t>7. Пиаже Ж.</w:t>
      </w:r>
      <w:r w:rsidRPr="0071373E">
        <w:rPr>
          <w:rFonts w:ascii="Times New Roman" w:eastAsia="Times New Roman" w:hAnsi="Times New Roman"/>
          <w:i/>
          <w:iCs/>
          <w:sz w:val="16"/>
          <w:szCs w:val="16"/>
          <w:lang w:eastAsia="ru-RU"/>
        </w:rPr>
        <w:t xml:space="preserve"> </w:t>
      </w:r>
      <w:proofErr w:type="gramStart"/>
      <w:r w:rsidRPr="0071373E">
        <w:rPr>
          <w:rFonts w:ascii="Times New Roman" w:eastAsia="Times New Roman" w:hAnsi="Times New Roman"/>
          <w:sz w:val="16"/>
          <w:szCs w:val="16"/>
          <w:lang w:eastAsia="ru-RU"/>
        </w:rPr>
        <w:t>Аффективное</w:t>
      </w:r>
      <w:proofErr w:type="gramEnd"/>
      <w:r w:rsidRPr="0071373E">
        <w:rPr>
          <w:rFonts w:ascii="Times New Roman" w:eastAsia="Times New Roman" w:hAnsi="Times New Roman"/>
          <w:sz w:val="16"/>
          <w:szCs w:val="16"/>
          <w:lang w:eastAsia="ru-RU"/>
        </w:rPr>
        <w:t xml:space="preserve"> бессознательное и когнитивное бессознательное // Вопросы психологии. 1996. № 6.</w:t>
      </w:r>
    </w:p>
    <w:p w:rsidR="008C76A4" w:rsidRPr="0071373E" w:rsidRDefault="008C76A4" w:rsidP="00E926AE">
      <w:pPr>
        <w:spacing w:after="0" w:line="240" w:lineRule="auto"/>
        <w:jc w:val="both"/>
        <w:rPr>
          <w:rFonts w:ascii="Times New Roman" w:eastAsia="Times New Roman" w:hAnsi="Times New Roman"/>
          <w:sz w:val="16"/>
          <w:szCs w:val="16"/>
          <w:lang w:eastAsia="ru-RU"/>
        </w:rPr>
      </w:pPr>
      <w:r w:rsidRPr="0071373E">
        <w:rPr>
          <w:rFonts w:ascii="Times New Roman" w:eastAsia="Times New Roman" w:hAnsi="Times New Roman"/>
          <w:sz w:val="16"/>
          <w:szCs w:val="16"/>
          <w:lang w:eastAsia="ru-RU"/>
        </w:rPr>
        <w:t xml:space="preserve">8. Гальперин П.Я. Психология как объективная наука. Избранные психологические труды. </w:t>
      </w:r>
      <w:r w:rsidR="00D308E3" w:rsidRPr="0071373E">
        <w:rPr>
          <w:rFonts w:ascii="Times New Roman" w:hAnsi="Times New Roman"/>
          <w:sz w:val="16"/>
          <w:szCs w:val="16"/>
        </w:rPr>
        <w:t>–</w:t>
      </w:r>
      <w:r w:rsidRPr="0071373E">
        <w:rPr>
          <w:rFonts w:ascii="Times New Roman" w:eastAsia="Times New Roman" w:hAnsi="Times New Roman"/>
          <w:sz w:val="16"/>
          <w:szCs w:val="16"/>
          <w:lang w:eastAsia="ru-RU"/>
        </w:rPr>
        <w:t xml:space="preserve"> М.–Воронеж: НПО «МОДЭК», 1998.</w:t>
      </w:r>
    </w:p>
    <w:p w:rsidR="008C76A4" w:rsidRPr="0071373E" w:rsidRDefault="008C76A4" w:rsidP="00E926AE">
      <w:pPr>
        <w:spacing w:after="0" w:line="240" w:lineRule="auto"/>
        <w:jc w:val="both"/>
        <w:rPr>
          <w:rFonts w:ascii="Times New Roman" w:eastAsia="Times New Roman" w:hAnsi="Times New Roman"/>
          <w:sz w:val="16"/>
          <w:szCs w:val="16"/>
          <w:lang w:eastAsia="ru-RU"/>
        </w:rPr>
      </w:pPr>
      <w:r w:rsidRPr="0071373E">
        <w:rPr>
          <w:rFonts w:ascii="Times New Roman" w:eastAsia="Times New Roman" w:hAnsi="Times New Roman"/>
          <w:sz w:val="16"/>
          <w:szCs w:val="16"/>
          <w:lang w:eastAsia="ru-RU"/>
        </w:rPr>
        <w:t xml:space="preserve">9. Давыдов В.В. Теория развивающего обучения. М.: </w:t>
      </w:r>
      <w:r w:rsidR="00D308E3" w:rsidRPr="0071373E">
        <w:rPr>
          <w:rFonts w:ascii="Times New Roman" w:eastAsia="Times New Roman" w:hAnsi="Times New Roman"/>
          <w:sz w:val="16"/>
          <w:szCs w:val="16"/>
          <w:lang w:eastAsia="ru-RU"/>
        </w:rPr>
        <w:t>«</w:t>
      </w:r>
      <w:r w:rsidRPr="0071373E">
        <w:rPr>
          <w:rFonts w:ascii="Times New Roman" w:eastAsia="Times New Roman" w:hAnsi="Times New Roman"/>
          <w:sz w:val="16"/>
          <w:szCs w:val="16"/>
          <w:lang w:eastAsia="ru-RU"/>
        </w:rPr>
        <w:t>Интор</w:t>
      </w:r>
      <w:r w:rsidR="00D308E3" w:rsidRPr="0071373E">
        <w:rPr>
          <w:rFonts w:ascii="Times New Roman" w:eastAsia="Times New Roman" w:hAnsi="Times New Roman"/>
          <w:sz w:val="16"/>
          <w:szCs w:val="16"/>
          <w:lang w:eastAsia="ru-RU"/>
        </w:rPr>
        <w:t>»</w:t>
      </w:r>
      <w:r w:rsidR="00533447">
        <w:rPr>
          <w:rFonts w:ascii="Times New Roman" w:eastAsia="Times New Roman" w:hAnsi="Times New Roman"/>
          <w:sz w:val="16"/>
          <w:szCs w:val="16"/>
          <w:lang w:eastAsia="ru-RU"/>
        </w:rPr>
        <w:t>, 1996</w:t>
      </w:r>
      <w:r w:rsidRPr="0071373E">
        <w:rPr>
          <w:rFonts w:ascii="Times New Roman" w:eastAsia="Times New Roman" w:hAnsi="Times New Roman"/>
          <w:sz w:val="16"/>
          <w:szCs w:val="16"/>
          <w:lang w:eastAsia="ru-RU"/>
        </w:rPr>
        <w:t>.</w:t>
      </w:r>
    </w:p>
    <w:p w:rsidR="008C76A4" w:rsidRPr="0071373E" w:rsidRDefault="008C76A4" w:rsidP="00E926AE">
      <w:pPr>
        <w:spacing w:after="0" w:line="240" w:lineRule="auto"/>
        <w:jc w:val="both"/>
        <w:rPr>
          <w:rFonts w:ascii="Times New Roman" w:eastAsia="Times New Roman" w:hAnsi="Times New Roman"/>
          <w:sz w:val="16"/>
          <w:szCs w:val="16"/>
          <w:lang w:eastAsia="ru-RU"/>
        </w:rPr>
      </w:pPr>
      <w:r w:rsidRPr="0071373E">
        <w:rPr>
          <w:rFonts w:ascii="Times New Roman" w:eastAsia="Times New Roman" w:hAnsi="Times New Roman"/>
          <w:sz w:val="16"/>
          <w:szCs w:val="16"/>
          <w:lang w:eastAsia="ru-RU"/>
        </w:rPr>
        <w:t>10. Кордонский С.Г. Циклы деятельности и идеальные объекты. М.: Пантори, 2001.-176с.</w:t>
      </w:r>
    </w:p>
    <w:p w:rsidR="008C76A4" w:rsidRPr="0071373E" w:rsidRDefault="008C76A4" w:rsidP="00E926AE">
      <w:pPr>
        <w:spacing w:after="0" w:line="240" w:lineRule="auto"/>
        <w:jc w:val="both"/>
        <w:rPr>
          <w:rFonts w:ascii="Times New Roman" w:eastAsia="Times New Roman" w:hAnsi="Times New Roman"/>
          <w:sz w:val="16"/>
          <w:szCs w:val="16"/>
          <w:lang w:eastAsia="ru-RU"/>
        </w:rPr>
      </w:pPr>
      <w:r w:rsidRPr="0071373E">
        <w:rPr>
          <w:rFonts w:ascii="Times New Roman" w:eastAsia="Times New Roman" w:hAnsi="Times New Roman"/>
          <w:sz w:val="16"/>
          <w:szCs w:val="16"/>
          <w:lang w:eastAsia="ru-RU"/>
        </w:rPr>
        <w:t xml:space="preserve">11. </w:t>
      </w:r>
      <w:r w:rsidRPr="0071373E">
        <w:rPr>
          <w:rFonts w:ascii="Times New Roman" w:eastAsia="MS Mincho" w:hAnsi="Times New Roman"/>
          <w:sz w:val="16"/>
          <w:szCs w:val="16"/>
          <w:lang w:eastAsia="ru-RU"/>
        </w:rPr>
        <w:t xml:space="preserve">Бейтсон Г. Экология разума. М.: </w:t>
      </w:r>
      <w:r w:rsidR="00533447">
        <w:rPr>
          <w:rFonts w:ascii="Times New Roman" w:eastAsia="MS Mincho" w:hAnsi="Times New Roman"/>
          <w:sz w:val="16"/>
          <w:szCs w:val="16"/>
          <w:lang w:eastAsia="ru-RU"/>
        </w:rPr>
        <w:t>«</w:t>
      </w:r>
      <w:r w:rsidRPr="0071373E">
        <w:rPr>
          <w:rFonts w:ascii="Times New Roman" w:eastAsia="MS Mincho" w:hAnsi="Times New Roman"/>
          <w:sz w:val="16"/>
          <w:szCs w:val="16"/>
          <w:lang w:eastAsia="ru-RU"/>
        </w:rPr>
        <w:t>Смысл</w:t>
      </w:r>
      <w:r w:rsidR="00533447">
        <w:rPr>
          <w:rFonts w:ascii="Times New Roman" w:eastAsia="MS Mincho" w:hAnsi="Times New Roman"/>
          <w:sz w:val="16"/>
          <w:szCs w:val="16"/>
          <w:lang w:eastAsia="ru-RU"/>
        </w:rPr>
        <w:t>»</w:t>
      </w:r>
      <w:r w:rsidRPr="0071373E">
        <w:rPr>
          <w:rFonts w:ascii="Times New Roman" w:eastAsia="MS Mincho" w:hAnsi="Times New Roman"/>
          <w:sz w:val="16"/>
          <w:szCs w:val="16"/>
          <w:lang w:eastAsia="ru-RU"/>
        </w:rPr>
        <w:t xml:space="preserve">, </w:t>
      </w:r>
      <w:r w:rsidR="00A26E81" w:rsidRPr="0071373E">
        <w:rPr>
          <w:rFonts w:ascii="Times New Roman" w:hAnsi="Times New Roman"/>
          <w:sz w:val="16"/>
          <w:szCs w:val="16"/>
        </w:rPr>
        <w:t>–</w:t>
      </w:r>
      <w:r w:rsidR="00533447">
        <w:rPr>
          <w:rFonts w:ascii="Times New Roman" w:eastAsia="MS Mincho" w:hAnsi="Times New Roman"/>
          <w:sz w:val="16"/>
          <w:szCs w:val="16"/>
          <w:lang w:eastAsia="ru-RU"/>
        </w:rPr>
        <w:t xml:space="preserve"> 2000.</w:t>
      </w:r>
    </w:p>
    <w:p w:rsidR="008C76A4" w:rsidRPr="0071373E" w:rsidRDefault="008C76A4" w:rsidP="00E926AE">
      <w:pPr>
        <w:spacing w:after="0" w:line="240" w:lineRule="auto"/>
        <w:jc w:val="both"/>
        <w:rPr>
          <w:rFonts w:ascii="Times New Roman" w:eastAsia="Times New Roman" w:hAnsi="Times New Roman"/>
          <w:sz w:val="16"/>
          <w:szCs w:val="16"/>
          <w:lang w:eastAsia="ru-RU"/>
        </w:rPr>
      </w:pPr>
      <w:r w:rsidRPr="0071373E">
        <w:rPr>
          <w:rFonts w:ascii="Times New Roman" w:eastAsia="Times New Roman" w:hAnsi="Times New Roman"/>
          <w:sz w:val="16"/>
          <w:szCs w:val="16"/>
          <w:lang w:eastAsia="ru-RU"/>
        </w:rPr>
        <w:t>12. Никаноров С.П. Предисловие к книге Оптнера С.Л. / Оптнер</w:t>
      </w:r>
      <w:r w:rsidRPr="0071373E">
        <w:rPr>
          <w:rFonts w:ascii="Times New Roman" w:eastAsia="MS Mincho" w:hAnsi="Times New Roman"/>
          <w:sz w:val="16"/>
          <w:szCs w:val="16"/>
          <w:lang w:eastAsia="ru-RU"/>
        </w:rPr>
        <w:t xml:space="preserve"> С. Л. Системный анализ для решения проблем бизнеса и промышленности. М.: Аналитический центр Концепт, 2003.</w:t>
      </w:r>
    </w:p>
    <w:p w:rsidR="008C76A4" w:rsidRPr="0071373E" w:rsidRDefault="008C76A4" w:rsidP="00E926AE">
      <w:pPr>
        <w:spacing w:after="0" w:line="240" w:lineRule="auto"/>
        <w:jc w:val="both"/>
        <w:rPr>
          <w:rFonts w:ascii="Times New Roman" w:eastAsia="Times New Roman" w:hAnsi="Times New Roman"/>
          <w:sz w:val="16"/>
          <w:szCs w:val="16"/>
          <w:lang w:eastAsia="ru-RU"/>
        </w:rPr>
      </w:pPr>
      <w:r w:rsidRPr="0071373E">
        <w:rPr>
          <w:rFonts w:ascii="Times New Roman" w:eastAsia="Times New Roman" w:hAnsi="Times New Roman"/>
          <w:sz w:val="16"/>
          <w:szCs w:val="16"/>
          <w:lang w:eastAsia="ru-RU"/>
        </w:rPr>
        <w:t xml:space="preserve">13. Чистов А.А. Экспликация понятия «научная метафора» на основе исследования работ Максвелла по теории электромагнитного поля: Магистерская дисертация. Науч. рук. Капустян В.М. /МФТИ. </w:t>
      </w:r>
      <w:r w:rsidR="00A26E81" w:rsidRPr="0071373E">
        <w:rPr>
          <w:rFonts w:ascii="Times New Roman" w:hAnsi="Times New Roman"/>
          <w:sz w:val="16"/>
          <w:szCs w:val="16"/>
        </w:rPr>
        <w:t>–</w:t>
      </w:r>
      <w:r w:rsidRPr="0071373E">
        <w:rPr>
          <w:rFonts w:ascii="Times New Roman" w:eastAsia="Times New Roman" w:hAnsi="Times New Roman"/>
          <w:sz w:val="16"/>
          <w:szCs w:val="16"/>
          <w:lang w:eastAsia="ru-RU"/>
        </w:rPr>
        <w:t xml:space="preserve"> Долг</w:t>
      </w:r>
      <w:r w:rsidR="00533447">
        <w:rPr>
          <w:rFonts w:ascii="Times New Roman" w:eastAsia="Times New Roman" w:hAnsi="Times New Roman"/>
          <w:sz w:val="16"/>
          <w:szCs w:val="16"/>
          <w:lang w:eastAsia="ru-RU"/>
        </w:rPr>
        <w:t>опрудный, 2006.</w:t>
      </w:r>
    </w:p>
    <w:p w:rsidR="00533447" w:rsidRDefault="008C76A4" w:rsidP="00E926AE">
      <w:pPr>
        <w:spacing w:after="0" w:line="240" w:lineRule="auto"/>
        <w:jc w:val="both"/>
        <w:rPr>
          <w:rFonts w:ascii="Times New Roman" w:eastAsia="Times New Roman" w:hAnsi="Times New Roman"/>
          <w:sz w:val="16"/>
          <w:szCs w:val="16"/>
          <w:lang w:eastAsia="ru-RU"/>
        </w:rPr>
      </w:pPr>
      <w:r w:rsidRPr="0071373E">
        <w:rPr>
          <w:rFonts w:ascii="Times New Roman" w:eastAsia="Times New Roman" w:hAnsi="Times New Roman"/>
          <w:sz w:val="16"/>
          <w:szCs w:val="16"/>
          <w:lang w:eastAsia="ru-RU"/>
        </w:rPr>
        <w:t xml:space="preserve">14. Капустян В.М. О выполненности времени в музыке. В сб. «Музыка и категория времени» </w:t>
      </w:r>
      <w:r w:rsidR="00533447" w:rsidRPr="0071373E">
        <w:rPr>
          <w:rFonts w:ascii="Times New Roman" w:hAnsi="Times New Roman"/>
          <w:sz w:val="16"/>
          <w:szCs w:val="16"/>
        </w:rPr>
        <w:t>–</w:t>
      </w:r>
      <w:r w:rsidRPr="0071373E">
        <w:rPr>
          <w:rFonts w:ascii="Times New Roman" w:eastAsia="Times New Roman" w:hAnsi="Times New Roman"/>
          <w:sz w:val="16"/>
          <w:szCs w:val="16"/>
          <w:lang w:eastAsia="ru-RU"/>
        </w:rPr>
        <w:t xml:space="preserve"> Материалы 5-й конференции из цикла «Г</w:t>
      </w:r>
      <w:r w:rsidR="00533447">
        <w:rPr>
          <w:rFonts w:ascii="Times New Roman" w:eastAsia="Times New Roman" w:hAnsi="Times New Roman"/>
          <w:sz w:val="16"/>
          <w:szCs w:val="16"/>
          <w:lang w:eastAsia="ru-RU"/>
        </w:rPr>
        <w:t>ригорьевские чтения». М., 2003.</w:t>
      </w:r>
    </w:p>
    <w:p w:rsidR="008C76A4" w:rsidRPr="0071373E" w:rsidRDefault="008C76A4" w:rsidP="00E926AE">
      <w:pPr>
        <w:spacing w:after="0" w:line="240" w:lineRule="auto"/>
        <w:jc w:val="both"/>
        <w:rPr>
          <w:rFonts w:ascii="Times New Roman" w:eastAsia="Times New Roman" w:hAnsi="Times New Roman"/>
          <w:sz w:val="16"/>
          <w:szCs w:val="16"/>
          <w:lang w:eastAsia="ru-RU"/>
        </w:rPr>
      </w:pPr>
      <w:r w:rsidRPr="0071373E">
        <w:rPr>
          <w:rFonts w:ascii="Times New Roman" w:eastAsia="Times New Roman" w:hAnsi="Times New Roman"/>
          <w:sz w:val="16"/>
          <w:szCs w:val="16"/>
          <w:lang w:eastAsia="ru-RU"/>
        </w:rPr>
        <w:t>15. Дьюи Дж. Психология и педагогика мышления (</w:t>
      </w:r>
      <w:r w:rsidRPr="0071373E">
        <w:rPr>
          <w:rFonts w:ascii="Times New Roman" w:eastAsia="Times New Roman" w:hAnsi="Times New Roman"/>
          <w:sz w:val="16"/>
          <w:szCs w:val="16"/>
          <w:lang w:val="en-US" w:eastAsia="ru-RU"/>
        </w:rPr>
        <w:t>How</w:t>
      </w:r>
      <w:r w:rsidRPr="0071373E">
        <w:rPr>
          <w:rFonts w:ascii="Times New Roman" w:eastAsia="Times New Roman" w:hAnsi="Times New Roman"/>
          <w:sz w:val="16"/>
          <w:szCs w:val="16"/>
          <w:lang w:eastAsia="ru-RU"/>
        </w:rPr>
        <w:t xml:space="preserve"> </w:t>
      </w:r>
      <w:r w:rsidRPr="0071373E">
        <w:rPr>
          <w:rFonts w:ascii="Times New Roman" w:eastAsia="Times New Roman" w:hAnsi="Times New Roman"/>
          <w:sz w:val="16"/>
          <w:szCs w:val="16"/>
          <w:lang w:val="en-US" w:eastAsia="ru-RU"/>
        </w:rPr>
        <w:t>we</w:t>
      </w:r>
      <w:r w:rsidRPr="0071373E">
        <w:rPr>
          <w:rFonts w:ascii="Times New Roman" w:eastAsia="Times New Roman" w:hAnsi="Times New Roman"/>
          <w:sz w:val="16"/>
          <w:szCs w:val="16"/>
          <w:lang w:eastAsia="ru-RU"/>
        </w:rPr>
        <w:t xml:space="preserve"> </w:t>
      </w:r>
      <w:r w:rsidRPr="0071373E">
        <w:rPr>
          <w:rFonts w:ascii="Times New Roman" w:eastAsia="Times New Roman" w:hAnsi="Times New Roman"/>
          <w:sz w:val="16"/>
          <w:szCs w:val="16"/>
          <w:lang w:val="en-US" w:eastAsia="ru-RU"/>
        </w:rPr>
        <w:t>think</w:t>
      </w:r>
      <w:r w:rsidRPr="0071373E">
        <w:rPr>
          <w:rFonts w:ascii="Times New Roman" w:eastAsia="Times New Roman" w:hAnsi="Times New Roman"/>
          <w:sz w:val="16"/>
          <w:szCs w:val="16"/>
          <w:lang w:eastAsia="ru-RU"/>
        </w:rPr>
        <w:t xml:space="preserve">) М.: </w:t>
      </w:r>
      <w:r w:rsidR="00533447">
        <w:rPr>
          <w:rFonts w:ascii="Times New Roman" w:eastAsia="Times New Roman" w:hAnsi="Times New Roman"/>
          <w:sz w:val="16"/>
          <w:szCs w:val="16"/>
          <w:lang w:eastAsia="ru-RU"/>
        </w:rPr>
        <w:t>«</w:t>
      </w:r>
      <w:r w:rsidRPr="0071373E">
        <w:rPr>
          <w:rFonts w:ascii="Times New Roman" w:eastAsia="Times New Roman" w:hAnsi="Times New Roman"/>
          <w:sz w:val="16"/>
          <w:szCs w:val="16"/>
          <w:lang w:eastAsia="ru-RU"/>
        </w:rPr>
        <w:t>Лабиринт</w:t>
      </w:r>
      <w:r w:rsidR="00533447">
        <w:rPr>
          <w:rFonts w:ascii="Times New Roman" w:eastAsia="Times New Roman" w:hAnsi="Times New Roman"/>
          <w:sz w:val="16"/>
          <w:szCs w:val="16"/>
          <w:lang w:eastAsia="ru-RU"/>
        </w:rPr>
        <w:t>», 1999.</w:t>
      </w:r>
    </w:p>
    <w:p w:rsidR="008C76A4" w:rsidRPr="0071373E" w:rsidRDefault="008C76A4" w:rsidP="00E926AE">
      <w:pPr>
        <w:spacing w:after="0" w:line="240" w:lineRule="auto"/>
        <w:jc w:val="both"/>
        <w:rPr>
          <w:rFonts w:ascii="Times New Roman" w:eastAsia="Times New Roman" w:hAnsi="Times New Roman"/>
          <w:sz w:val="16"/>
          <w:szCs w:val="16"/>
          <w:lang w:eastAsia="ru-RU"/>
        </w:rPr>
      </w:pPr>
      <w:r w:rsidRPr="0071373E">
        <w:rPr>
          <w:rFonts w:ascii="Times New Roman" w:eastAsia="Times New Roman" w:hAnsi="Times New Roman"/>
          <w:sz w:val="16"/>
          <w:szCs w:val="16"/>
          <w:lang w:eastAsia="ru-RU"/>
        </w:rPr>
        <w:t>16. Ортега-и-Гассет Х. Избранн</w:t>
      </w:r>
      <w:r w:rsidR="00533447">
        <w:rPr>
          <w:rFonts w:ascii="Times New Roman" w:eastAsia="Times New Roman" w:hAnsi="Times New Roman"/>
          <w:sz w:val="16"/>
          <w:szCs w:val="16"/>
          <w:lang w:eastAsia="ru-RU"/>
        </w:rPr>
        <w:t>ые труды. М.: «Весь Мир», 2000</w:t>
      </w:r>
      <w:r w:rsidRPr="0071373E">
        <w:rPr>
          <w:rFonts w:ascii="Times New Roman" w:eastAsia="Times New Roman" w:hAnsi="Times New Roman"/>
          <w:sz w:val="16"/>
          <w:szCs w:val="16"/>
          <w:lang w:eastAsia="ru-RU"/>
        </w:rPr>
        <w:t>.</w:t>
      </w:r>
    </w:p>
    <w:p w:rsidR="008C76A4" w:rsidRPr="0071373E" w:rsidRDefault="008C76A4" w:rsidP="00E926AE">
      <w:pPr>
        <w:spacing w:after="0" w:line="240" w:lineRule="auto"/>
        <w:jc w:val="both"/>
        <w:rPr>
          <w:rFonts w:ascii="Times New Roman" w:eastAsia="Times New Roman" w:hAnsi="Times New Roman"/>
          <w:sz w:val="16"/>
          <w:szCs w:val="16"/>
          <w:lang w:val="en-US" w:eastAsia="ru-RU"/>
        </w:rPr>
      </w:pPr>
      <w:r w:rsidRPr="0071373E">
        <w:rPr>
          <w:rFonts w:ascii="Times New Roman" w:eastAsia="Times New Roman" w:hAnsi="Times New Roman"/>
          <w:sz w:val="16"/>
          <w:szCs w:val="16"/>
          <w:lang w:eastAsia="ru-RU"/>
        </w:rPr>
        <w:t xml:space="preserve">17. Шеллинг Ф.-В.-Й. Система мировых эпох. </w:t>
      </w:r>
      <w:proofErr w:type="gramStart"/>
      <w:r w:rsidRPr="0071373E">
        <w:rPr>
          <w:rFonts w:ascii="Times New Roman" w:eastAsia="Times New Roman" w:hAnsi="Times New Roman"/>
          <w:sz w:val="16"/>
          <w:szCs w:val="16"/>
          <w:lang w:val="en-US" w:eastAsia="ru-RU"/>
        </w:rPr>
        <w:t>«</w:t>
      </w:r>
      <w:r w:rsidRPr="0071373E">
        <w:rPr>
          <w:rFonts w:ascii="Times New Roman" w:eastAsia="Times New Roman" w:hAnsi="Times New Roman"/>
          <w:sz w:val="16"/>
          <w:szCs w:val="16"/>
          <w:lang w:eastAsia="ru-RU"/>
        </w:rPr>
        <w:t>Водолей</w:t>
      </w:r>
      <w:r w:rsidRPr="0071373E">
        <w:rPr>
          <w:rFonts w:ascii="Times New Roman" w:eastAsia="Times New Roman" w:hAnsi="Times New Roman"/>
          <w:sz w:val="16"/>
          <w:szCs w:val="16"/>
          <w:lang w:val="en-US" w:eastAsia="ru-RU"/>
        </w:rPr>
        <w:t xml:space="preserve">», </w:t>
      </w:r>
      <w:r w:rsidRPr="0071373E">
        <w:rPr>
          <w:rFonts w:ascii="Times New Roman" w:eastAsia="Times New Roman" w:hAnsi="Times New Roman"/>
          <w:sz w:val="16"/>
          <w:szCs w:val="16"/>
          <w:lang w:eastAsia="ru-RU"/>
        </w:rPr>
        <w:t>Томск</w:t>
      </w:r>
      <w:r w:rsidRPr="0071373E">
        <w:rPr>
          <w:rFonts w:ascii="Times New Roman" w:eastAsia="Times New Roman" w:hAnsi="Times New Roman"/>
          <w:sz w:val="16"/>
          <w:szCs w:val="16"/>
          <w:lang w:val="en-US" w:eastAsia="ru-RU"/>
        </w:rPr>
        <w:t xml:space="preserve"> – 1999.</w:t>
      </w:r>
      <w:proofErr w:type="gramEnd"/>
    </w:p>
    <w:p w:rsidR="008C76A4" w:rsidRPr="002B34F2" w:rsidRDefault="008C76A4" w:rsidP="00E926AE">
      <w:pPr>
        <w:spacing w:after="0" w:line="240" w:lineRule="auto"/>
        <w:jc w:val="both"/>
        <w:rPr>
          <w:rFonts w:ascii="Times New Roman" w:eastAsia="Times New Roman" w:hAnsi="Times New Roman"/>
          <w:sz w:val="16"/>
          <w:szCs w:val="16"/>
          <w:lang w:val="en-US" w:eastAsia="ru-RU"/>
        </w:rPr>
      </w:pPr>
      <w:r w:rsidRPr="0071373E">
        <w:rPr>
          <w:rFonts w:ascii="Times New Roman" w:eastAsia="Times New Roman" w:hAnsi="Times New Roman"/>
          <w:sz w:val="16"/>
          <w:szCs w:val="16"/>
          <w:lang w:val="en-US" w:eastAsia="ru-RU"/>
        </w:rPr>
        <w:t xml:space="preserve">18. Bridgman P.W. The Way Things </w:t>
      </w:r>
      <w:r w:rsidR="00D308E3" w:rsidRPr="0071373E">
        <w:rPr>
          <w:rFonts w:ascii="Times New Roman" w:eastAsia="Times New Roman" w:hAnsi="Times New Roman"/>
          <w:sz w:val="16"/>
          <w:szCs w:val="16"/>
          <w:lang w:val="en-US" w:eastAsia="ru-RU"/>
        </w:rPr>
        <w:t xml:space="preserve">Are. </w:t>
      </w:r>
      <w:proofErr w:type="gramStart"/>
      <w:r w:rsidR="00D308E3" w:rsidRPr="0071373E">
        <w:rPr>
          <w:rFonts w:ascii="Times New Roman" w:eastAsia="Times New Roman" w:hAnsi="Times New Roman"/>
          <w:sz w:val="16"/>
          <w:szCs w:val="16"/>
          <w:lang w:val="en-US" w:eastAsia="ru-RU"/>
        </w:rPr>
        <w:t>Harvard Univ. Press.</w:t>
      </w:r>
      <w:proofErr w:type="gramEnd"/>
      <w:r w:rsidR="00D308E3" w:rsidRPr="0071373E">
        <w:rPr>
          <w:rFonts w:ascii="Times New Roman" w:eastAsia="Times New Roman" w:hAnsi="Times New Roman"/>
          <w:sz w:val="16"/>
          <w:szCs w:val="16"/>
          <w:lang w:val="en-US" w:eastAsia="ru-RU"/>
        </w:rPr>
        <w:t xml:space="preserve"> </w:t>
      </w:r>
      <w:r w:rsidR="00D308E3" w:rsidRPr="002B34F2">
        <w:rPr>
          <w:rFonts w:ascii="Times New Roman" w:eastAsia="Times New Roman" w:hAnsi="Times New Roman"/>
          <w:sz w:val="16"/>
          <w:szCs w:val="16"/>
          <w:lang w:val="en-US" w:eastAsia="ru-RU"/>
        </w:rPr>
        <w:t>1959.</w:t>
      </w:r>
    </w:p>
    <w:p w:rsidR="008C76A4" w:rsidRPr="002B34F2" w:rsidRDefault="008C76A4" w:rsidP="00AC468A">
      <w:pPr>
        <w:pStyle w:val="aa"/>
        <w:spacing w:before="0" w:after="0"/>
        <w:ind w:firstLine="709"/>
        <w:jc w:val="right"/>
        <w:rPr>
          <w:rFonts w:ascii="Times New Roman" w:hAnsi="Times New Roman" w:cs="Times New Roman"/>
          <w:sz w:val="20"/>
          <w:szCs w:val="20"/>
          <w:lang w:val="en-US"/>
        </w:rPr>
      </w:pPr>
    </w:p>
    <w:p w:rsidR="00E926AE" w:rsidRPr="002B34F2" w:rsidRDefault="00E926AE" w:rsidP="00AC468A">
      <w:pPr>
        <w:pStyle w:val="aa"/>
        <w:spacing w:before="0" w:after="0"/>
        <w:ind w:firstLine="709"/>
        <w:jc w:val="right"/>
        <w:rPr>
          <w:rFonts w:ascii="Times New Roman" w:hAnsi="Times New Roman" w:cs="Times New Roman"/>
          <w:sz w:val="20"/>
          <w:szCs w:val="20"/>
          <w:lang w:val="en-US"/>
        </w:rPr>
      </w:pPr>
    </w:p>
    <w:p w:rsidR="00E926AE" w:rsidRPr="002B34F2" w:rsidRDefault="00E926AE" w:rsidP="00AC468A">
      <w:pPr>
        <w:pStyle w:val="aa"/>
        <w:spacing w:before="0" w:after="0"/>
        <w:ind w:firstLine="709"/>
        <w:jc w:val="right"/>
        <w:rPr>
          <w:rFonts w:ascii="Times New Roman" w:hAnsi="Times New Roman" w:cs="Times New Roman"/>
          <w:sz w:val="20"/>
          <w:szCs w:val="20"/>
          <w:lang w:val="en-US"/>
        </w:rPr>
      </w:pPr>
    </w:p>
    <w:p w:rsidR="00E10B63" w:rsidRPr="002B34F2" w:rsidRDefault="00BC2F27" w:rsidP="008C76A4">
      <w:pPr>
        <w:pStyle w:val="aa"/>
        <w:spacing w:before="0" w:after="0"/>
        <w:ind w:firstLine="709"/>
        <w:jc w:val="right"/>
        <w:rPr>
          <w:rFonts w:ascii="Times New Roman" w:hAnsi="Times New Roman"/>
          <w:sz w:val="20"/>
          <w:szCs w:val="20"/>
          <w:lang w:val="en-US"/>
        </w:rPr>
      </w:pPr>
      <w:r w:rsidRPr="0071373E">
        <w:rPr>
          <w:rFonts w:ascii="Times New Roman" w:hAnsi="Times New Roman"/>
          <w:sz w:val="20"/>
          <w:szCs w:val="20"/>
        </w:rPr>
        <w:t>Н</w:t>
      </w:r>
      <w:r w:rsidRPr="002B34F2">
        <w:rPr>
          <w:rFonts w:ascii="Times New Roman" w:hAnsi="Times New Roman"/>
          <w:sz w:val="20"/>
          <w:szCs w:val="20"/>
          <w:lang w:val="en-US"/>
        </w:rPr>
        <w:t>.</w:t>
      </w:r>
      <w:r w:rsidR="00DB55D1" w:rsidRPr="002B34F2">
        <w:rPr>
          <w:rFonts w:ascii="Times New Roman" w:hAnsi="Times New Roman"/>
          <w:sz w:val="20"/>
          <w:szCs w:val="20"/>
          <w:lang w:val="en-US"/>
        </w:rPr>
        <w:t xml:space="preserve"> </w:t>
      </w:r>
      <w:r w:rsidRPr="0071373E">
        <w:rPr>
          <w:rFonts w:ascii="Times New Roman" w:hAnsi="Times New Roman"/>
          <w:sz w:val="20"/>
          <w:szCs w:val="20"/>
        </w:rPr>
        <w:t>В</w:t>
      </w:r>
      <w:r w:rsidRPr="002B34F2">
        <w:rPr>
          <w:rFonts w:ascii="Times New Roman" w:hAnsi="Times New Roman"/>
          <w:sz w:val="20"/>
          <w:szCs w:val="20"/>
          <w:lang w:val="en-US"/>
        </w:rPr>
        <w:t xml:space="preserve">. </w:t>
      </w:r>
      <w:r w:rsidRPr="0071373E">
        <w:rPr>
          <w:rFonts w:ascii="Times New Roman" w:hAnsi="Times New Roman"/>
          <w:sz w:val="20"/>
          <w:szCs w:val="20"/>
        </w:rPr>
        <w:t>Климова</w:t>
      </w:r>
    </w:p>
    <w:p w:rsidR="00BC2F27" w:rsidRPr="002B34F2" w:rsidRDefault="00BC2F27" w:rsidP="00BC2F27">
      <w:pPr>
        <w:spacing w:after="0" w:line="240" w:lineRule="auto"/>
        <w:ind w:firstLine="709"/>
        <w:jc w:val="right"/>
        <w:rPr>
          <w:rFonts w:ascii="Times New Roman" w:hAnsi="Times New Roman"/>
          <w:sz w:val="20"/>
          <w:szCs w:val="20"/>
          <w:lang w:val="en-US"/>
        </w:rPr>
      </w:pPr>
    </w:p>
    <w:p w:rsidR="00E10B63" w:rsidRPr="0071373E" w:rsidRDefault="00BC2F27" w:rsidP="00A746A1">
      <w:pPr>
        <w:spacing w:after="0" w:line="240" w:lineRule="auto"/>
        <w:jc w:val="center"/>
        <w:rPr>
          <w:rFonts w:ascii="Times New Roman" w:hAnsi="Times New Roman"/>
          <w:sz w:val="20"/>
          <w:szCs w:val="20"/>
        </w:rPr>
      </w:pPr>
      <w:r w:rsidRPr="0071373E">
        <w:rPr>
          <w:rFonts w:ascii="Times New Roman" w:hAnsi="Times New Roman"/>
          <w:b/>
          <w:sz w:val="20"/>
          <w:szCs w:val="20"/>
        </w:rPr>
        <w:t>ДУХОВНЫЕ РЕАЛИИ В МУЗЫКЕ КОМПОЗИТОРА АЛЕКСАНДРА ИЗОСИМОВА</w:t>
      </w:r>
      <w:r w:rsidR="00A746A1" w:rsidRPr="0071373E">
        <w:rPr>
          <w:rFonts w:ascii="Times New Roman" w:hAnsi="Times New Roman"/>
          <w:b/>
          <w:sz w:val="20"/>
          <w:szCs w:val="20"/>
        </w:rPr>
        <w:t xml:space="preserve"> </w:t>
      </w:r>
      <w:r w:rsidRPr="0071373E">
        <w:rPr>
          <w:rFonts w:ascii="Times New Roman" w:hAnsi="Times New Roman"/>
          <w:b/>
          <w:sz w:val="20"/>
          <w:szCs w:val="20"/>
        </w:rPr>
        <w:t>(ИЗ МИРА ПОДСОЗНАНИЯ)</w:t>
      </w:r>
    </w:p>
    <w:p w:rsidR="00BC2F27" w:rsidRPr="0071373E" w:rsidRDefault="00BC2F27" w:rsidP="00AC468A">
      <w:pPr>
        <w:spacing w:after="0" w:line="240" w:lineRule="auto"/>
        <w:ind w:firstLine="709"/>
        <w:jc w:val="both"/>
        <w:rPr>
          <w:rFonts w:ascii="Times New Roman" w:hAnsi="Times New Roman"/>
          <w:sz w:val="20"/>
          <w:szCs w:val="20"/>
        </w:rPr>
      </w:pP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Петербургский</w:t>
      </w:r>
      <w:r w:rsidR="00F44A29" w:rsidRPr="0071373E">
        <w:rPr>
          <w:rFonts w:ascii="Times New Roman" w:hAnsi="Times New Roman"/>
          <w:sz w:val="20"/>
          <w:szCs w:val="20"/>
        </w:rPr>
        <w:t xml:space="preserve"> </w:t>
      </w:r>
      <w:r w:rsidRPr="0071373E">
        <w:rPr>
          <w:rFonts w:ascii="Times New Roman" w:hAnsi="Times New Roman"/>
          <w:sz w:val="20"/>
          <w:szCs w:val="20"/>
        </w:rPr>
        <w:t>композитор Александр Изосимов (</w:t>
      </w:r>
      <w:r w:rsidR="00F44A29" w:rsidRPr="0071373E">
        <w:rPr>
          <w:rFonts w:ascii="Times New Roman" w:hAnsi="Times New Roman"/>
          <w:sz w:val="20"/>
          <w:szCs w:val="20"/>
        </w:rPr>
        <w:t xml:space="preserve">р. </w:t>
      </w:r>
      <w:r w:rsidRPr="0071373E">
        <w:rPr>
          <w:rFonts w:ascii="Times New Roman" w:hAnsi="Times New Roman"/>
          <w:sz w:val="20"/>
          <w:szCs w:val="20"/>
        </w:rPr>
        <w:t>1958)</w:t>
      </w:r>
      <w:r w:rsidR="00F44A29" w:rsidRPr="0071373E">
        <w:rPr>
          <w:rFonts w:ascii="Times New Roman" w:hAnsi="Times New Roman"/>
          <w:sz w:val="20"/>
          <w:szCs w:val="20"/>
        </w:rPr>
        <w:t xml:space="preserve"> </w:t>
      </w:r>
      <w:r w:rsidRPr="0071373E">
        <w:rPr>
          <w:rFonts w:ascii="Times New Roman" w:hAnsi="Times New Roman"/>
          <w:sz w:val="20"/>
          <w:szCs w:val="20"/>
        </w:rPr>
        <w:t xml:space="preserve">предстаёт личностью, чьи позиции в искусстве предельно ясны и </w:t>
      </w:r>
      <w:r w:rsidRPr="0071373E">
        <w:rPr>
          <w:rFonts w:ascii="Times New Roman" w:hAnsi="Times New Roman"/>
          <w:sz w:val="20"/>
          <w:szCs w:val="20"/>
        </w:rPr>
        <w:lastRenderedPageBreak/>
        <w:t>беспредельно высоки. Его произведения</w:t>
      </w:r>
      <w:r w:rsidR="00F44A29" w:rsidRPr="0071373E">
        <w:rPr>
          <w:rFonts w:ascii="Times New Roman" w:hAnsi="Times New Roman"/>
          <w:sz w:val="20"/>
          <w:szCs w:val="20"/>
        </w:rPr>
        <w:t xml:space="preserve"> </w:t>
      </w:r>
      <w:r w:rsidRPr="0071373E">
        <w:rPr>
          <w:rFonts w:ascii="Times New Roman" w:hAnsi="Times New Roman"/>
          <w:sz w:val="20"/>
          <w:szCs w:val="20"/>
        </w:rPr>
        <w:t>не эпатируют слушателя, не следуют за модой, но и не остаются в рамках традиции. Музыка композитора уводит в мир подсознания к переживанию собственного «Я» как частицы метаистории. В этом мире есть Свет, есть картины «воления», зовущие Человека к его постижению, и есть Тьма, Зло, захватывающие мрачной силой обаяния. Музыкальные экспрессии в музыке Изосимова лишены всякого украшательства, они отражают духовные процессы, скрытые от обыденного сознания. Уместно вспомнить в этой связи слова Антона Брукнера: «Я пишу для тех, кто желает подняться над землёй».</w:t>
      </w:r>
    </w:p>
    <w:p w:rsidR="00E10B63" w:rsidRPr="0071373E" w:rsidRDefault="00E10B63" w:rsidP="00AC468A">
      <w:pPr>
        <w:spacing w:after="0" w:line="240" w:lineRule="auto"/>
        <w:ind w:firstLine="709"/>
        <w:jc w:val="both"/>
        <w:rPr>
          <w:rFonts w:ascii="Times New Roman" w:hAnsi="Times New Roman"/>
          <w:sz w:val="20"/>
          <w:szCs w:val="20"/>
        </w:rPr>
      </w:pPr>
      <w:proofErr w:type="gramStart"/>
      <w:r w:rsidRPr="0071373E">
        <w:rPr>
          <w:rFonts w:ascii="Times New Roman" w:hAnsi="Times New Roman"/>
          <w:sz w:val="20"/>
          <w:szCs w:val="20"/>
        </w:rPr>
        <w:t xml:space="preserve">В творческом багаже композитора </w:t>
      </w:r>
      <w:r w:rsidR="00E926AE" w:rsidRPr="0071373E">
        <w:rPr>
          <w:rFonts w:ascii="Times New Roman" w:hAnsi="Times New Roman"/>
          <w:sz w:val="20"/>
          <w:szCs w:val="20"/>
        </w:rPr>
        <w:t>двадцать семь</w:t>
      </w:r>
      <w:r w:rsidRPr="0071373E">
        <w:rPr>
          <w:rFonts w:ascii="Times New Roman" w:hAnsi="Times New Roman"/>
          <w:sz w:val="20"/>
          <w:szCs w:val="20"/>
        </w:rPr>
        <w:t xml:space="preserve"> произведений, но выделяются крупные: опера «Потерянный рай» (по поэме Дж. Мильтона), балет-мистерия «Избранник», симфонические «Лики», Симфония;</w:t>
      </w:r>
      <w:r w:rsidR="00F44A29" w:rsidRPr="0071373E">
        <w:rPr>
          <w:rFonts w:ascii="Times New Roman" w:hAnsi="Times New Roman"/>
          <w:sz w:val="20"/>
          <w:szCs w:val="20"/>
        </w:rPr>
        <w:t xml:space="preserve"> </w:t>
      </w:r>
      <w:r w:rsidRPr="0071373E">
        <w:rPr>
          <w:rFonts w:ascii="Times New Roman" w:hAnsi="Times New Roman"/>
          <w:sz w:val="20"/>
          <w:szCs w:val="20"/>
        </w:rPr>
        <w:t>произведения для хора:</w:t>
      </w:r>
      <w:proofErr w:type="gramEnd"/>
      <w:r w:rsidRPr="0071373E">
        <w:rPr>
          <w:rFonts w:ascii="Times New Roman" w:hAnsi="Times New Roman"/>
          <w:sz w:val="20"/>
          <w:szCs w:val="20"/>
        </w:rPr>
        <w:t xml:space="preserve">  «Сопереживание душе», «Иаония. Благодарность Жизнедателю»; камерные сочинения, органные и два вокальных цикла, протяженностью звучания около трёх часов. Каждое произведение – это целый мир, в котором постепенно приоткрывается музыкальная Вселенная композитора. Подобно</w:t>
      </w:r>
      <w:r w:rsidR="00945F33" w:rsidRPr="0071373E">
        <w:rPr>
          <w:rFonts w:ascii="Times New Roman" w:hAnsi="Times New Roman"/>
          <w:sz w:val="20"/>
          <w:szCs w:val="20"/>
        </w:rPr>
        <w:t xml:space="preserve"> тому, как это делается в </w:t>
      </w:r>
      <w:r w:rsidRPr="0071373E">
        <w:rPr>
          <w:rFonts w:ascii="Times New Roman" w:hAnsi="Times New Roman"/>
          <w:sz w:val="20"/>
          <w:szCs w:val="20"/>
        </w:rPr>
        <w:t>книге, в ней прописаны истины мира, окрашенные интимной связью с человеком. И эта связь осуществляется через слово. Музыкальное и поэтическое – оно сохраняет «непереводимость» на бытовой язык. Приводим один из текс</w:t>
      </w:r>
      <w:r w:rsidR="00BC2F27" w:rsidRPr="0071373E">
        <w:rPr>
          <w:rFonts w:ascii="Times New Roman" w:hAnsi="Times New Roman"/>
          <w:sz w:val="20"/>
          <w:szCs w:val="20"/>
        </w:rPr>
        <w:t>тов композитора:</w:t>
      </w:r>
    </w:p>
    <w:p w:rsidR="00BC2F27" w:rsidRPr="0071373E" w:rsidRDefault="00BC2F27" w:rsidP="00AC468A">
      <w:pPr>
        <w:spacing w:after="0" w:line="240" w:lineRule="auto"/>
        <w:ind w:firstLine="709"/>
        <w:jc w:val="both"/>
        <w:rPr>
          <w:rFonts w:ascii="Times New Roman" w:hAnsi="Times New Roman"/>
          <w:sz w:val="20"/>
          <w:szCs w:val="20"/>
        </w:rPr>
      </w:pP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«Я вслушиваюсь в тишину уходящей ночи  </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хочу понять бессловесный язык, </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на </w:t>
      </w:r>
      <w:proofErr w:type="gramStart"/>
      <w:r w:rsidRPr="0071373E">
        <w:rPr>
          <w:rFonts w:ascii="Times New Roman" w:hAnsi="Times New Roman"/>
          <w:sz w:val="20"/>
          <w:szCs w:val="20"/>
        </w:rPr>
        <w:t>котором</w:t>
      </w:r>
      <w:proofErr w:type="gramEnd"/>
      <w:r w:rsidRPr="0071373E">
        <w:rPr>
          <w:rFonts w:ascii="Times New Roman" w:hAnsi="Times New Roman"/>
          <w:sz w:val="20"/>
          <w:szCs w:val="20"/>
        </w:rPr>
        <w:t xml:space="preserve"> говорила душа, </w:t>
      </w:r>
    </w:p>
    <w:p w:rsidR="00E10B63" w:rsidRPr="0071373E" w:rsidRDefault="00945F3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когда была облаком…» [1</w:t>
      </w:r>
      <w:r w:rsidR="00E926AE" w:rsidRPr="0071373E">
        <w:rPr>
          <w:rFonts w:ascii="Times New Roman" w:hAnsi="Times New Roman"/>
          <w:sz w:val="20"/>
          <w:szCs w:val="20"/>
        </w:rPr>
        <w:t>:</w:t>
      </w:r>
      <w:r w:rsidRPr="0071373E">
        <w:rPr>
          <w:rFonts w:ascii="Times New Roman" w:hAnsi="Times New Roman"/>
          <w:sz w:val="20"/>
          <w:szCs w:val="20"/>
        </w:rPr>
        <w:t>11].</w:t>
      </w:r>
    </w:p>
    <w:p w:rsidR="00BC2F27" w:rsidRPr="0071373E" w:rsidRDefault="00BC2F27" w:rsidP="00AC468A">
      <w:pPr>
        <w:spacing w:after="0" w:line="240" w:lineRule="auto"/>
        <w:ind w:firstLine="709"/>
        <w:jc w:val="both"/>
        <w:rPr>
          <w:rFonts w:ascii="Times New Roman" w:hAnsi="Times New Roman"/>
          <w:sz w:val="20"/>
          <w:szCs w:val="20"/>
        </w:rPr>
      </w:pP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«Эти строки из моего стихотворения, – пишет автор,</w:t>
      </w:r>
      <w:r w:rsidR="00945F33" w:rsidRPr="0071373E">
        <w:rPr>
          <w:rFonts w:ascii="Times New Roman" w:hAnsi="Times New Roman"/>
          <w:sz w:val="20"/>
          <w:szCs w:val="20"/>
        </w:rPr>
        <w:t xml:space="preserve"> </w:t>
      </w:r>
      <w:r w:rsidRPr="0071373E">
        <w:rPr>
          <w:rFonts w:ascii="Times New Roman" w:hAnsi="Times New Roman"/>
          <w:sz w:val="20"/>
          <w:szCs w:val="20"/>
        </w:rPr>
        <w:t>–  послужили отправным моментом формирования замысла композиции “Когда душа моя была облаком” (2003) для кларнета, фагота, тромбона, скрипки, альта и контрабаса в семи частях: “Облако рождается”, “На качелях радуги”, “Колыбельная облаку”, “Облако смеется”, “Белее снега”, “Облако танцует”, “Причет. Облако плачет”. В</w:t>
      </w:r>
      <w:r w:rsidR="00945F33" w:rsidRPr="0071373E">
        <w:rPr>
          <w:rFonts w:ascii="Times New Roman" w:hAnsi="Times New Roman"/>
          <w:sz w:val="20"/>
          <w:szCs w:val="20"/>
        </w:rPr>
        <w:t xml:space="preserve"> </w:t>
      </w:r>
      <w:r w:rsidRPr="0071373E">
        <w:rPr>
          <w:rFonts w:ascii="Times New Roman" w:hAnsi="Times New Roman"/>
          <w:sz w:val="20"/>
          <w:szCs w:val="20"/>
        </w:rPr>
        <w:t>музыкально-поэтической</w:t>
      </w:r>
      <w:r w:rsidR="00D308E3" w:rsidRPr="0071373E">
        <w:rPr>
          <w:rFonts w:ascii="Times New Roman" w:hAnsi="Times New Roman"/>
          <w:sz w:val="20"/>
          <w:szCs w:val="20"/>
        </w:rPr>
        <w:t xml:space="preserve"> </w:t>
      </w:r>
      <w:r w:rsidRPr="0071373E">
        <w:rPr>
          <w:rFonts w:ascii="Times New Roman" w:hAnsi="Times New Roman"/>
          <w:sz w:val="20"/>
          <w:szCs w:val="20"/>
        </w:rPr>
        <w:t xml:space="preserve">форме отражена  жизнь человеческой души в доисторические времена до сотворения тела. Вместо него было облако, обитая в котором душа училась плакать, смеяться, танцевать, засыпать ...  Нечто невероятное в названиях, присущее лишь миру поэтической фантазии предоставляло мне неограниченные </w:t>
      </w:r>
      <w:r w:rsidRPr="0071373E">
        <w:rPr>
          <w:rFonts w:ascii="Times New Roman" w:hAnsi="Times New Roman"/>
          <w:sz w:val="20"/>
          <w:szCs w:val="20"/>
        </w:rPr>
        <w:lastRenderedPageBreak/>
        <w:t xml:space="preserve">возможности в реализации звуковых образов – </w:t>
      </w:r>
      <w:proofErr w:type="gramStart"/>
      <w:r w:rsidRPr="0071373E">
        <w:rPr>
          <w:rFonts w:ascii="Times New Roman" w:hAnsi="Times New Roman"/>
          <w:sz w:val="20"/>
          <w:szCs w:val="20"/>
        </w:rPr>
        <w:t>от</w:t>
      </w:r>
      <w:proofErr w:type="gramEnd"/>
      <w:r w:rsidRPr="0071373E">
        <w:rPr>
          <w:rFonts w:ascii="Times New Roman" w:hAnsi="Times New Roman"/>
          <w:sz w:val="20"/>
          <w:szCs w:val="20"/>
        </w:rPr>
        <w:t xml:space="preserve"> почти абстрактных, до очень конкретных»</w:t>
      </w:r>
      <w:r w:rsidR="00945F33" w:rsidRPr="0071373E">
        <w:rPr>
          <w:rFonts w:ascii="Times New Roman" w:hAnsi="Times New Roman"/>
          <w:sz w:val="20"/>
          <w:szCs w:val="20"/>
        </w:rPr>
        <w:t xml:space="preserve"> </w:t>
      </w:r>
      <w:r w:rsidRPr="0071373E">
        <w:rPr>
          <w:rFonts w:ascii="Times New Roman" w:hAnsi="Times New Roman"/>
          <w:sz w:val="20"/>
          <w:szCs w:val="20"/>
        </w:rPr>
        <w:t xml:space="preserve">[2]. </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lang w:eastAsia="ru-RU"/>
        </w:rPr>
        <w:t>О сочинении музыки композитор рассуждает как о «</w:t>
      </w:r>
      <w:r w:rsidRPr="0071373E">
        <w:rPr>
          <w:rFonts w:ascii="Times New Roman" w:hAnsi="Times New Roman"/>
          <w:sz w:val="20"/>
          <w:szCs w:val="20"/>
        </w:rPr>
        <w:t xml:space="preserve">космическом процессе». Он утверждает, что «это совместное «делание» природы и человека». Для того чтобы что-то создать, автору важна полная изоляция в творчестве. «Моя музыка не рождается в результате длительного изучения чужой. Скорее наоборот. Я зачастую избегаю что-либо слушать, когда </w:t>
      </w:r>
      <w:proofErr w:type="gramStart"/>
      <w:r w:rsidRPr="0071373E">
        <w:rPr>
          <w:rFonts w:ascii="Times New Roman" w:hAnsi="Times New Roman"/>
          <w:sz w:val="20"/>
          <w:szCs w:val="20"/>
        </w:rPr>
        <w:t>начинаю работу</w:t>
      </w:r>
      <w:proofErr w:type="gramEnd"/>
      <w:r w:rsidRPr="0071373E">
        <w:rPr>
          <w:rFonts w:ascii="Times New Roman" w:hAnsi="Times New Roman"/>
          <w:sz w:val="20"/>
          <w:szCs w:val="20"/>
        </w:rPr>
        <w:t xml:space="preserve"> над новым сочинением» [13]. «В этот момент… только слух и зыбкая почва под ногами. В этом трепетном состоянии ожидания начинается на ощупь поиск. И может случиться, и случается, что</w:t>
      </w:r>
      <w:r w:rsidR="00945F33" w:rsidRPr="0071373E">
        <w:rPr>
          <w:rFonts w:ascii="Times New Roman" w:hAnsi="Times New Roman"/>
          <w:sz w:val="20"/>
          <w:szCs w:val="20"/>
        </w:rPr>
        <w:t xml:space="preserve"> </w:t>
      </w:r>
      <w:r w:rsidRPr="0071373E">
        <w:rPr>
          <w:rFonts w:ascii="Times New Roman" w:hAnsi="Times New Roman"/>
          <w:sz w:val="20"/>
          <w:szCs w:val="20"/>
        </w:rPr>
        <w:t xml:space="preserve">звуковые элементы начнут складываться как бы сами, не быстро, потом всё скорее и скорее, и как бы без меня рождается целый мир». </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Творческие силы, импульсы фантазий композитор черпает в сферах, исходящих из духовных сверхчувственных подоснов, обретенных в антропософски-ориентированной духовной</w:t>
      </w:r>
      <w:r w:rsidR="00945F33" w:rsidRPr="0071373E">
        <w:rPr>
          <w:rFonts w:ascii="Times New Roman" w:hAnsi="Times New Roman"/>
          <w:sz w:val="20"/>
          <w:szCs w:val="20"/>
        </w:rPr>
        <w:t xml:space="preserve"> </w:t>
      </w:r>
      <w:r w:rsidRPr="0071373E">
        <w:rPr>
          <w:rFonts w:ascii="Times New Roman" w:hAnsi="Times New Roman"/>
          <w:sz w:val="20"/>
          <w:szCs w:val="20"/>
        </w:rPr>
        <w:t>науке Р.</w:t>
      </w:r>
      <w:r w:rsidR="00D308E3" w:rsidRPr="0071373E">
        <w:rPr>
          <w:rFonts w:ascii="Times New Roman" w:hAnsi="Times New Roman"/>
          <w:sz w:val="20"/>
          <w:szCs w:val="20"/>
        </w:rPr>
        <w:t> </w:t>
      </w:r>
      <w:r w:rsidRPr="0071373E">
        <w:rPr>
          <w:rFonts w:ascii="Times New Roman" w:hAnsi="Times New Roman"/>
          <w:sz w:val="20"/>
          <w:szCs w:val="20"/>
        </w:rPr>
        <w:t>Штейнера (1861-1925). Антропософия явилась смыслом жизни и творчества А. Изосимова. Мудрость (</w:t>
      </w:r>
      <w:r w:rsidRPr="0071373E">
        <w:rPr>
          <w:rFonts w:ascii="Times New Roman" w:hAnsi="Times New Roman"/>
          <w:i/>
          <w:sz w:val="20"/>
          <w:szCs w:val="20"/>
          <w:lang w:val="en-US"/>
        </w:rPr>
        <w:t>sofia</w:t>
      </w:r>
      <w:r w:rsidRPr="0071373E">
        <w:rPr>
          <w:rFonts w:ascii="Times New Roman" w:hAnsi="Times New Roman"/>
          <w:sz w:val="20"/>
          <w:szCs w:val="20"/>
        </w:rPr>
        <w:t>), согретая любовью Христа, открыла человеку (</w:t>
      </w:r>
      <w:r w:rsidRPr="0071373E">
        <w:rPr>
          <w:rFonts w:ascii="Times New Roman" w:hAnsi="Times New Roman"/>
          <w:i/>
          <w:sz w:val="20"/>
          <w:szCs w:val="20"/>
          <w:lang w:val="en-US"/>
        </w:rPr>
        <w:t>antropos</w:t>
      </w:r>
      <w:r w:rsidRPr="0071373E">
        <w:rPr>
          <w:rFonts w:ascii="Times New Roman" w:hAnsi="Times New Roman"/>
          <w:sz w:val="20"/>
          <w:szCs w:val="20"/>
        </w:rPr>
        <w:t>) пути к самопознанию духовных истоков и собственного предназначения. Обращенная к подсознанию человека, как зоне, таящей скрытые духовные гены, антропософия предоставила возможность сделать осознанный и свободный выбор к глубинам или высям духовного мира. Смысл  искомого, смысл жизни человека в антропософии постигается средствами сверхчувственного познания через красоту звуков, красок и света. Атрибуты</w:t>
      </w:r>
      <w:r w:rsidR="00945F33" w:rsidRPr="0071373E">
        <w:rPr>
          <w:rFonts w:ascii="Times New Roman" w:hAnsi="Times New Roman"/>
          <w:sz w:val="20"/>
          <w:szCs w:val="20"/>
        </w:rPr>
        <w:t xml:space="preserve"> </w:t>
      </w:r>
      <w:r w:rsidRPr="0071373E">
        <w:rPr>
          <w:rFonts w:ascii="Times New Roman" w:hAnsi="Times New Roman"/>
          <w:sz w:val="20"/>
          <w:szCs w:val="20"/>
        </w:rPr>
        <w:t>искусства играют здесь роль «</w:t>
      </w:r>
      <w:r w:rsidRPr="0071373E">
        <w:rPr>
          <w:rFonts w:ascii="Times New Roman" w:hAnsi="Times New Roman"/>
          <w:i/>
          <w:sz w:val="20"/>
          <w:szCs w:val="20"/>
        </w:rPr>
        <w:t>оживляющего элемента</w:t>
      </w:r>
      <w:r w:rsidRPr="0071373E">
        <w:rPr>
          <w:rFonts w:ascii="Times New Roman" w:hAnsi="Times New Roman"/>
          <w:sz w:val="20"/>
          <w:szCs w:val="20"/>
        </w:rPr>
        <w:t xml:space="preserve">». </w:t>
      </w:r>
      <w:proofErr w:type="gramStart"/>
      <w:r w:rsidRPr="0071373E">
        <w:rPr>
          <w:rFonts w:ascii="Times New Roman" w:hAnsi="Times New Roman"/>
          <w:sz w:val="20"/>
          <w:szCs w:val="20"/>
        </w:rPr>
        <w:t>В лекции «Искусство – как откровение небесного в земном» Р. Штейнер отмечает, что «в искусстве душа полуосознанно удерживает то, что возвращается людям из духовного мира.</w:t>
      </w:r>
      <w:proofErr w:type="gramEnd"/>
      <w:r w:rsidRPr="0071373E">
        <w:rPr>
          <w:rFonts w:ascii="Times New Roman" w:hAnsi="Times New Roman"/>
          <w:sz w:val="20"/>
          <w:szCs w:val="20"/>
        </w:rPr>
        <w:t xml:space="preserve"> Вот почему во все времена люди, предназначенные к тому своей кармой, в искусстве делали слепок духовного </w:t>
      </w:r>
      <w:proofErr w:type="gramStart"/>
      <w:r w:rsidRPr="0071373E">
        <w:rPr>
          <w:rFonts w:ascii="Times New Roman" w:hAnsi="Times New Roman"/>
          <w:sz w:val="20"/>
          <w:szCs w:val="20"/>
        </w:rPr>
        <w:t>в</w:t>
      </w:r>
      <w:proofErr w:type="gramEnd"/>
      <w:r w:rsidRPr="0071373E">
        <w:rPr>
          <w:rFonts w:ascii="Times New Roman" w:hAnsi="Times New Roman"/>
          <w:sz w:val="20"/>
          <w:szCs w:val="20"/>
        </w:rPr>
        <w:t xml:space="preserve"> материально-земном» [7</w:t>
      </w:r>
      <w:r w:rsidR="00E926AE" w:rsidRPr="0071373E">
        <w:rPr>
          <w:rFonts w:ascii="Times New Roman" w:hAnsi="Times New Roman"/>
          <w:sz w:val="20"/>
          <w:szCs w:val="20"/>
        </w:rPr>
        <w:t>:</w:t>
      </w:r>
      <w:r w:rsidRPr="0071373E">
        <w:rPr>
          <w:rFonts w:ascii="Times New Roman" w:hAnsi="Times New Roman"/>
          <w:sz w:val="20"/>
          <w:szCs w:val="20"/>
        </w:rPr>
        <w:t>177].</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Музыка Изосимова не является иллюстрацией антропософии, но она исходит из сокровенных основ души музыканта, из сердечного благоговения перед духовным осознанием прекрасного. Каждое произведение для композитора – это «благодарение и свет»</w:t>
      </w:r>
      <w:r w:rsidR="00945F33" w:rsidRPr="0071373E">
        <w:rPr>
          <w:rFonts w:ascii="Times New Roman" w:hAnsi="Times New Roman"/>
          <w:sz w:val="20"/>
          <w:szCs w:val="20"/>
        </w:rPr>
        <w:t>,</w:t>
      </w:r>
      <w:r w:rsidRPr="0071373E">
        <w:rPr>
          <w:rFonts w:ascii="Times New Roman" w:hAnsi="Times New Roman"/>
          <w:sz w:val="20"/>
          <w:szCs w:val="20"/>
        </w:rPr>
        <w:t xml:space="preserve"> и</w:t>
      </w:r>
      <w:r w:rsidR="00945F33" w:rsidRPr="0071373E">
        <w:rPr>
          <w:rFonts w:ascii="Times New Roman" w:hAnsi="Times New Roman"/>
          <w:sz w:val="20"/>
          <w:szCs w:val="20"/>
        </w:rPr>
        <w:t xml:space="preserve"> </w:t>
      </w:r>
      <w:r w:rsidRPr="0071373E">
        <w:rPr>
          <w:rFonts w:ascii="Times New Roman" w:hAnsi="Times New Roman"/>
          <w:sz w:val="20"/>
          <w:szCs w:val="20"/>
        </w:rPr>
        <w:t>чтобы создать такое произведение, нужно его услышать, почувствовать. «Оно, – как отмечает автор,</w:t>
      </w:r>
      <w:r w:rsidR="00945F33" w:rsidRPr="0071373E">
        <w:rPr>
          <w:rFonts w:ascii="Times New Roman" w:hAnsi="Times New Roman"/>
          <w:sz w:val="20"/>
          <w:szCs w:val="20"/>
        </w:rPr>
        <w:t xml:space="preserve"> </w:t>
      </w:r>
      <w:r w:rsidRPr="0071373E">
        <w:rPr>
          <w:rFonts w:ascii="Times New Roman" w:hAnsi="Times New Roman"/>
          <w:sz w:val="20"/>
          <w:szCs w:val="20"/>
        </w:rPr>
        <w:t xml:space="preserve">– не приходит» само по себе. Композитор обретает его в медитации краеугольного камня «Христос Солнце». </w:t>
      </w:r>
    </w:p>
    <w:p w:rsidR="00E10B63" w:rsidRPr="0071373E" w:rsidRDefault="00E10B63" w:rsidP="00AC468A">
      <w:pPr>
        <w:pStyle w:val="ad"/>
        <w:spacing w:after="0" w:line="240" w:lineRule="auto"/>
        <w:ind w:left="0" w:firstLine="709"/>
        <w:jc w:val="both"/>
        <w:rPr>
          <w:rFonts w:ascii="Times New Roman" w:hAnsi="Times New Roman"/>
          <w:sz w:val="20"/>
          <w:szCs w:val="20"/>
        </w:rPr>
      </w:pPr>
      <w:r w:rsidRPr="0071373E">
        <w:rPr>
          <w:rFonts w:ascii="Times New Roman" w:hAnsi="Times New Roman"/>
          <w:sz w:val="20"/>
          <w:szCs w:val="20"/>
        </w:rPr>
        <w:t xml:space="preserve">Оставаясь в душе романтиком, композитор считает, что природа, входит в его духовно-душевную сферу и [тогда] «духовное </w:t>
      </w:r>
      <w:r w:rsidRPr="0071373E">
        <w:rPr>
          <w:rFonts w:ascii="Times New Roman" w:hAnsi="Times New Roman"/>
          <w:sz w:val="20"/>
          <w:szCs w:val="20"/>
        </w:rPr>
        <w:lastRenderedPageBreak/>
        <w:t>вместе с человеком строит новый мир». Этот мир уже существует в произведениях композитора и его составляющие, привычные для музыканта координаты звукового пространства окрашиваются иным светом. Так, гармонию автор мыслит как</w:t>
      </w:r>
      <w:r w:rsidR="00945F33" w:rsidRPr="0071373E">
        <w:rPr>
          <w:rFonts w:ascii="Times New Roman" w:hAnsi="Times New Roman"/>
          <w:sz w:val="20"/>
          <w:szCs w:val="20"/>
        </w:rPr>
        <w:t xml:space="preserve"> </w:t>
      </w:r>
      <w:r w:rsidRPr="0071373E">
        <w:rPr>
          <w:rFonts w:ascii="Times New Roman" w:hAnsi="Times New Roman"/>
          <w:sz w:val="20"/>
          <w:szCs w:val="20"/>
        </w:rPr>
        <w:t xml:space="preserve">«мякоть плода», ритмы – «нити в духовный мир». «Художник настраивает лиру, протягивает эти нити к человеку», пишет композитор. Искусство в понимании Изосимова, должно «затронуть человека», «нужен импульс в понимании искусства» таким импульсом для композитора явилась антропософия. «Она стала живой силой искусства, как молитва «Отче наш» из Апокалипсиса Р. Штейнера». </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 «Музыка, – продолжает автор, – сопровождает нас по жизни, выявляя внутренний идеал, даже если кажется, что никому это не нужно. Каждая эпоха «протирает» зеркало времени и вновь прописывает черты прекрасного…». </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Ещё в начале </w:t>
      </w:r>
      <w:r w:rsidRPr="0071373E">
        <w:rPr>
          <w:rFonts w:ascii="Times New Roman" w:hAnsi="Times New Roman"/>
          <w:sz w:val="20"/>
          <w:szCs w:val="20"/>
          <w:lang w:val="en-US"/>
        </w:rPr>
        <w:t>XX</w:t>
      </w:r>
      <w:r w:rsidRPr="0071373E">
        <w:rPr>
          <w:rFonts w:ascii="Times New Roman" w:hAnsi="Times New Roman"/>
          <w:sz w:val="20"/>
          <w:szCs w:val="20"/>
        </w:rPr>
        <w:t xml:space="preserve"> века Штейнер отмечает, что музыка – это</w:t>
      </w:r>
      <w:r w:rsidR="00945F33" w:rsidRPr="0071373E">
        <w:rPr>
          <w:rFonts w:ascii="Times New Roman" w:hAnsi="Times New Roman"/>
          <w:sz w:val="20"/>
          <w:szCs w:val="20"/>
        </w:rPr>
        <w:t xml:space="preserve"> </w:t>
      </w:r>
      <w:r w:rsidRPr="0071373E">
        <w:rPr>
          <w:rFonts w:ascii="Times New Roman" w:hAnsi="Times New Roman"/>
          <w:sz w:val="20"/>
          <w:szCs w:val="20"/>
        </w:rPr>
        <w:t>«будущее человечества в художественном отношении»</w:t>
      </w:r>
      <w:r w:rsidR="00945F33" w:rsidRPr="0071373E">
        <w:rPr>
          <w:rFonts w:ascii="Times New Roman" w:hAnsi="Times New Roman"/>
          <w:sz w:val="20"/>
          <w:szCs w:val="20"/>
        </w:rPr>
        <w:t xml:space="preserve"> </w:t>
      </w:r>
      <w:r w:rsidRPr="0071373E">
        <w:rPr>
          <w:rFonts w:ascii="Times New Roman" w:hAnsi="Times New Roman"/>
          <w:sz w:val="20"/>
          <w:szCs w:val="20"/>
        </w:rPr>
        <w:t>[6]. Он выделяет музыку из всех искусств и указывает на связь музыкальных законов с духовным космосом мировой гармонии. Доктор рассматривает структуру музыкальных тонов, интервалов как результат медитативного переживания внутреннего Я, находящегося на границе человеческого и космического. Он создает проект</w:t>
      </w:r>
      <w:r w:rsidR="00945F33" w:rsidRPr="0071373E">
        <w:rPr>
          <w:rFonts w:ascii="Times New Roman" w:hAnsi="Times New Roman"/>
          <w:sz w:val="20"/>
          <w:szCs w:val="20"/>
        </w:rPr>
        <w:t xml:space="preserve"> </w:t>
      </w:r>
      <w:r w:rsidRPr="0071373E">
        <w:rPr>
          <w:rFonts w:ascii="Times New Roman" w:hAnsi="Times New Roman"/>
          <w:sz w:val="20"/>
          <w:szCs w:val="20"/>
        </w:rPr>
        <w:t xml:space="preserve">Гётеанума в Дорнахе (Швейцария), исходя из сущности музыкального искусства. </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lang w:eastAsia="ru-RU"/>
        </w:rPr>
        <w:t xml:space="preserve"> В </w:t>
      </w:r>
      <w:r w:rsidRPr="0071373E">
        <w:rPr>
          <w:rFonts w:ascii="Times New Roman" w:hAnsi="Times New Roman"/>
          <w:sz w:val="20"/>
          <w:szCs w:val="20"/>
        </w:rPr>
        <w:t>2006 году</w:t>
      </w:r>
      <w:r w:rsidR="00945F33" w:rsidRPr="0071373E">
        <w:rPr>
          <w:rFonts w:ascii="Times New Roman" w:hAnsi="Times New Roman"/>
          <w:sz w:val="20"/>
          <w:szCs w:val="20"/>
        </w:rPr>
        <w:t xml:space="preserve"> </w:t>
      </w:r>
      <w:r w:rsidRPr="0071373E">
        <w:rPr>
          <w:rFonts w:ascii="Times New Roman" w:hAnsi="Times New Roman"/>
          <w:sz w:val="20"/>
          <w:szCs w:val="20"/>
        </w:rPr>
        <w:t>деревянная девятиметровая скульптура Гётеанума «Представитель человечества между Люцифером и Ариманом», а так же стихотворение Р. Штейнера «Правят Злы»,</w:t>
      </w:r>
      <w:r w:rsidR="00945F33" w:rsidRPr="0071373E">
        <w:rPr>
          <w:rFonts w:ascii="Times New Roman" w:hAnsi="Times New Roman"/>
          <w:sz w:val="20"/>
          <w:szCs w:val="20"/>
        </w:rPr>
        <w:t xml:space="preserve"> </w:t>
      </w:r>
      <w:r w:rsidRPr="0071373E">
        <w:rPr>
          <w:rFonts w:ascii="Times New Roman" w:hAnsi="Times New Roman"/>
          <w:sz w:val="20"/>
          <w:szCs w:val="20"/>
        </w:rPr>
        <w:t xml:space="preserve">инициировали создание  </w:t>
      </w:r>
      <w:r w:rsidRPr="0071373E">
        <w:rPr>
          <w:rFonts w:ascii="Times New Roman" w:hAnsi="Times New Roman"/>
          <w:i/>
          <w:sz w:val="20"/>
          <w:szCs w:val="20"/>
          <w:lang w:val="en-US"/>
        </w:rPr>
        <w:t>Infernale</w:t>
      </w:r>
      <w:r w:rsidRPr="0071373E">
        <w:rPr>
          <w:rFonts w:ascii="Times New Roman" w:hAnsi="Times New Roman"/>
          <w:sz w:val="20"/>
          <w:szCs w:val="20"/>
        </w:rPr>
        <w:t xml:space="preserve">  для скрипки и фортепиано – </w:t>
      </w:r>
      <w:r w:rsidRPr="0071373E">
        <w:rPr>
          <w:rFonts w:ascii="Times New Roman" w:hAnsi="Times New Roman"/>
          <w:sz w:val="20"/>
          <w:szCs w:val="20"/>
          <w:lang w:eastAsia="ru-RU"/>
        </w:rPr>
        <w:t>одного из самых мрачных сочинений</w:t>
      </w:r>
      <w:r w:rsidRPr="0071373E">
        <w:rPr>
          <w:rFonts w:ascii="Times New Roman" w:hAnsi="Times New Roman"/>
          <w:sz w:val="20"/>
          <w:szCs w:val="20"/>
        </w:rPr>
        <w:t xml:space="preserve"> композитора А. Изосимова. В 1913 году стихотворение Штейнера прозвучало на церемонии закладки краеугольного камня основы первого Гётеанума – храма мудрости и познания, возведённого в Дорнахе. О важности события говорит тот факт, что в строительстве и отделке храма принимали участие деятели искусства и культуры всего мира, среди которых были русские поэты и художники Максимилиан Волошин, Андрей Белый, Ася Тургенева, Маргарита Волошина-Сабашникова. Приводим текст Р. Штейнера:</w:t>
      </w:r>
    </w:p>
    <w:p w:rsidR="00BC2F27" w:rsidRPr="0071373E" w:rsidRDefault="00BC2F27" w:rsidP="00AC468A">
      <w:pPr>
        <w:spacing w:after="0" w:line="240" w:lineRule="auto"/>
        <w:ind w:firstLine="709"/>
        <w:jc w:val="both"/>
        <w:rPr>
          <w:rFonts w:ascii="Times New Roman" w:hAnsi="Times New Roman"/>
          <w:sz w:val="20"/>
          <w:szCs w:val="20"/>
        </w:rPr>
      </w:pP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«Правят Злы</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Свидетели высвобождающейся Я – сущности</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Вину самостности возвинённую другими</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lastRenderedPageBreak/>
        <w:t>Переживите в Хлебе насущном</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В </w:t>
      </w:r>
      <w:proofErr w:type="gramStart"/>
      <w:r w:rsidRPr="0071373E">
        <w:rPr>
          <w:rFonts w:ascii="Times New Roman" w:hAnsi="Times New Roman"/>
          <w:sz w:val="20"/>
          <w:szCs w:val="20"/>
        </w:rPr>
        <w:t>котором</w:t>
      </w:r>
      <w:proofErr w:type="gramEnd"/>
      <w:r w:rsidRPr="0071373E">
        <w:rPr>
          <w:rFonts w:ascii="Times New Roman" w:hAnsi="Times New Roman"/>
          <w:sz w:val="20"/>
          <w:szCs w:val="20"/>
        </w:rPr>
        <w:t xml:space="preserve"> не правит Воля Небес</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Ибо человек отпал от Вашего Царства</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И забыл Ваши Имена</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Вы Отцы на Небесах» [8].</w:t>
      </w:r>
    </w:p>
    <w:p w:rsidR="00BC2F27" w:rsidRPr="0071373E" w:rsidRDefault="00BC2F27" w:rsidP="00AC468A">
      <w:pPr>
        <w:spacing w:after="0" w:line="240" w:lineRule="auto"/>
        <w:ind w:firstLine="709"/>
        <w:jc w:val="both"/>
        <w:rPr>
          <w:rFonts w:ascii="Times New Roman" w:hAnsi="Times New Roman"/>
          <w:b/>
          <w:sz w:val="20"/>
          <w:szCs w:val="20"/>
        </w:rPr>
      </w:pP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Многое в нём кажется непривычным – слог, стиль требуют неоднократного прочтения, после которого мало что проясняется. И все-таки попытаемся, не заглядывая в словарь, не препарируя словосочетания, войти в мир образов, почувствовав всю их глубину и тогда</w:t>
      </w:r>
      <w:r w:rsidR="00945F33" w:rsidRPr="0071373E">
        <w:rPr>
          <w:rFonts w:ascii="Times New Roman" w:hAnsi="Times New Roman"/>
          <w:sz w:val="20"/>
          <w:szCs w:val="20"/>
        </w:rPr>
        <w:t xml:space="preserve"> </w:t>
      </w:r>
      <w:r w:rsidRPr="0071373E">
        <w:rPr>
          <w:rFonts w:ascii="Times New Roman" w:hAnsi="Times New Roman"/>
          <w:sz w:val="20"/>
          <w:szCs w:val="20"/>
        </w:rPr>
        <w:t>«знакомые» выражения</w:t>
      </w:r>
      <w:r w:rsidR="00945F33" w:rsidRPr="0071373E">
        <w:rPr>
          <w:rFonts w:ascii="Times New Roman" w:hAnsi="Times New Roman"/>
          <w:sz w:val="20"/>
          <w:szCs w:val="20"/>
        </w:rPr>
        <w:t xml:space="preserve"> </w:t>
      </w:r>
      <w:r w:rsidRPr="0071373E">
        <w:rPr>
          <w:rFonts w:ascii="Times New Roman" w:hAnsi="Times New Roman"/>
          <w:sz w:val="20"/>
          <w:szCs w:val="20"/>
        </w:rPr>
        <w:t>текста начинают раскрываться, указывая на свойства молитвы. «Правят Злы» – это обращенный вариант христианского «Отче</w:t>
      </w:r>
      <w:proofErr w:type="gramStart"/>
      <w:r w:rsidR="00945F33" w:rsidRPr="0071373E">
        <w:rPr>
          <w:rFonts w:ascii="Times New Roman" w:hAnsi="Times New Roman"/>
          <w:sz w:val="20"/>
          <w:szCs w:val="20"/>
        </w:rPr>
        <w:t xml:space="preserve"> </w:t>
      </w:r>
      <w:r w:rsidRPr="0071373E">
        <w:rPr>
          <w:rFonts w:ascii="Times New Roman" w:hAnsi="Times New Roman"/>
          <w:sz w:val="20"/>
          <w:szCs w:val="20"/>
        </w:rPr>
        <w:t>Н</w:t>
      </w:r>
      <w:proofErr w:type="gramEnd"/>
      <w:r w:rsidRPr="0071373E">
        <w:rPr>
          <w:rFonts w:ascii="Times New Roman" w:hAnsi="Times New Roman"/>
          <w:sz w:val="20"/>
          <w:szCs w:val="20"/>
        </w:rPr>
        <w:t>аш», составивший ядро антропософского Пятого Евангелия – Евангелия познания.  Последняя строка известной молитвы здесь становится первой и движение духа направлено не снизу вверх, не из микрокосма души человека к Богу,</w:t>
      </w:r>
      <w:r w:rsidR="00945F33" w:rsidRPr="0071373E">
        <w:rPr>
          <w:rFonts w:ascii="Times New Roman" w:hAnsi="Times New Roman"/>
          <w:sz w:val="20"/>
          <w:szCs w:val="20"/>
        </w:rPr>
        <w:t xml:space="preserve"> </w:t>
      </w:r>
      <w:r w:rsidRPr="0071373E">
        <w:rPr>
          <w:rFonts w:ascii="Times New Roman" w:hAnsi="Times New Roman"/>
          <w:sz w:val="20"/>
          <w:szCs w:val="20"/>
        </w:rPr>
        <w:t>а в обратном направлении</w:t>
      </w:r>
      <w:r w:rsidR="00945F33" w:rsidRPr="0071373E">
        <w:rPr>
          <w:rFonts w:ascii="Times New Roman" w:hAnsi="Times New Roman"/>
          <w:sz w:val="20"/>
          <w:szCs w:val="20"/>
        </w:rPr>
        <w:t xml:space="preserve">   </w:t>
      </w:r>
      <w:r w:rsidRPr="0071373E">
        <w:rPr>
          <w:rFonts w:ascii="Times New Roman" w:hAnsi="Times New Roman"/>
          <w:sz w:val="20"/>
          <w:szCs w:val="20"/>
        </w:rPr>
        <w:t>сверху вниз. Макрокосмическое «Отче</w:t>
      </w:r>
      <w:proofErr w:type="gramStart"/>
      <w:r w:rsidRPr="0071373E">
        <w:rPr>
          <w:rFonts w:ascii="Times New Roman" w:hAnsi="Times New Roman"/>
          <w:sz w:val="20"/>
          <w:szCs w:val="20"/>
        </w:rPr>
        <w:t xml:space="preserve"> Н</w:t>
      </w:r>
      <w:proofErr w:type="gramEnd"/>
      <w:r w:rsidRPr="0071373E">
        <w:rPr>
          <w:rFonts w:ascii="Times New Roman" w:hAnsi="Times New Roman"/>
          <w:sz w:val="20"/>
          <w:szCs w:val="20"/>
        </w:rPr>
        <w:t>аш» Пятого Евангелия содержит тайну познания Зла, как «основной тайны нашей эпохи», эпохи человеческих и природных катастроф. «О правлении Зла, главным образом в исторических событиях, как отпадении от прогрессивного эволютивного течения» говорил особенно в начале</w:t>
      </w:r>
      <w:proofErr w:type="gramStart"/>
      <w:r w:rsidRPr="0071373E">
        <w:rPr>
          <w:rFonts w:ascii="Times New Roman" w:hAnsi="Times New Roman"/>
          <w:sz w:val="20"/>
          <w:szCs w:val="20"/>
        </w:rPr>
        <w:t xml:space="preserve"> П</w:t>
      </w:r>
      <w:proofErr w:type="gramEnd"/>
      <w:r w:rsidRPr="0071373E">
        <w:rPr>
          <w:rFonts w:ascii="Times New Roman" w:hAnsi="Times New Roman"/>
          <w:sz w:val="20"/>
          <w:szCs w:val="20"/>
        </w:rPr>
        <w:t>ервой Мировой войны доктор Р. Штейнер [8].</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Сущность Зла отражена Р. Штейнером в проекте девятиметровой деревянной скульптуры «Представитель Человечества между Люцифером и Ариманом». Зло облекается здесь в иные, по сравнению со стихотворением художественно-имагинативные формы, но сила воздействия его не только не ослабевает, но становится зримо-чувственной и проявляется с небывалой мощью. Особенно велико его влияние в наше время, время нового тысячелетия. Зло, как отмечает Ч. Айтматов «не уходит с кончиной</w:t>
      </w:r>
      <w:r w:rsidR="00945F33" w:rsidRPr="0071373E">
        <w:rPr>
          <w:rFonts w:ascii="Times New Roman" w:hAnsi="Times New Roman"/>
          <w:sz w:val="20"/>
          <w:szCs w:val="20"/>
        </w:rPr>
        <w:t xml:space="preserve"> </w:t>
      </w:r>
      <w:r w:rsidRPr="0071373E">
        <w:rPr>
          <w:rFonts w:ascii="Times New Roman" w:hAnsi="Times New Roman"/>
          <w:sz w:val="20"/>
          <w:szCs w:val="20"/>
        </w:rPr>
        <w:t>века, а остаётся в генетическом лесу фатальным семенем ожидания вероятностного часа икс» [9].  Автор скульптуры –</w:t>
      </w:r>
      <w:r w:rsidR="00945F33" w:rsidRPr="0071373E">
        <w:rPr>
          <w:rFonts w:ascii="Times New Roman" w:hAnsi="Times New Roman"/>
          <w:sz w:val="20"/>
          <w:szCs w:val="20"/>
        </w:rPr>
        <w:t xml:space="preserve"> </w:t>
      </w:r>
      <w:r w:rsidRPr="0071373E">
        <w:rPr>
          <w:rFonts w:ascii="Times New Roman" w:hAnsi="Times New Roman"/>
          <w:sz w:val="20"/>
          <w:szCs w:val="20"/>
        </w:rPr>
        <w:t>Р.</w:t>
      </w:r>
      <w:r w:rsidR="00945F33" w:rsidRPr="0071373E">
        <w:rPr>
          <w:rFonts w:ascii="Times New Roman" w:hAnsi="Times New Roman"/>
          <w:sz w:val="20"/>
          <w:szCs w:val="20"/>
        </w:rPr>
        <w:t xml:space="preserve"> </w:t>
      </w:r>
      <w:r w:rsidRPr="0071373E">
        <w:rPr>
          <w:rFonts w:ascii="Times New Roman" w:hAnsi="Times New Roman"/>
          <w:sz w:val="20"/>
          <w:szCs w:val="20"/>
        </w:rPr>
        <w:t>Штейнер – отразил события, выражающие сверхчеловеческую драму:</w:t>
      </w:r>
      <w:r w:rsidR="00945F33" w:rsidRPr="0071373E">
        <w:rPr>
          <w:rFonts w:ascii="Times New Roman" w:hAnsi="Times New Roman"/>
          <w:sz w:val="20"/>
          <w:szCs w:val="20"/>
        </w:rPr>
        <w:t xml:space="preserve"> </w:t>
      </w:r>
      <w:r w:rsidRPr="0071373E">
        <w:rPr>
          <w:rFonts w:ascii="Times New Roman" w:hAnsi="Times New Roman"/>
          <w:sz w:val="20"/>
          <w:szCs w:val="20"/>
        </w:rPr>
        <w:t>гибель</w:t>
      </w:r>
      <w:r w:rsidR="00945F33" w:rsidRPr="0071373E">
        <w:rPr>
          <w:rFonts w:ascii="Times New Roman" w:hAnsi="Times New Roman"/>
          <w:sz w:val="20"/>
          <w:szCs w:val="20"/>
        </w:rPr>
        <w:t xml:space="preserve"> </w:t>
      </w:r>
      <w:r w:rsidRPr="0071373E">
        <w:rPr>
          <w:rFonts w:ascii="Times New Roman" w:hAnsi="Times New Roman"/>
          <w:sz w:val="20"/>
          <w:szCs w:val="20"/>
        </w:rPr>
        <w:t>мировых существ – Люцифера и Аримана – противопоставлена Богочеловеку. На верху скальной части скульптурного изображения появляется существо, пришедшее из Космоса, которое не связано с Землей. Это фигура Люцифера,</w:t>
      </w:r>
      <w:r w:rsidR="00945F33" w:rsidRPr="0071373E">
        <w:rPr>
          <w:rFonts w:ascii="Times New Roman" w:hAnsi="Times New Roman"/>
          <w:sz w:val="20"/>
          <w:szCs w:val="20"/>
        </w:rPr>
        <w:t xml:space="preserve"> </w:t>
      </w:r>
      <w:r w:rsidRPr="0071373E">
        <w:rPr>
          <w:rFonts w:ascii="Times New Roman" w:hAnsi="Times New Roman"/>
          <w:sz w:val="20"/>
          <w:szCs w:val="20"/>
        </w:rPr>
        <w:t xml:space="preserve">выполненная в красных тонах. Оно многолико и властвует в астральном мире – мире чувственных влечений, страстей и </w:t>
      </w:r>
      <w:r w:rsidRPr="0071373E">
        <w:rPr>
          <w:rFonts w:ascii="Times New Roman" w:hAnsi="Times New Roman"/>
          <w:sz w:val="20"/>
          <w:szCs w:val="20"/>
        </w:rPr>
        <w:lastRenderedPageBreak/>
        <w:t xml:space="preserve">вожделений, дарующем свободу действий человеку и одновременно порождающем зло. </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Нижняя часть скалы – пещера Аримана, духа материального физического мира. Его фигура, слитая с землёй, окрашена в различные оттенки коричневого тона и</w:t>
      </w:r>
      <w:r w:rsidR="00945F33" w:rsidRPr="0071373E">
        <w:rPr>
          <w:rFonts w:ascii="Times New Roman" w:hAnsi="Times New Roman"/>
          <w:sz w:val="20"/>
          <w:szCs w:val="20"/>
        </w:rPr>
        <w:t xml:space="preserve"> </w:t>
      </w:r>
      <w:r w:rsidRPr="0071373E">
        <w:rPr>
          <w:rFonts w:ascii="Times New Roman" w:hAnsi="Times New Roman"/>
          <w:sz w:val="20"/>
          <w:szCs w:val="20"/>
        </w:rPr>
        <w:t>вырастает из сколов каменных пород.  Рассекая замкнутое пространство сжатым до судорог и одновременно властным движением рук, режущим изгибом форм,</w:t>
      </w:r>
      <w:r w:rsidR="00945F33" w:rsidRPr="0071373E">
        <w:rPr>
          <w:rFonts w:ascii="Times New Roman" w:hAnsi="Times New Roman"/>
          <w:sz w:val="20"/>
          <w:szCs w:val="20"/>
        </w:rPr>
        <w:t xml:space="preserve"> </w:t>
      </w:r>
      <w:r w:rsidRPr="0071373E">
        <w:rPr>
          <w:rFonts w:ascii="Times New Roman" w:hAnsi="Times New Roman"/>
          <w:sz w:val="20"/>
          <w:szCs w:val="20"/>
        </w:rPr>
        <w:t>ариманическая сила</w:t>
      </w:r>
      <w:r w:rsidR="00D308E3" w:rsidRPr="0071373E">
        <w:rPr>
          <w:rFonts w:ascii="Times New Roman" w:hAnsi="Times New Roman"/>
          <w:sz w:val="20"/>
          <w:szCs w:val="20"/>
        </w:rPr>
        <w:t xml:space="preserve"> </w:t>
      </w:r>
      <w:r w:rsidRPr="0071373E">
        <w:rPr>
          <w:rFonts w:ascii="Times New Roman" w:hAnsi="Times New Roman"/>
          <w:sz w:val="20"/>
          <w:szCs w:val="20"/>
        </w:rPr>
        <w:t>устремлена к центральной части скульптуры – изображению Христа – Представителя человечества. Его фигура – с устремлённым вверх жестом левой руки, удерживающей Люцифера и опущенной вниз к Ариману правой – являет «концентрацию удивления, бесконечной любви, сострадания и совести» [1</w:t>
      </w:r>
      <w:r w:rsidR="00945F33" w:rsidRPr="0071373E">
        <w:rPr>
          <w:rFonts w:ascii="Times New Roman" w:hAnsi="Times New Roman"/>
          <w:sz w:val="20"/>
          <w:szCs w:val="20"/>
        </w:rPr>
        <w:t xml:space="preserve">   </w:t>
      </w:r>
      <w:r w:rsidRPr="0071373E">
        <w:rPr>
          <w:rFonts w:ascii="Times New Roman" w:hAnsi="Times New Roman"/>
          <w:sz w:val="20"/>
          <w:szCs w:val="20"/>
        </w:rPr>
        <w:t>0,70].</w:t>
      </w:r>
    </w:p>
    <w:p w:rsidR="00E10B63" w:rsidRPr="0071373E" w:rsidRDefault="00E10B63" w:rsidP="00AC468A">
      <w:pPr>
        <w:spacing w:after="0" w:line="240" w:lineRule="auto"/>
        <w:ind w:firstLine="709"/>
        <w:jc w:val="both"/>
        <w:rPr>
          <w:rFonts w:ascii="Times New Roman" w:hAnsi="Times New Roman"/>
          <w:sz w:val="20"/>
          <w:szCs w:val="20"/>
          <w:lang w:eastAsia="ru-RU"/>
        </w:rPr>
      </w:pPr>
      <w:r w:rsidRPr="0071373E">
        <w:rPr>
          <w:rFonts w:ascii="Times New Roman" w:hAnsi="Times New Roman"/>
          <w:sz w:val="20"/>
          <w:szCs w:val="20"/>
          <w:lang w:eastAsia="ru-RU"/>
        </w:rPr>
        <w:t>Композитора А. Изосимова поразило, прежде всего, воплощение Штейнером в стихотворении и в Скульптуре Зла. Поэтому композиция для скрипки и фортепиано</w:t>
      </w:r>
      <w:r w:rsidRPr="0071373E">
        <w:rPr>
          <w:rFonts w:ascii="Times New Roman" w:hAnsi="Times New Roman"/>
          <w:i/>
          <w:sz w:val="20"/>
          <w:szCs w:val="20"/>
          <w:lang w:eastAsia="ru-RU"/>
        </w:rPr>
        <w:t xml:space="preserve"> </w:t>
      </w:r>
      <w:r w:rsidRPr="0071373E">
        <w:rPr>
          <w:rFonts w:ascii="Times New Roman" w:hAnsi="Times New Roman"/>
          <w:i/>
          <w:sz w:val="20"/>
          <w:szCs w:val="20"/>
          <w:lang w:val="en-US" w:eastAsia="ru-RU"/>
        </w:rPr>
        <w:t>Infernale</w:t>
      </w:r>
      <w:r w:rsidRPr="0071373E">
        <w:rPr>
          <w:rFonts w:ascii="Times New Roman" w:hAnsi="Times New Roman"/>
          <w:i/>
          <w:sz w:val="20"/>
          <w:szCs w:val="20"/>
          <w:lang w:eastAsia="ru-RU"/>
        </w:rPr>
        <w:t xml:space="preserve"> (</w:t>
      </w:r>
      <w:r w:rsidRPr="0071373E">
        <w:rPr>
          <w:rFonts w:ascii="Times New Roman" w:hAnsi="Times New Roman"/>
          <w:sz w:val="20"/>
          <w:szCs w:val="20"/>
          <w:lang w:eastAsia="ru-RU"/>
        </w:rPr>
        <w:t xml:space="preserve">мрачно, демонично) представляет картину вселенской драмы Зла, сломленных силой любви Христа и вынужденных искать пути преодоления Люцифера и Аримана. </w:t>
      </w:r>
      <w:proofErr w:type="gramStart"/>
      <w:r w:rsidRPr="0071373E">
        <w:rPr>
          <w:rFonts w:ascii="Times New Roman" w:hAnsi="Times New Roman"/>
          <w:sz w:val="20"/>
          <w:szCs w:val="20"/>
          <w:lang w:eastAsia="ru-RU"/>
        </w:rPr>
        <w:t>Низвергающийся в пропасть Люцифер и «скованный золотыми жилами в своем бегстве от встречи с чистой мировой любовью» [10,70] Ариман, охвачены яростью и собственной немощью.</w:t>
      </w:r>
      <w:proofErr w:type="gramEnd"/>
      <w:r w:rsidRPr="0071373E">
        <w:rPr>
          <w:rFonts w:ascii="Times New Roman" w:hAnsi="Times New Roman"/>
          <w:sz w:val="20"/>
          <w:szCs w:val="20"/>
          <w:lang w:eastAsia="ru-RU"/>
        </w:rPr>
        <w:t xml:space="preserve"> Зло в композиции Изосимова не является продуктом человеческой деятельности, не облекается в известные традиционные формы как в сочинениях Берга, Шостаковича, Шнитке или в бесчисленных примерах русской и западной классики. Идентификации зла не происходит. Зло – вне-чувственно, вне-предметно, вне-временно, оно абсолютно и апофатично.  </w:t>
      </w:r>
    </w:p>
    <w:p w:rsidR="00E10B63" w:rsidRPr="0071373E" w:rsidRDefault="00E10B63" w:rsidP="00AC468A">
      <w:pPr>
        <w:spacing w:after="0" w:line="240" w:lineRule="auto"/>
        <w:ind w:firstLine="709"/>
        <w:jc w:val="both"/>
        <w:rPr>
          <w:rFonts w:ascii="Times New Roman" w:hAnsi="Times New Roman"/>
          <w:sz w:val="20"/>
          <w:szCs w:val="20"/>
          <w:lang w:eastAsia="ru-RU"/>
        </w:rPr>
      </w:pPr>
      <w:r w:rsidRPr="0071373E">
        <w:rPr>
          <w:rFonts w:ascii="Times New Roman" w:hAnsi="Times New Roman"/>
          <w:sz w:val="20"/>
          <w:szCs w:val="20"/>
          <w:lang w:eastAsia="ru-RU"/>
        </w:rPr>
        <w:t xml:space="preserve">В </w:t>
      </w:r>
      <w:r w:rsidRPr="0071373E">
        <w:rPr>
          <w:rFonts w:ascii="Times New Roman" w:hAnsi="Times New Roman"/>
          <w:i/>
          <w:sz w:val="20"/>
          <w:szCs w:val="20"/>
          <w:lang w:val="en-US" w:eastAsia="ru-RU"/>
        </w:rPr>
        <w:t>Infernale</w:t>
      </w:r>
      <w:r w:rsidRPr="0071373E">
        <w:rPr>
          <w:rFonts w:ascii="Times New Roman" w:hAnsi="Times New Roman"/>
          <w:i/>
          <w:sz w:val="20"/>
          <w:szCs w:val="20"/>
          <w:lang w:eastAsia="ru-RU"/>
        </w:rPr>
        <w:t xml:space="preserve"> </w:t>
      </w:r>
      <w:r w:rsidRPr="0071373E">
        <w:rPr>
          <w:rFonts w:ascii="Times New Roman" w:hAnsi="Times New Roman"/>
          <w:sz w:val="20"/>
          <w:szCs w:val="20"/>
          <w:lang w:eastAsia="ru-RU"/>
        </w:rPr>
        <w:t xml:space="preserve"> Зло – дух, а точнее два духа (Люцифер и Ариман), которые действуют там, где пожелают, и одновременно  в пространственном существе человека. Присутствие Зла в </w:t>
      </w:r>
      <w:r w:rsidRPr="0071373E">
        <w:rPr>
          <w:rFonts w:ascii="Times New Roman" w:hAnsi="Times New Roman"/>
          <w:i/>
          <w:sz w:val="20"/>
          <w:szCs w:val="20"/>
          <w:lang w:val="en-US" w:eastAsia="ru-RU"/>
        </w:rPr>
        <w:t>Infernale</w:t>
      </w:r>
      <w:r w:rsidRPr="0071373E">
        <w:rPr>
          <w:rFonts w:ascii="Times New Roman" w:hAnsi="Times New Roman"/>
          <w:i/>
          <w:sz w:val="20"/>
          <w:szCs w:val="20"/>
          <w:lang w:eastAsia="ru-RU"/>
        </w:rPr>
        <w:t xml:space="preserve"> </w:t>
      </w:r>
      <w:r w:rsidRPr="0071373E">
        <w:rPr>
          <w:rFonts w:ascii="Times New Roman" w:hAnsi="Times New Roman"/>
          <w:sz w:val="20"/>
          <w:szCs w:val="20"/>
          <w:lang w:eastAsia="ru-RU"/>
        </w:rPr>
        <w:t>– ассоциируется со жгуче-черными красками бездны, таящими нечто цепенящее, напоминающее о квадрате Малевича. Зло, оно же Тьма – духовное внутри физического и в произведении «обитает» в семи «мыслеформах» – так композитор обозначил для себя стадии его движения [11]. Звучащие без перерывов стадии одночастного музыкального полотна раскрывают имагинативные картины высвобождающейся темной воли Зла: 1.</w:t>
      </w:r>
      <w:r w:rsidR="00945F33" w:rsidRPr="0071373E">
        <w:rPr>
          <w:rFonts w:ascii="Times New Roman" w:hAnsi="Times New Roman"/>
          <w:sz w:val="20"/>
          <w:szCs w:val="20"/>
          <w:lang w:eastAsia="ru-RU"/>
        </w:rPr>
        <w:t xml:space="preserve"> </w:t>
      </w:r>
      <w:r w:rsidRPr="0071373E">
        <w:rPr>
          <w:rFonts w:ascii="Times New Roman" w:hAnsi="Times New Roman"/>
          <w:sz w:val="20"/>
          <w:szCs w:val="20"/>
          <w:lang w:eastAsia="ru-RU"/>
        </w:rPr>
        <w:t>«Из глубин…», 2. «Властвующая воля», 3. «Властвующая воля 2», 4. «Властвующая воля 3». Потоки её расслаиваются и направляются</w:t>
      </w:r>
      <w:r w:rsidR="00945F33" w:rsidRPr="0071373E">
        <w:rPr>
          <w:rFonts w:ascii="Times New Roman" w:hAnsi="Times New Roman"/>
          <w:sz w:val="20"/>
          <w:szCs w:val="20"/>
          <w:lang w:eastAsia="ru-RU"/>
        </w:rPr>
        <w:t xml:space="preserve"> </w:t>
      </w:r>
      <w:r w:rsidRPr="0071373E">
        <w:rPr>
          <w:rFonts w:ascii="Times New Roman" w:hAnsi="Times New Roman"/>
          <w:sz w:val="20"/>
          <w:szCs w:val="20"/>
          <w:lang w:eastAsia="ru-RU"/>
        </w:rPr>
        <w:t xml:space="preserve">к центру композиции, к стадии 5. «..дух суровый, трагичный», к сердцу Человека. Это смысловая вершина мистерии (так можно обозначить </w:t>
      </w:r>
      <w:r w:rsidRPr="0071373E">
        <w:rPr>
          <w:rFonts w:ascii="Times New Roman" w:hAnsi="Times New Roman"/>
          <w:sz w:val="20"/>
          <w:szCs w:val="20"/>
          <w:lang w:eastAsia="ru-RU"/>
        </w:rPr>
        <w:lastRenderedPageBreak/>
        <w:t xml:space="preserve">жанр произведения), скорбный ритуал принятия неизбежного, «фреска» духовного храма, готового возродиться. Но свет её эфемерен – 6.  «Призрачно», утрата неизбежна – 7. «Правят злы». </w:t>
      </w:r>
    </w:p>
    <w:p w:rsidR="00E10B63" w:rsidRPr="0071373E" w:rsidRDefault="00E10B63" w:rsidP="00AC468A">
      <w:pPr>
        <w:spacing w:after="0" w:line="240" w:lineRule="auto"/>
        <w:ind w:firstLine="709"/>
        <w:jc w:val="both"/>
        <w:rPr>
          <w:rFonts w:ascii="Times New Roman" w:hAnsi="Times New Roman"/>
          <w:sz w:val="20"/>
          <w:szCs w:val="20"/>
          <w:lang w:eastAsia="ru-RU"/>
        </w:rPr>
      </w:pPr>
      <w:r w:rsidRPr="0071373E">
        <w:rPr>
          <w:rFonts w:ascii="Times New Roman" w:hAnsi="Times New Roman"/>
          <w:sz w:val="20"/>
          <w:szCs w:val="20"/>
          <w:lang w:eastAsia="ru-RU"/>
        </w:rPr>
        <w:t>Движение «волений» Зла выражено в</w:t>
      </w:r>
      <w:r w:rsidR="00945F33" w:rsidRPr="0071373E">
        <w:rPr>
          <w:rFonts w:ascii="Times New Roman" w:hAnsi="Times New Roman"/>
          <w:sz w:val="20"/>
          <w:szCs w:val="20"/>
          <w:lang w:eastAsia="ru-RU"/>
        </w:rPr>
        <w:t xml:space="preserve"> </w:t>
      </w:r>
      <w:r w:rsidRPr="0071373E">
        <w:rPr>
          <w:rFonts w:ascii="Times New Roman" w:hAnsi="Times New Roman"/>
          <w:sz w:val="20"/>
          <w:szCs w:val="20"/>
          <w:lang w:eastAsia="ru-RU"/>
        </w:rPr>
        <w:t xml:space="preserve">двух контрастных пластах, но лишенных традиционной образности и семантической закреплённости. Зло предстаёт в виде ладогармонических созвучий и тоново-ритмических комплексов. </w:t>
      </w:r>
      <w:proofErr w:type="gramStart"/>
      <w:r w:rsidRPr="0071373E">
        <w:rPr>
          <w:rFonts w:ascii="Times New Roman" w:hAnsi="Times New Roman"/>
          <w:sz w:val="20"/>
          <w:szCs w:val="20"/>
          <w:lang w:eastAsia="ru-RU"/>
        </w:rPr>
        <w:t>Из глубин Безмолвия (</w:t>
      </w:r>
      <w:r w:rsidRPr="0071373E">
        <w:rPr>
          <w:rFonts w:ascii="Times New Roman" w:hAnsi="Times New Roman"/>
          <w:i/>
          <w:sz w:val="20"/>
          <w:szCs w:val="20"/>
          <w:lang w:val="en-US" w:eastAsia="ru-RU"/>
        </w:rPr>
        <w:t>di</w:t>
      </w:r>
      <w:r w:rsidRPr="0071373E">
        <w:rPr>
          <w:rFonts w:ascii="Times New Roman" w:hAnsi="Times New Roman"/>
          <w:i/>
          <w:sz w:val="20"/>
          <w:szCs w:val="20"/>
          <w:lang w:eastAsia="ru-RU"/>
        </w:rPr>
        <w:t xml:space="preserve"> </w:t>
      </w:r>
      <w:r w:rsidRPr="0071373E">
        <w:rPr>
          <w:rFonts w:ascii="Times New Roman" w:hAnsi="Times New Roman"/>
          <w:i/>
          <w:sz w:val="20"/>
          <w:szCs w:val="20"/>
          <w:lang w:val="en-US" w:eastAsia="ru-RU"/>
        </w:rPr>
        <w:t>profondo</w:t>
      </w:r>
      <w:r w:rsidRPr="0071373E">
        <w:rPr>
          <w:rFonts w:ascii="Times New Roman" w:hAnsi="Times New Roman"/>
          <w:i/>
          <w:sz w:val="20"/>
          <w:szCs w:val="20"/>
          <w:lang w:eastAsia="ru-RU"/>
        </w:rPr>
        <w:t xml:space="preserve"> </w:t>
      </w:r>
      <w:r w:rsidRPr="0071373E">
        <w:rPr>
          <w:rFonts w:ascii="Times New Roman" w:hAnsi="Times New Roman"/>
          <w:i/>
          <w:sz w:val="20"/>
          <w:szCs w:val="20"/>
          <w:lang w:val="en-US" w:eastAsia="ru-RU"/>
        </w:rPr>
        <w:t>silenzio</w:t>
      </w:r>
      <w:r w:rsidRPr="0071373E">
        <w:rPr>
          <w:rFonts w:ascii="Times New Roman" w:hAnsi="Times New Roman"/>
          <w:sz w:val="20"/>
          <w:szCs w:val="20"/>
          <w:lang w:eastAsia="ru-RU"/>
        </w:rPr>
        <w:t>, первая стадия), из</w:t>
      </w:r>
      <w:r w:rsidR="00945F33" w:rsidRPr="0071373E">
        <w:rPr>
          <w:rFonts w:ascii="Times New Roman" w:hAnsi="Times New Roman"/>
          <w:sz w:val="20"/>
          <w:szCs w:val="20"/>
          <w:lang w:eastAsia="ru-RU"/>
        </w:rPr>
        <w:t xml:space="preserve"> </w:t>
      </w:r>
      <w:r w:rsidRPr="0071373E">
        <w:rPr>
          <w:rFonts w:ascii="Times New Roman" w:hAnsi="Times New Roman"/>
          <w:sz w:val="20"/>
          <w:szCs w:val="20"/>
          <w:lang w:eastAsia="ru-RU"/>
        </w:rPr>
        <w:t>осознанного молчания, рожденного «прежде всякого мира, прежде нас» (А. Белый)</w:t>
      </w:r>
      <w:r w:rsidR="00945F33" w:rsidRPr="0071373E">
        <w:rPr>
          <w:rFonts w:ascii="Times New Roman" w:hAnsi="Times New Roman"/>
          <w:sz w:val="20"/>
          <w:szCs w:val="20"/>
          <w:lang w:eastAsia="ru-RU"/>
        </w:rPr>
        <w:t xml:space="preserve"> </w:t>
      </w:r>
      <w:r w:rsidRPr="0071373E">
        <w:rPr>
          <w:rFonts w:ascii="Times New Roman" w:hAnsi="Times New Roman"/>
          <w:sz w:val="20"/>
          <w:szCs w:val="20"/>
          <w:lang w:eastAsia="ru-RU"/>
        </w:rPr>
        <w:t xml:space="preserve">возникает «безжизненный» тон </w:t>
      </w:r>
      <w:r w:rsidRPr="0071373E">
        <w:rPr>
          <w:rFonts w:ascii="Times New Roman" w:hAnsi="Times New Roman"/>
          <w:i/>
          <w:sz w:val="20"/>
          <w:szCs w:val="20"/>
          <w:lang w:val="en-US" w:eastAsia="ru-RU"/>
        </w:rPr>
        <w:t>D</w:t>
      </w:r>
      <w:r w:rsidRPr="0071373E">
        <w:rPr>
          <w:rFonts w:ascii="Times New Roman" w:hAnsi="Times New Roman"/>
          <w:sz w:val="20"/>
          <w:szCs w:val="20"/>
          <w:lang w:eastAsia="ru-RU"/>
        </w:rPr>
        <w:t xml:space="preserve"> в партии скрипки (</w:t>
      </w:r>
      <w:r w:rsidRPr="0071373E">
        <w:rPr>
          <w:rFonts w:ascii="Times New Roman" w:hAnsi="Times New Roman"/>
          <w:i/>
          <w:sz w:val="20"/>
          <w:szCs w:val="20"/>
          <w:lang w:val="en-US" w:eastAsia="ru-RU"/>
        </w:rPr>
        <w:t>zenza</w:t>
      </w:r>
      <w:r w:rsidRPr="0071373E">
        <w:rPr>
          <w:rFonts w:ascii="Times New Roman" w:hAnsi="Times New Roman"/>
          <w:i/>
          <w:sz w:val="20"/>
          <w:szCs w:val="20"/>
          <w:lang w:eastAsia="ru-RU"/>
        </w:rPr>
        <w:t xml:space="preserve"> </w:t>
      </w:r>
      <w:r w:rsidRPr="0071373E">
        <w:rPr>
          <w:rFonts w:ascii="Times New Roman" w:hAnsi="Times New Roman"/>
          <w:i/>
          <w:sz w:val="20"/>
          <w:szCs w:val="20"/>
          <w:lang w:val="en-US" w:eastAsia="ru-RU"/>
        </w:rPr>
        <w:t>vib</w:t>
      </w:r>
      <w:r w:rsidRPr="0071373E">
        <w:rPr>
          <w:rFonts w:ascii="Times New Roman" w:hAnsi="Times New Roman"/>
          <w:sz w:val="20"/>
          <w:szCs w:val="20"/>
          <w:lang w:eastAsia="ru-RU"/>
        </w:rPr>
        <w:t>.), который,</w:t>
      </w:r>
      <w:r w:rsidR="00945F33" w:rsidRPr="0071373E">
        <w:rPr>
          <w:rFonts w:ascii="Times New Roman" w:hAnsi="Times New Roman"/>
          <w:sz w:val="20"/>
          <w:szCs w:val="20"/>
          <w:lang w:eastAsia="ru-RU"/>
        </w:rPr>
        <w:t xml:space="preserve"> </w:t>
      </w:r>
      <w:r w:rsidRPr="0071373E">
        <w:rPr>
          <w:rFonts w:ascii="Times New Roman" w:hAnsi="Times New Roman"/>
          <w:sz w:val="20"/>
          <w:szCs w:val="20"/>
          <w:lang w:eastAsia="ru-RU"/>
        </w:rPr>
        <w:t xml:space="preserve">продолжаясь в </w:t>
      </w:r>
      <w:r w:rsidRPr="0071373E">
        <w:rPr>
          <w:rFonts w:ascii="Times New Roman" w:hAnsi="Times New Roman"/>
          <w:i/>
          <w:sz w:val="20"/>
          <w:szCs w:val="20"/>
          <w:lang w:val="en-US" w:eastAsia="ru-RU"/>
        </w:rPr>
        <w:t>glissando</w:t>
      </w:r>
      <w:r w:rsidRPr="0071373E">
        <w:rPr>
          <w:rFonts w:ascii="Times New Roman" w:hAnsi="Times New Roman"/>
          <w:sz w:val="20"/>
          <w:szCs w:val="20"/>
          <w:lang w:eastAsia="ru-RU"/>
        </w:rPr>
        <w:t xml:space="preserve"> по четвертитонам, колеблется, дрожит, ощущая близость «царственного зверя» (выражение автора).</w:t>
      </w:r>
      <w:proofErr w:type="gramEnd"/>
      <w:r w:rsidRPr="0071373E">
        <w:rPr>
          <w:rFonts w:ascii="Times New Roman" w:hAnsi="Times New Roman"/>
          <w:sz w:val="20"/>
          <w:szCs w:val="20"/>
          <w:lang w:eastAsia="ru-RU"/>
        </w:rPr>
        <w:t xml:space="preserve"> Его поступь нетороплива и величественна. Глухой гул аккорда-кластера в партии фортепиано в нижнем регистре на три </w:t>
      </w:r>
      <w:r w:rsidRPr="0071373E">
        <w:rPr>
          <w:rFonts w:ascii="Times New Roman" w:hAnsi="Times New Roman"/>
          <w:i/>
          <w:sz w:val="20"/>
          <w:szCs w:val="20"/>
          <w:lang w:val="en-US" w:eastAsia="ru-RU"/>
        </w:rPr>
        <w:t>piano</w:t>
      </w:r>
      <w:r w:rsidRPr="0071373E">
        <w:rPr>
          <w:rFonts w:ascii="Times New Roman" w:hAnsi="Times New Roman"/>
          <w:sz w:val="20"/>
          <w:szCs w:val="20"/>
          <w:lang w:eastAsia="ru-RU"/>
        </w:rPr>
        <w:t>, неровный затрудненный ритмический пульс – картина</w:t>
      </w:r>
      <w:r w:rsidR="00945F33" w:rsidRPr="0071373E">
        <w:rPr>
          <w:rFonts w:ascii="Times New Roman" w:hAnsi="Times New Roman"/>
          <w:sz w:val="20"/>
          <w:szCs w:val="20"/>
          <w:lang w:eastAsia="ru-RU"/>
        </w:rPr>
        <w:t xml:space="preserve"> </w:t>
      </w:r>
      <w:r w:rsidRPr="0071373E">
        <w:rPr>
          <w:rFonts w:ascii="Times New Roman" w:hAnsi="Times New Roman"/>
          <w:sz w:val="20"/>
          <w:szCs w:val="20"/>
          <w:lang w:eastAsia="ru-RU"/>
        </w:rPr>
        <w:t>пробуждения темной энергии (т. 3). Потоки её расслаиваются, образуя верх и низ, небесное и земное, люциферическое и ариманическое – два звуковых пласта, два начала. Одно – волнующий, мир чувственных фантазий, за выражением</w:t>
      </w:r>
      <w:r w:rsidR="00945F33" w:rsidRPr="0071373E">
        <w:rPr>
          <w:rFonts w:ascii="Times New Roman" w:hAnsi="Times New Roman"/>
          <w:sz w:val="20"/>
          <w:szCs w:val="20"/>
          <w:lang w:eastAsia="ru-RU"/>
        </w:rPr>
        <w:t xml:space="preserve"> </w:t>
      </w:r>
      <w:r w:rsidRPr="0071373E">
        <w:rPr>
          <w:rFonts w:ascii="Times New Roman" w:hAnsi="Times New Roman"/>
          <w:sz w:val="20"/>
          <w:szCs w:val="20"/>
          <w:lang w:eastAsia="ru-RU"/>
        </w:rPr>
        <w:t>которых скрывается как</w:t>
      </w:r>
      <w:r w:rsidR="00945F33" w:rsidRPr="0071373E">
        <w:rPr>
          <w:rFonts w:ascii="Times New Roman" w:hAnsi="Times New Roman"/>
          <w:sz w:val="20"/>
          <w:szCs w:val="20"/>
          <w:lang w:eastAsia="ru-RU"/>
        </w:rPr>
        <w:t xml:space="preserve"> </w:t>
      </w:r>
      <w:r w:rsidRPr="0071373E">
        <w:rPr>
          <w:rFonts w:ascii="Times New Roman" w:hAnsi="Times New Roman"/>
          <w:sz w:val="20"/>
          <w:szCs w:val="20"/>
          <w:lang w:eastAsia="ru-RU"/>
        </w:rPr>
        <w:t xml:space="preserve">за маской, </w:t>
      </w:r>
      <w:proofErr w:type="gramStart"/>
      <w:r w:rsidRPr="0071373E">
        <w:rPr>
          <w:rFonts w:ascii="Times New Roman" w:hAnsi="Times New Roman"/>
          <w:sz w:val="20"/>
          <w:szCs w:val="20"/>
          <w:lang w:eastAsia="ru-RU"/>
        </w:rPr>
        <w:t>личина</w:t>
      </w:r>
      <w:proofErr w:type="gramEnd"/>
      <w:r w:rsidRPr="0071373E">
        <w:rPr>
          <w:rFonts w:ascii="Times New Roman" w:hAnsi="Times New Roman"/>
          <w:sz w:val="20"/>
          <w:szCs w:val="20"/>
          <w:lang w:eastAsia="ru-RU"/>
        </w:rPr>
        <w:t xml:space="preserve"> ярости и гнева небесного демона (партия скрипки). Его цель – свободная игра воображения, увлекающая мн</w:t>
      </w:r>
      <w:r w:rsidR="00945F33" w:rsidRPr="0071373E">
        <w:rPr>
          <w:rFonts w:ascii="Times New Roman" w:hAnsi="Times New Roman"/>
          <w:sz w:val="20"/>
          <w:szCs w:val="20"/>
          <w:lang w:eastAsia="ru-RU"/>
        </w:rPr>
        <w:t>имой красотой, подобной Дантову</w:t>
      </w:r>
      <w:r w:rsidRPr="0071373E">
        <w:rPr>
          <w:rFonts w:ascii="Times New Roman" w:hAnsi="Times New Roman"/>
          <w:sz w:val="20"/>
          <w:szCs w:val="20"/>
          <w:lang w:eastAsia="ru-RU"/>
        </w:rPr>
        <w:t xml:space="preserve"> Гериону, раскрашенного трафаретами цветов эпохи. Второе связывается с ожившей хтонической силой, преодолевающей тяжесть земных недр, остроту скальных уступов в своей жажде высот. Разрушительная власть зверя взламывает звуковое пространство, разливая мрак. Сущность его метафизична, глубина неизмерима, а сила заключена в великой скорби, пронизывающей мир. Но это не человеческая скорбь, которая связывается в традиционном представлении с траурными маршами, пассакалиями, шествиями. Такая скорбь царит над миром людей как некая космическая субстанция, мировой дух, в котором переживается судьба русского человека.</w:t>
      </w:r>
    </w:p>
    <w:p w:rsidR="00E10B63" w:rsidRPr="0071373E" w:rsidRDefault="00E10B63" w:rsidP="00AC468A">
      <w:pPr>
        <w:spacing w:after="0" w:line="240" w:lineRule="auto"/>
        <w:ind w:firstLine="709"/>
        <w:jc w:val="both"/>
        <w:rPr>
          <w:rFonts w:ascii="Times New Roman" w:hAnsi="Times New Roman"/>
          <w:sz w:val="20"/>
          <w:szCs w:val="20"/>
          <w:lang w:eastAsia="ru-RU"/>
        </w:rPr>
      </w:pPr>
      <w:r w:rsidRPr="0071373E">
        <w:rPr>
          <w:rFonts w:ascii="Times New Roman" w:hAnsi="Times New Roman"/>
          <w:sz w:val="20"/>
          <w:szCs w:val="20"/>
          <w:lang w:eastAsia="ru-RU"/>
        </w:rPr>
        <w:t>Сущностное в словосочетании</w:t>
      </w:r>
      <w:r w:rsidR="00945F33" w:rsidRPr="0071373E">
        <w:rPr>
          <w:rFonts w:ascii="Times New Roman" w:hAnsi="Times New Roman"/>
          <w:sz w:val="20"/>
          <w:szCs w:val="20"/>
          <w:lang w:eastAsia="ru-RU"/>
        </w:rPr>
        <w:t xml:space="preserve"> </w:t>
      </w:r>
      <w:r w:rsidRPr="0071373E">
        <w:rPr>
          <w:rFonts w:ascii="Times New Roman" w:hAnsi="Times New Roman"/>
          <w:sz w:val="20"/>
          <w:szCs w:val="20"/>
          <w:lang w:eastAsia="ru-RU"/>
        </w:rPr>
        <w:t>«Правят злы» воплощается в метаморфозах единственного</w:t>
      </w:r>
      <w:r w:rsidR="00945F33" w:rsidRPr="0071373E">
        <w:rPr>
          <w:rFonts w:ascii="Times New Roman" w:hAnsi="Times New Roman"/>
          <w:sz w:val="20"/>
          <w:szCs w:val="20"/>
          <w:lang w:eastAsia="ru-RU"/>
        </w:rPr>
        <w:t xml:space="preserve"> </w:t>
      </w:r>
      <w:r w:rsidRPr="0071373E">
        <w:rPr>
          <w:rFonts w:ascii="Times New Roman" w:hAnsi="Times New Roman"/>
          <w:sz w:val="20"/>
          <w:szCs w:val="20"/>
          <w:lang w:eastAsia="ru-RU"/>
        </w:rPr>
        <w:t>звукоряда, созданного композитором</w:t>
      </w:r>
      <w:r w:rsidR="00945F33" w:rsidRPr="0071373E">
        <w:rPr>
          <w:rFonts w:ascii="Times New Roman" w:hAnsi="Times New Roman"/>
          <w:sz w:val="20"/>
          <w:szCs w:val="20"/>
          <w:lang w:eastAsia="ru-RU"/>
        </w:rPr>
        <w:t xml:space="preserve"> </w:t>
      </w:r>
      <w:r w:rsidRPr="0071373E">
        <w:rPr>
          <w:rFonts w:ascii="Times New Roman" w:hAnsi="Times New Roman"/>
          <w:sz w:val="20"/>
          <w:szCs w:val="20"/>
          <w:lang w:eastAsia="ru-RU"/>
        </w:rPr>
        <w:t xml:space="preserve">«дышащего лада»: </w:t>
      </w:r>
      <w:proofErr w:type="gramStart"/>
      <w:r w:rsidRPr="0071373E">
        <w:rPr>
          <w:rFonts w:ascii="Times New Roman" w:hAnsi="Times New Roman"/>
          <w:i/>
          <w:sz w:val="20"/>
          <w:szCs w:val="20"/>
          <w:lang w:eastAsia="ru-RU"/>
        </w:rPr>
        <w:t>с</w:t>
      </w:r>
      <w:proofErr w:type="gramEnd"/>
      <w:r w:rsidRPr="0071373E">
        <w:rPr>
          <w:rFonts w:ascii="Times New Roman" w:hAnsi="Times New Roman"/>
          <w:i/>
          <w:sz w:val="20"/>
          <w:szCs w:val="20"/>
          <w:lang w:eastAsia="ru-RU"/>
        </w:rPr>
        <w:t>-</w:t>
      </w:r>
      <w:r w:rsidRPr="0071373E">
        <w:rPr>
          <w:rFonts w:ascii="Times New Roman" w:hAnsi="Times New Roman"/>
          <w:i/>
          <w:sz w:val="20"/>
          <w:szCs w:val="20"/>
          <w:lang w:val="en-US" w:eastAsia="ru-RU"/>
        </w:rPr>
        <w:t>des</w:t>
      </w:r>
      <w:r w:rsidRPr="0071373E">
        <w:rPr>
          <w:rFonts w:ascii="Times New Roman" w:hAnsi="Times New Roman"/>
          <w:i/>
          <w:sz w:val="20"/>
          <w:szCs w:val="20"/>
          <w:lang w:eastAsia="ru-RU"/>
        </w:rPr>
        <w:t>-</w:t>
      </w:r>
      <w:r w:rsidRPr="0071373E">
        <w:rPr>
          <w:rFonts w:ascii="Times New Roman" w:hAnsi="Times New Roman"/>
          <w:i/>
          <w:sz w:val="20"/>
          <w:szCs w:val="20"/>
          <w:lang w:val="en-US" w:eastAsia="ru-RU"/>
        </w:rPr>
        <w:t>es</w:t>
      </w:r>
      <w:r w:rsidRPr="0071373E">
        <w:rPr>
          <w:rFonts w:ascii="Times New Roman" w:hAnsi="Times New Roman"/>
          <w:i/>
          <w:sz w:val="20"/>
          <w:szCs w:val="20"/>
          <w:lang w:eastAsia="ru-RU"/>
        </w:rPr>
        <w:t>-</w:t>
      </w:r>
      <w:r w:rsidRPr="0071373E">
        <w:rPr>
          <w:rFonts w:ascii="Times New Roman" w:hAnsi="Times New Roman"/>
          <w:i/>
          <w:sz w:val="20"/>
          <w:szCs w:val="20"/>
          <w:lang w:val="en-US" w:eastAsia="ru-RU"/>
        </w:rPr>
        <w:t>fes</w:t>
      </w:r>
      <w:r w:rsidRPr="0071373E">
        <w:rPr>
          <w:rFonts w:ascii="Times New Roman" w:hAnsi="Times New Roman"/>
          <w:i/>
          <w:sz w:val="20"/>
          <w:szCs w:val="20"/>
          <w:lang w:eastAsia="ru-RU"/>
        </w:rPr>
        <w:t>-</w:t>
      </w:r>
      <w:r w:rsidRPr="0071373E">
        <w:rPr>
          <w:rFonts w:ascii="Times New Roman" w:hAnsi="Times New Roman"/>
          <w:i/>
          <w:sz w:val="20"/>
          <w:szCs w:val="20"/>
          <w:lang w:val="en-US" w:eastAsia="ru-RU"/>
        </w:rPr>
        <w:t>ges</w:t>
      </w:r>
      <w:r w:rsidRPr="0071373E">
        <w:rPr>
          <w:rFonts w:ascii="Times New Roman" w:hAnsi="Times New Roman"/>
          <w:sz w:val="20"/>
          <w:szCs w:val="20"/>
          <w:lang w:eastAsia="ru-RU"/>
        </w:rPr>
        <w:t xml:space="preserve"> [12]. И если в предшествующих сочинениях «дышащий лад» представлял структуру из</w:t>
      </w:r>
      <w:r w:rsidR="00945F33" w:rsidRPr="0071373E">
        <w:rPr>
          <w:rFonts w:ascii="Times New Roman" w:hAnsi="Times New Roman"/>
          <w:sz w:val="20"/>
          <w:szCs w:val="20"/>
          <w:lang w:eastAsia="ru-RU"/>
        </w:rPr>
        <w:t xml:space="preserve"> </w:t>
      </w:r>
      <w:r w:rsidRPr="0071373E">
        <w:rPr>
          <w:rFonts w:ascii="Times New Roman" w:hAnsi="Times New Roman"/>
          <w:sz w:val="20"/>
          <w:szCs w:val="20"/>
          <w:lang w:eastAsia="ru-RU"/>
        </w:rPr>
        <w:t>8-9 рядов, и дыхание лада связывалось</w:t>
      </w:r>
      <w:r w:rsidR="00945F33" w:rsidRPr="0071373E">
        <w:rPr>
          <w:rFonts w:ascii="Times New Roman" w:hAnsi="Times New Roman"/>
          <w:sz w:val="20"/>
          <w:szCs w:val="20"/>
          <w:lang w:eastAsia="ru-RU"/>
        </w:rPr>
        <w:t xml:space="preserve"> </w:t>
      </w:r>
      <w:r w:rsidRPr="0071373E">
        <w:rPr>
          <w:rFonts w:ascii="Times New Roman" w:hAnsi="Times New Roman"/>
          <w:sz w:val="20"/>
          <w:szCs w:val="20"/>
          <w:lang w:eastAsia="ru-RU"/>
        </w:rPr>
        <w:t xml:space="preserve">с ротацией полутонов, то в </w:t>
      </w:r>
      <w:r w:rsidRPr="0071373E">
        <w:rPr>
          <w:rFonts w:ascii="Times New Roman" w:hAnsi="Times New Roman"/>
          <w:i/>
          <w:sz w:val="20"/>
          <w:szCs w:val="20"/>
          <w:lang w:val="en-US" w:eastAsia="ru-RU"/>
        </w:rPr>
        <w:t>Infernale</w:t>
      </w:r>
      <w:r w:rsidR="00945F33" w:rsidRPr="0071373E">
        <w:rPr>
          <w:rFonts w:ascii="Times New Roman" w:hAnsi="Times New Roman"/>
          <w:sz w:val="20"/>
          <w:szCs w:val="20"/>
          <w:lang w:eastAsia="ru-RU"/>
        </w:rPr>
        <w:t xml:space="preserve"> </w:t>
      </w:r>
      <w:r w:rsidRPr="0071373E">
        <w:rPr>
          <w:rFonts w:ascii="Times New Roman" w:hAnsi="Times New Roman"/>
          <w:sz w:val="20"/>
          <w:szCs w:val="20"/>
          <w:lang w:eastAsia="ru-RU"/>
        </w:rPr>
        <w:t xml:space="preserve">такая структура отсутствует. Дух дышит всегда, но в </w:t>
      </w:r>
      <w:r w:rsidRPr="0071373E">
        <w:rPr>
          <w:rFonts w:ascii="Times New Roman" w:hAnsi="Times New Roman"/>
          <w:i/>
          <w:sz w:val="20"/>
          <w:szCs w:val="20"/>
          <w:lang w:val="en-US" w:eastAsia="ru-RU"/>
        </w:rPr>
        <w:t>Infernal</w:t>
      </w:r>
      <w:r w:rsidRPr="0071373E">
        <w:rPr>
          <w:rFonts w:ascii="Times New Roman" w:hAnsi="Times New Roman"/>
          <w:sz w:val="20"/>
          <w:szCs w:val="20"/>
          <w:lang w:val="en-US" w:eastAsia="ru-RU"/>
        </w:rPr>
        <w:t>e</w:t>
      </w:r>
      <w:r w:rsidRPr="0071373E">
        <w:rPr>
          <w:rFonts w:ascii="Times New Roman" w:hAnsi="Times New Roman"/>
          <w:sz w:val="20"/>
          <w:szCs w:val="20"/>
          <w:lang w:eastAsia="ru-RU"/>
        </w:rPr>
        <w:t xml:space="preserve"> он затаил дыхание. Сочинение вырастает из одного пятиступенного ряда, появляющегося</w:t>
      </w:r>
      <w:r w:rsidR="00945F33" w:rsidRPr="0071373E">
        <w:rPr>
          <w:rFonts w:ascii="Times New Roman" w:hAnsi="Times New Roman"/>
          <w:sz w:val="20"/>
          <w:szCs w:val="20"/>
          <w:lang w:eastAsia="ru-RU"/>
        </w:rPr>
        <w:t xml:space="preserve"> </w:t>
      </w:r>
      <w:r w:rsidRPr="0071373E">
        <w:rPr>
          <w:rFonts w:ascii="Times New Roman" w:hAnsi="Times New Roman"/>
          <w:sz w:val="20"/>
          <w:szCs w:val="20"/>
          <w:lang w:eastAsia="ru-RU"/>
        </w:rPr>
        <w:t xml:space="preserve">в виде кластера в партии фортепиано. Секундовая </w:t>
      </w:r>
      <w:r w:rsidRPr="0071373E">
        <w:rPr>
          <w:rFonts w:ascii="Times New Roman" w:hAnsi="Times New Roman"/>
          <w:sz w:val="20"/>
          <w:szCs w:val="20"/>
          <w:lang w:eastAsia="ru-RU"/>
        </w:rPr>
        <w:lastRenderedPageBreak/>
        <w:t xml:space="preserve">вертикаль ряда в пределах уменьшенной квинты (сжатая форма) образует напряженно звучащее в большой октаве сонорное пятно. В </w:t>
      </w:r>
      <w:r w:rsidRPr="0071373E">
        <w:rPr>
          <w:rFonts w:ascii="Times New Roman" w:hAnsi="Times New Roman"/>
          <w:i/>
          <w:sz w:val="20"/>
          <w:szCs w:val="20"/>
          <w:lang w:val="en-US" w:eastAsia="ru-RU"/>
        </w:rPr>
        <w:t>Infernale</w:t>
      </w:r>
      <w:r w:rsidRPr="0071373E">
        <w:rPr>
          <w:rFonts w:ascii="Times New Roman" w:hAnsi="Times New Roman"/>
          <w:i/>
          <w:sz w:val="20"/>
          <w:szCs w:val="20"/>
          <w:lang w:eastAsia="ru-RU"/>
        </w:rPr>
        <w:t xml:space="preserve"> </w:t>
      </w:r>
      <w:r w:rsidRPr="0071373E">
        <w:rPr>
          <w:rFonts w:ascii="Times New Roman" w:hAnsi="Times New Roman"/>
          <w:sz w:val="20"/>
          <w:szCs w:val="20"/>
          <w:lang w:eastAsia="ru-RU"/>
        </w:rPr>
        <w:t>отмечает композитор «взято только начальное состояние ладовой материи. Отсутствие ладового движения в сторону просветления компенсируется активным ритмическим, фактурным, тембровым и динамическим преобразованием материи внутри мрачного герметичного пространства» [8].</w:t>
      </w:r>
    </w:p>
    <w:p w:rsidR="00E10B63" w:rsidRPr="0071373E" w:rsidRDefault="00E10B63" w:rsidP="00AC468A">
      <w:pPr>
        <w:spacing w:after="0" w:line="240" w:lineRule="auto"/>
        <w:ind w:firstLine="709"/>
        <w:jc w:val="both"/>
        <w:rPr>
          <w:rFonts w:ascii="Times New Roman" w:hAnsi="Times New Roman"/>
          <w:sz w:val="20"/>
          <w:szCs w:val="20"/>
          <w:lang w:eastAsia="ru-RU"/>
        </w:rPr>
      </w:pPr>
      <w:proofErr w:type="gramStart"/>
      <w:r w:rsidRPr="0071373E">
        <w:rPr>
          <w:rFonts w:ascii="Times New Roman" w:hAnsi="Times New Roman"/>
          <w:sz w:val="20"/>
          <w:szCs w:val="20"/>
          <w:lang w:eastAsia="ru-RU"/>
        </w:rPr>
        <w:t xml:space="preserve">Произведение заканчивается </w:t>
      </w:r>
      <w:r w:rsidRPr="0071373E">
        <w:rPr>
          <w:rFonts w:ascii="Times New Roman" w:hAnsi="Times New Roman"/>
          <w:i/>
          <w:sz w:val="20"/>
          <w:szCs w:val="20"/>
          <w:lang w:val="en-US" w:eastAsia="ru-RU"/>
        </w:rPr>
        <w:t>tragico</w:t>
      </w:r>
      <w:r w:rsidRPr="0071373E">
        <w:rPr>
          <w:rFonts w:ascii="Times New Roman" w:hAnsi="Times New Roman"/>
          <w:sz w:val="20"/>
          <w:szCs w:val="20"/>
          <w:lang w:eastAsia="ru-RU"/>
        </w:rPr>
        <w:t xml:space="preserve"> (стадия 7.</w:t>
      </w:r>
      <w:proofErr w:type="gramEnd"/>
      <w:r w:rsidRPr="0071373E">
        <w:rPr>
          <w:rFonts w:ascii="Times New Roman" w:hAnsi="Times New Roman"/>
          <w:sz w:val="20"/>
          <w:szCs w:val="20"/>
          <w:lang w:eastAsia="ru-RU"/>
        </w:rPr>
        <w:t xml:space="preserve"> «</w:t>
      </w:r>
      <w:proofErr w:type="gramStart"/>
      <w:r w:rsidRPr="0071373E">
        <w:rPr>
          <w:rFonts w:ascii="Times New Roman" w:hAnsi="Times New Roman"/>
          <w:sz w:val="20"/>
          <w:szCs w:val="20"/>
          <w:lang w:eastAsia="ru-RU"/>
        </w:rPr>
        <w:t>Правят</w:t>
      </w:r>
      <w:proofErr w:type="gramEnd"/>
      <w:r w:rsidRPr="0071373E">
        <w:rPr>
          <w:rFonts w:ascii="Times New Roman" w:hAnsi="Times New Roman"/>
          <w:sz w:val="20"/>
          <w:szCs w:val="20"/>
          <w:lang w:eastAsia="ru-RU"/>
        </w:rPr>
        <w:t xml:space="preserve"> злы»), действие возвращается к началу. </w:t>
      </w:r>
      <w:proofErr w:type="gramStart"/>
      <w:r w:rsidRPr="0071373E">
        <w:rPr>
          <w:rFonts w:ascii="Times New Roman" w:hAnsi="Times New Roman"/>
          <w:sz w:val="20"/>
          <w:szCs w:val="20"/>
          <w:lang w:eastAsia="ru-RU"/>
        </w:rPr>
        <w:t>В</w:t>
      </w:r>
      <w:proofErr w:type="gramEnd"/>
      <w:r w:rsidRPr="0071373E">
        <w:rPr>
          <w:rFonts w:ascii="Times New Roman" w:hAnsi="Times New Roman"/>
          <w:sz w:val="20"/>
          <w:szCs w:val="20"/>
          <w:lang w:eastAsia="ru-RU"/>
        </w:rPr>
        <w:t xml:space="preserve"> Тьму «каменного» колорита погружается</w:t>
      </w:r>
      <w:r w:rsidR="00945F33" w:rsidRPr="0071373E">
        <w:rPr>
          <w:rFonts w:ascii="Times New Roman" w:hAnsi="Times New Roman"/>
          <w:sz w:val="20"/>
          <w:szCs w:val="20"/>
          <w:lang w:eastAsia="ru-RU"/>
        </w:rPr>
        <w:t xml:space="preserve"> </w:t>
      </w:r>
      <w:r w:rsidRPr="0071373E">
        <w:rPr>
          <w:rFonts w:ascii="Times New Roman" w:hAnsi="Times New Roman"/>
          <w:sz w:val="20"/>
          <w:szCs w:val="20"/>
          <w:lang w:eastAsia="ru-RU"/>
        </w:rPr>
        <w:t>скрипка, перестраивая струны (скордатура), сжимая в тягучем, скрежещущем глиссандо тоны</w:t>
      </w:r>
      <w:r w:rsidR="00945F33" w:rsidRPr="0071373E">
        <w:rPr>
          <w:rFonts w:ascii="Times New Roman" w:hAnsi="Times New Roman"/>
          <w:sz w:val="20"/>
          <w:szCs w:val="20"/>
          <w:lang w:eastAsia="ru-RU"/>
        </w:rPr>
        <w:t xml:space="preserve"> </w:t>
      </w:r>
      <w:r w:rsidRPr="0071373E">
        <w:rPr>
          <w:rFonts w:ascii="Times New Roman" w:hAnsi="Times New Roman"/>
          <w:i/>
          <w:sz w:val="20"/>
          <w:szCs w:val="20"/>
          <w:lang w:val="en-US" w:eastAsia="ru-RU"/>
        </w:rPr>
        <w:t>D</w:t>
      </w:r>
      <w:r w:rsidRPr="0071373E">
        <w:rPr>
          <w:rFonts w:ascii="Times New Roman" w:hAnsi="Times New Roman"/>
          <w:i/>
          <w:sz w:val="20"/>
          <w:szCs w:val="20"/>
          <w:lang w:eastAsia="ru-RU"/>
        </w:rPr>
        <w:t xml:space="preserve"> </w:t>
      </w:r>
      <w:r w:rsidRPr="0071373E">
        <w:rPr>
          <w:rFonts w:ascii="Times New Roman" w:hAnsi="Times New Roman"/>
          <w:sz w:val="20"/>
          <w:szCs w:val="20"/>
          <w:lang w:eastAsia="ru-RU"/>
        </w:rPr>
        <w:t>и</w:t>
      </w:r>
      <w:r w:rsidRPr="0071373E">
        <w:rPr>
          <w:rFonts w:ascii="Times New Roman" w:hAnsi="Times New Roman"/>
          <w:i/>
          <w:sz w:val="20"/>
          <w:szCs w:val="20"/>
          <w:lang w:eastAsia="ru-RU"/>
        </w:rPr>
        <w:t xml:space="preserve"> </w:t>
      </w:r>
      <w:r w:rsidRPr="0071373E">
        <w:rPr>
          <w:rFonts w:ascii="Times New Roman" w:hAnsi="Times New Roman"/>
          <w:i/>
          <w:sz w:val="20"/>
          <w:szCs w:val="20"/>
          <w:lang w:val="en-US" w:eastAsia="ru-RU"/>
        </w:rPr>
        <w:t>G</w:t>
      </w:r>
      <w:r w:rsidRPr="0071373E">
        <w:rPr>
          <w:rFonts w:ascii="Times New Roman" w:hAnsi="Times New Roman"/>
          <w:sz w:val="20"/>
          <w:szCs w:val="20"/>
          <w:lang w:eastAsia="ru-RU"/>
        </w:rPr>
        <w:t xml:space="preserve"> до глубин </w:t>
      </w:r>
      <w:r w:rsidRPr="0071373E">
        <w:rPr>
          <w:rFonts w:ascii="Times New Roman" w:hAnsi="Times New Roman"/>
          <w:i/>
          <w:sz w:val="20"/>
          <w:szCs w:val="20"/>
          <w:lang w:val="en-US" w:eastAsia="ru-RU"/>
        </w:rPr>
        <w:t>di</w:t>
      </w:r>
      <w:r w:rsidRPr="0071373E">
        <w:rPr>
          <w:rFonts w:ascii="Times New Roman" w:hAnsi="Times New Roman"/>
          <w:i/>
          <w:sz w:val="20"/>
          <w:szCs w:val="20"/>
          <w:lang w:eastAsia="ru-RU"/>
        </w:rPr>
        <w:t xml:space="preserve"> </w:t>
      </w:r>
      <w:r w:rsidRPr="0071373E">
        <w:rPr>
          <w:rFonts w:ascii="Times New Roman" w:hAnsi="Times New Roman"/>
          <w:i/>
          <w:sz w:val="20"/>
          <w:szCs w:val="20"/>
          <w:lang w:val="en-US" w:eastAsia="ru-RU"/>
        </w:rPr>
        <w:t>profondo</w:t>
      </w:r>
      <w:r w:rsidRPr="0071373E">
        <w:rPr>
          <w:rFonts w:ascii="Times New Roman" w:hAnsi="Times New Roman"/>
          <w:i/>
          <w:sz w:val="20"/>
          <w:szCs w:val="20"/>
          <w:lang w:eastAsia="ru-RU"/>
        </w:rPr>
        <w:t xml:space="preserve"> </w:t>
      </w:r>
      <w:r w:rsidRPr="0071373E">
        <w:rPr>
          <w:rFonts w:ascii="Times New Roman" w:hAnsi="Times New Roman"/>
          <w:i/>
          <w:sz w:val="20"/>
          <w:szCs w:val="20"/>
          <w:lang w:val="en-US" w:eastAsia="ru-RU"/>
        </w:rPr>
        <w:t>silenzio</w:t>
      </w:r>
      <w:r w:rsidRPr="0071373E">
        <w:rPr>
          <w:rFonts w:ascii="Times New Roman" w:hAnsi="Times New Roman"/>
          <w:i/>
          <w:sz w:val="20"/>
          <w:szCs w:val="20"/>
          <w:lang w:eastAsia="ru-RU"/>
        </w:rPr>
        <w:t xml:space="preserve"> </w:t>
      </w:r>
      <w:r w:rsidRPr="0071373E">
        <w:rPr>
          <w:rFonts w:ascii="Times New Roman" w:hAnsi="Times New Roman"/>
          <w:sz w:val="20"/>
          <w:szCs w:val="20"/>
          <w:lang w:eastAsia="ru-RU"/>
        </w:rPr>
        <w:t>(</w:t>
      </w:r>
      <w:r w:rsidRPr="0071373E">
        <w:rPr>
          <w:rFonts w:ascii="Times New Roman" w:hAnsi="Times New Roman"/>
          <w:i/>
          <w:sz w:val="20"/>
          <w:szCs w:val="20"/>
          <w:lang w:val="en-US" w:eastAsia="ru-RU"/>
        </w:rPr>
        <w:t>GES</w:t>
      </w:r>
      <w:r w:rsidRPr="0071373E">
        <w:rPr>
          <w:rFonts w:ascii="Times New Roman" w:hAnsi="Times New Roman"/>
          <w:i/>
          <w:sz w:val="20"/>
          <w:szCs w:val="20"/>
          <w:lang w:eastAsia="ru-RU"/>
        </w:rPr>
        <w:t xml:space="preserve"> </w:t>
      </w:r>
      <w:r w:rsidRPr="0071373E">
        <w:rPr>
          <w:rFonts w:ascii="Times New Roman" w:hAnsi="Times New Roman"/>
          <w:sz w:val="20"/>
          <w:szCs w:val="20"/>
          <w:lang w:eastAsia="ru-RU"/>
        </w:rPr>
        <w:t>и</w:t>
      </w:r>
      <w:r w:rsidRPr="0071373E">
        <w:rPr>
          <w:rFonts w:ascii="Times New Roman" w:hAnsi="Times New Roman"/>
          <w:i/>
          <w:sz w:val="20"/>
          <w:szCs w:val="20"/>
          <w:lang w:eastAsia="ru-RU"/>
        </w:rPr>
        <w:t xml:space="preserve"> </w:t>
      </w:r>
      <w:r w:rsidRPr="0071373E">
        <w:rPr>
          <w:rFonts w:ascii="Times New Roman" w:hAnsi="Times New Roman"/>
          <w:i/>
          <w:sz w:val="20"/>
          <w:szCs w:val="20"/>
          <w:lang w:val="en-US" w:eastAsia="ru-RU"/>
        </w:rPr>
        <w:t>C</w:t>
      </w:r>
      <w:r w:rsidRPr="0071373E">
        <w:rPr>
          <w:rFonts w:ascii="Times New Roman" w:hAnsi="Times New Roman"/>
          <w:sz w:val="20"/>
          <w:szCs w:val="20"/>
          <w:lang w:eastAsia="ru-RU"/>
        </w:rPr>
        <w:t>). Постепенное нисходящее мелодическое движение скрипки вниз, «застывающий» кластер темного ряда</w:t>
      </w:r>
      <w:r w:rsidR="00945F33" w:rsidRPr="0071373E">
        <w:rPr>
          <w:rFonts w:ascii="Times New Roman" w:hAnsi="Times New Roman"/>
          <w:sz w:val="20"/>
          <w:szCs w:val="20"/>
          <w:lang w:eastAsia="ru-RU"/>
        </w:rPr>
        <w:t xml:space="preserve"> </w:t>
      </w:r>
      <w:r w:rsidRPr="0071373E">
        <w:rPr>
          <w:rFonts w:ascii="Times New Roman" w:hAnsi="Times New Roman"/>
          <w:sz w:val="20"/>
          <w:szCs w:val="20"/>
          <w:lang w:eastAsia="ru-RU"/>
        </w:rPr>
        <w:t>фортепиано и ритмические ячейки</w:t>
      </w:r>
      <w:r w:rsidR="00945F33" w:rsidRPr="0071373E">
        <w:rPr>
          <w:rFonts w:ascii="Times New Roman" w:hAnsi="Times New Roman"/>
          <w:sz w:val="20"/>
          <w:szCs w:val="20"/>
          <w:lang w:eastAsia="ru-RU"/>
        </w:rPr>
        <w:t xml:space="preserve"> </w:t>
      </w:r>
      <w:r w:rsidRPr="0071373E">
        <w:rPr>
          <w:rFonts w:ascii="Times New Roman" w:hAnsi="Times New Roman"/>
          <w:i/>
          <w:sz w:val="20"/>
          <w:szCs w:val="20"/>
          <w:lang w:val="en-US" w:eastAsia="ru-RU"/>
        </w:rPr>
        <w:t>funebre</w:t>
      </w:r>
      <w:r w:rsidRPr="0071373E">
        <w:rPr>
          <w:rFonts w:ascii="Times New Roman" w:hAnsi="Times New Roman"/>
          <w:sz w:val="20"/>
          <w:szCs w:val="20"/>
          <w:lang w:eastAsia="ru-RU"/>
        </w:rPr>
        <w:t xml:space="preserve"> исчезают в глубинах пространства. Лишь уменьшенная кварта </w:t>
      </w:r>
      <w:r w:rsidRPr="0071373E">
        <w:rPr>
          <w:rFonts w:ascii="Times New Roman" w:hAnsi="Times New Roman"/>
          <w:i/>
          <w:sz w:val="20"/>
          <w:szCs w:val="20"/>
          <w:lang w:val="en-US" w:eastAsia="ru-RU"/>
        </w:rPr>
        <w:t>e</w:t>
      </w:r>
      <w:r w:rsidRPr="0071373E">
        <w:rPr>
          <w:rFonts w:ascii="Times New Roman" w:hAnsi="Times New Roman"/>
          <w:i/>
          <w:sz w:val="20"/>
          <w:szCs w:val="20"/>
          <w:lang w:eastAsia="ru-RU"/>
        </w:rPr>
        <w:t>-</w:t>
      </w:r>
      <w:r w:rsidRPr="0071373E">
        <w:rPr>
          <w:rFonts w:ascii="Times New Roman" w:hAnsi="Times New Roman"/>
          <w:i/>
          <w:sz w:val="20"/>
          <w:szCs w:val="20"/>
          <w:lang w:val="en-US" w:eastAsia="ru-RU"/>
        </w:rPr>
        <w:t>as</w:t>
      </w:r>
      <w:r w:rsidRPr="0071373E">
        <w:rPr>
          <w:rFonts w:ascii="Times New Roman" w:hAnsi="Times New Roman"/>
          <w:i/>
          <w:sz w:val="20"/>
          <w:szCs w:val="20"/>
          <w:lang w:eastAsia="ru-RU"/>
        </w:rPr>
        <w:t xml:space="preserve"> </w:t>
      </w:r>
      <w:r w:rsidRPr="0071373E">
        <w:rPr>
          <w:rFonts w:ascii="Times New Roman" w:hAnsi="Times New Roman"/>
          <w:sz w:val="20"/>
          <w:szCs w:val="20"/>
          <w:lang w:eastAsia="ru-RU"/>
        </w:rPr>
        <w:t xml:space="preserve">(в реальном звучании большая терция) на фоне темного ряда </w:t>
      </w:r>
      <w:r w:rsidRPr="0071373E">
        <w:rPr>
          <w:rFonts w:ascii="Times New Roman" w:hAnsi="Times New Roman"/>
          <w:i/>
          <w:sz w:val="20"/>
          <w:szCs w:val="20"/>
          <w:lang w:eastAsia="ru-RU"/>
        </w:rPr>
        <w:t xml:space="preserve">с </w:t>
      </w:r>
      <w:r w:rsidRPr="0071373E">
        <w:rPr>
          <w:rFonts w:ascii="Times New Roman" w:hAnsi="Times New Roman"/>
          <w:i/>
          <w:sz w:val="20"/>
          <w:szCs w:val="20"/>
          <w:lang w:val="en-US" w:eastAsia="ru-RU"/>
        </w:rPr>
        <w:t>des</w:t>
      </w:r>
      <w:r w:rsidRPr="0071373E">
        <w:rPr>
          <w:rFonts w:ascii="Times New Roman" w:hAnsi="Times New Roman"/>
          <w:i/>
          <w:sz w:val="20"/>
          <w:szCs w:val="20"/>
          <w:lang w:eastAsia="ru-RU"/>
        </w:rPr>
        <w:t>-</w:t>
      </w:r>
      <w:r w:rsidRPr="0071373E">
        <w:rPr>
          <w:rFonts w:ascii="Times New Roman" w:hAnsi="Times New Roman"/>
          <w:i/>
          <w:sz w:val="20"/>
          <w:szCs w:val="20"/>
          <w:lang w:val="en-US" w:eastAsia="ru-RU"/>
        </w:rPr>
        <w:t>es</w:t>
      </w:r>
      <w:r w:rsidRPr="0071373E">
        <w:rPr>
          <w:rFonts w:ascii="Times New Roman" w:hAnsi="Times New Roman"/>
          <w:i/>
          <w:sz w:val="20"/>
          <w:szCs w:val="20"/>
          <w:lang w:eastAsia="ru-RU"/>
        </w:rPr>
        <w:t>-</w:t>
      </w:r>
      <w:r w:rsidRPr="0071373E">
        <w:rPr>
          <w:rFonts w:ascii="Times New Roman" w:hAnsi="Times New Roman"/>
          <w:i/>
          <w:sz w:val="20"/>
          <w:szCs w:val="20"/>
          <w:lang w:val="en-US" w:eastAsia="ru-RU"/>
        </w:rPr>
        <w:t>fes</w:t>
      </w:r>
      <w:r w:rsidRPr="0071373E">
        <w:rPr>
          <w:rFonts w:ascii="Times New Roman" w:hAnsi="Times New Roman"/>
          <w:i/>
          <w:sz w:val="20"/>
          <w:szCs w:val="20"/>
          <w:lang w:eastAsia="ru-RU"/>
        </w:rPr>
        <w:t>-</w:t>
      </w:r>
      <w:r w:rsidRPr="0071373E">
        <w:rPr>
          <w:rFonts w:ascii="Times New Roman" w:hAnsi="Times New Roman"/>
          <w:i/>
          <w:sz w:val="20"/>
          <w:szCs w:val="20"/>
          <w:lang w:val="en-US" w:eastAsia="ru-RU"/>
        </w:rPr>
        <w:t>ges</w:t>
      </w:r>
      <w:r w:rsidRPr="0071373E">
        <w:rPr>
          <w:rFonts w:ascii="Times New Roman" w:hAnsi="Times New Roman"/>
          <w:sz w:val="20"/>
          <w:szCs w:val="20"/>
          <w:lang w:eastAsia="ru-RU"/>
        </w:rPr>
        <w:t xml:space="preserve"> в партии фортепиано воспринимается как слабая надежда на лучшее. </w:t>
      </w:r>
    </w:p>
    <w:p w:rsidR="00E10B63" w:rsidRPr="0071373E" w:rsidRDefault="00E10B63" w:rsidP="00AC468A">
      <w:pPr>
        <w:spacing w:after="0" w:line="240" w:lineRule="auto"/>
        <w:ind w:firstLine="709"/>
        <w:jc w:val="both"/>
        <w:rPr>
          <w:rFonts w:ascii="Times New Roman" w:hAnsi="Times New Roman"/>
          <w:sz w:val="20"/>
          <w:szCs w:val="20"/>
        </w:rPr>
      </w:pPr>
      <w:proofErr w:type="gramStart"/>
      <w:r w:rsidRPr="0071373E">
        <w:rPr>
          <w:rFonts w:ascii="Times New Roman" w:hAnsi="Times New Roman"/>
          <w:i/>
          <w:sz w:val="20"/>
          <w:szCs w:val="20"/>
          <w:lang w:val="en-US" w:eastAsia="ru-RU"/>
        </w:rPr>
        <w:t>Infernale</w:t>
      </w:r>
      <w:r w:rsidRPr="0071373E">
        <w:rPr>
          <w:rFonts w:ascii="Times New Roman" w:hAnsi="Times New Roman"/>
          <w:i/>
          <w:sz w:val="20"/>
          <w:szCs w:val="20"/>
          <w:lang w:eastAsia="ru-RU"/>
        </w:rPr>
        <w:t xml:space="preserve"> </w:t>
      </w:r>
      <w:r w:rsidRPr="0071373E">
        <w:rPr>
          <w:rFonts w:ascii="Times New Roman" w:hAnsi="Times New Roman"/>
          <w:sz w:val="20"/>
          <w:szCs w:val="20"/>
          <w:lang w:eastAsia="ru-RU"/>
        </w:rPr>
        <w:t xml:space="preserve">Александра Изосимова – одно из произведений, позволяющих осознать и осмыслить факт его рождения из глубин подсознания и ощутить зависимую связь </w:t>
      </w:r>
      <w:r w:rsidRPr="0071373E">
        <w:rPr>
          <w:rFonts w:ascii="Times New Roman" w:hAnsi="Times New Roman"/>
          <w:sz w:val="20"/>
          <w:szCs w:val="20"/>
        </w:rPr>
        <w:t>«между континуумом Космоса и сознанием индивида».</w:t>
      </w:r>
      <w:proofErr w:type="gramEnd"/>
      <w:r w:rsidRPr="0071373E">
        <w:rPr>
          <w:rFonts w:ascii="Times New Roman" w:hAnsi="Times New Roman"/>
          <w:sz w:val="20"/>
          <w:szCs w:val="20"/>
        </w:rPr>
        <w:t xml:space="preserve"> </w:t>
      </w:r>
    </w:p>
    <w:p w:rsidR="00E10B63" w:rsidRPr="0071373E" w:rsidRDefault="00E10B63" w:rsidP="00AC468A">
      <w:pPr>
        <w:spacing w:after="0" w:line="240" w:lineRule="auto"/>
        <w:ind w:firstLine="709"/>
        <w:jc w:val="both"/>
        <w:rPr>
          <w:rFonts w:ascii="Times New Roman" w:hAnsi="Times New Roman"/>
          <w:sz w:val="20"/>
          <w:szCs w:val="20"/>
        </w:rPr>
      </w:pPr>
    </w:p>
    <w:p w:rsidR="00E10B63" w:rsidRPr="0071373E" w:rsidRDefault="00BC2F27" w:rsidP="00AC468A">
      <w:pPr>
        <w:spacing w:after="0" w:line="240" w:lineRule="auto"/>
        <w:ind w:firstLine="709"/>
        <w:jc w:val="both"/>
        <w:rPr>
          <w:rFonts w:ascii="Times New Roman" w:hAnsi="Times New Roman"/>
          <w:b/>
          <w:sz w:val="20"/>
          <w:szCs w:val="20"/>
        </w:rPr>
      </w:pPr>
      <w:r w:rsidRPr="0071373E">
        <w:rPr>
          <w:rFonts w:ascii="Times New Roman" w:hAnsi="Times New Roman"/>
          <w:b/>
          <w:sz w:val="20"/>
          <w:szCs w:val="20"/>
        </w:rPr>
        <w:t>Примечания</w:t>
      </w:r>
    </w:p>
    <w:p w:rsidR="00E10B63" w:rsidRPr="0071373E" w:rsidRDefault="00E10B63" w:rsidP="008C76A4">
      <w:pPr>
        <w:spacing w:after="0" w:line="240" w:lineRule="auto"/>
        <w:jc w:val="both"/>
        <w:rPr>
          <w:rFonts w:ascii="Times New Roman" w:hAnsi="Times New Roman"/>
          <w:sz w:val="16"/>
          <w:szCs w:val="16"/>
        </w:rPr>
      </w:pPr>
      <w:r w:rsidRPr="0071373E">
        <w:rPr>
          <w:rFonts w:ascii="Times New Roman" w:hAnsi="Times New Roman"/>
          <w:sz w:val="16"/>
          <w:szCs w:val="16"/>
        </w:rPr>
        <w:t>1. Аннотация к компакт-диску «Камерная музыка А.Изосимова». – СПб.– 2012.</w:t>
      </w:r>
    </w:p>
    <w:p w:rsidR="00E10B63" w:rsidRPr="0071373E" w:rsidRDefault="00E10B63" w:rsidP="008C76A4">
      <w:pPr>
        <w:spacing w:after="0" w:line="240" w:lineRule="auto"/>
        <w:jc w:val="both"/>
        <w:rPr>
          <w:rFonts w:ascii="Times New Roman" w:hAnsi="Times New Roman"/>
          <w:sz w:val="16"/>
          <w:szCs w:val="16"/>
        </w:rPr>
      </w:pPr>
      <w:r w:rsidRPr="0071373E">
        <w:rPr>
          <w:rFonts w:ascii="Times New Roman" w:hAnsi="Times New Roman"/>
          <w:sz w:val="16"/>
          <w:szCs w:val="16"/>
        </w:rPr>
        <w:t xml:space="preserve">2. </w:t>
      </w:r>
      <w:r w:rsidR="00BC2F27" w:rsidRPr="0071373E">
        <w:rPr>
          <w:rFonts w:ascii="Times New Roman" w:hAnsi="Times New Roman"/>
          <w:sz w:val="16"/>
          <w:szCs w:val="16"/>
        </w:rPr>
        <w:t>Т</w:t>
      </w:r>
      <w:r w:rsidRPr="0071373E">
        <w:rPr>
          <w:rFonts w:ascii="Times New Roman" w:hAnsi="Times New Roman"/>
          <w:sz w:val="16"/>
          <w:szCs w:val="16"/>
        </w:rPr>
        <w:t>ам же</w:t>
      </w:r>
      <w:r w:rsidR="00BC2F27" w:rsidRPr="0071373E">
        <w:rPr>
          <w:rFonts w:ascii="Times New Roman" w:hAnsi="Times New Roman"/>
          <w:sz w:val="16"/>
          <w:szCs w:val="16"/>
        </w:rPr>
        <w:t>.</w:t>
      </w:r>
    </w:p>
    <w:p w:rsidR="00E10B63" w:rsidRPr="0071373E" w:rsidRDefault="00E10B63" w:rsidP="008C76A4">
      <w:pPr>
        <w:pStyle w:val="a3"/>
        <w:spacing w:after="0" w:line="240" w:lineRule="auto"/>
        <w:jc w:val="both"/>
        <w:rPr>
          <w:rFonts w:ascii="Times New Roman" w:hAnsi="Times New Roman"/>
          <w:sz w:val="16"/>
          <w:szCs w:val="16"/>
        </w:rPr>
      </w:pPr>
      <w:r w:rsidRPr="0071373E">
        <w:rPr>
          <w:rFonts w:ascii="Times New Roman" w:hAnsi="Times New Roman"/>
          <w:sz w:val="16"/>
          <w:szCs w:val="16"/>
        </w:rPr>
        <w:t xml:space="preserve">3. Изосимов А. Автобиографический этюд. Рукопись.  </w:t>
      </w:r>
    </w:p>
    <w:p w:rsidR="00E10B63" w:rsidRPr="0071373E" w:rsidRDefault="00E10B63" w:rsidP="008C76A4">
      <w:pPr>
        <w:pStyle w:val="a3"/>
        <w:spacing w:after="0" w:line="240" w:lineRule="auto"/>
        <w:jc w:val="both"/>
        <w:rPr>
          <w:rFonts w:ascii="Times New Roman" w:hAnsi="Times New Roman"/>
          <w:sz w:val="16"/>
          <w:szCs w:val="16"/>
        </w:rPr>
      </w:pPr>
      <w:r w:rsidRPr="0071373E">
        <w:rPr>
          <w:rFonts w:ascii="Times New Roman" w:hAnsi="Times New Roman"/>
          <w:sz w:val="16"/>
          <w:szCs w:val="16"/>
        </w:rPr>
        <w:t xml:space="preserve">4. Штейнер Р. Мой жизненный путь. – М.: </w:t>
      </w:r>
      <w:r w:rsidRPr="0071373E">
        <w:rPr>
          <w:rFonts w:ascii="Times New Roman" w:hAnsi="Times New Roman"/>
          <w:sz w:val="16"/>
          <w:szCs w:val="16"/>
          <w:lang w:val="en-US"/>
        </w:rPr>
        <w:t>Evidentis</w:t>
      </w:r>
      <w:r w:rsidRPr="0071373E">
        <w:rPr>
          <w:rFonts w:ascii="Times New Roman" w:hAnsi="Times New Roman"/>
          <w:sz w:val="16"/>
          <w:szCs w:val="16"/>
        </w:rPr>
        <w:t xml:space="preserve">, 2002. </w:t>
      </w:r>
    </w:p>
    <w:p w:rsidR="00E10B63" w:rsidRPr="0071373E" w:rsidRDefault="00E10B63" w:rsidP="008C76A4">
      <w:pPr>
        <w:pStyle w:val="a3"/>
        <w:spacing w:after="0" w:line="240" w:lineRule="auto"/>
        <w:jc w:val="both"/>
        <w:rPr>
          <w:rFonts w:ascii="Times New Roman" w:hAnsi="Times New Roman"/>
          <w:sz w:val="16"/>
          <w:szCs w:val="16"/>
        </w:rPr>
      </w:pPr>
      <w:r w:rsidRPr="0071373E">
        <w:rPr>
          <w:rFonts w:ascii="Times New Roman" w:hAnsi="Times New Roman"/>
          <w:sz w:val="16"/>
          <w:szCs w:val="16"/>
        </w:rPr>
        <w:t xml:space="preserve">5. Штайнер Р. Рихард Вагнер </w:t>
      </w:r>
      <w:r w:rsidR="00945F33" w:rsidRPr="0071373E">
        <w:rPr>
          <w:rFonts w:ascii="Times New Roman" w:hAnsi="Times New Roman"/>
          <w:sz w:val="16"/>
          <w:szCs w:val="16"/>
        </w:rPr>
        <w:t>и новые поиски Грааля. – Ереван</w:t>
      </w:r>
      <w:r w:rsidRPr="0071373E">
        <w:rPr>
          <w:rFonts w:ascii="Times New Roman" w:hAnsi="Times New Roman"/>
          <w:sz w:val="16"/>
          <w:szCs w:val="16"/>
        </w:rPr>
        <w:t>: Лонгин, 2009. – 184</w:t>
      </w:r>
      <w:r w:rsidR="00D308E3" w:rsidRPr="0071373E">
        <w:rPr>
          <w:rFonts w:ascii="Times New Roman" w:hAnsi="Times New Roman"/>
          <w:sz w:val="16"/>
          <w:szCs w:val="16"/>
        </w:rPr>
        <w:t xml:space="preserve"> </w:t>
      </w:r>
      <w:r w:rsidRPr="0071373E">
        <w:rPr>
          <w:rFonts w:ascii="Times New Roman" w:hAnsi="Times New Roman"/>
          <w:sz w:val="16"/>
          <w:szCs w:val="16"/>
        </w:rPr>
        <w:t>с.</w:t>
      </w:r>
    </w:p>
    <w:p w:rsidR="00E10B63" w:rsidRPr="0071373E" w:rsidRDefault="00E10B63" w:rsidP="008C76A4">
      <w:pPr>
        <w:pStyle w:val="a3"/>
        <w:spacing w:after="0" w:line="240" w:lineRule="auto"/>
        <w:jc w:val="both"/>
        <w:rPr>
          <w:rFonts w:ascii="Times New Roman" w:hAnsi="Times New Roman"/>
          <w:sz w:val="16"/>
          <w:szCs w:val="16"/>
        </w:rPr>
      </w:pPr>
      <w:r w:rsidRPr="0071373E">
        <w:rPr>
          <w:rFonts w:ascii="Times New Roman" w:hAnsi="Times New Roman"/>
          <w:sz w:val="16"/>
          <w:szCs w:val="16"/>
        </w:rPr>
        <w:t>6.</w:t>
      </w:r>
      <w:r w:rsidR="00D308E3" w:rsidRPr="0071373E">
        <w:rPr>
          <w:rFonts w:ascii="Times New Roman" w:hAnsi="Times New Roman"/>
          <w:sz w:val="16"/>
          <w:szCs w:val="16"/>
        </w:rPr>
        <w:t>Т</w:t>
      </w:r>
      <w:r w:rsidRPr="0071373E">
        <w:rPr>
          <w:rFonts w:ascii="Times New Roman" w:hAnsi="Times New Roman"/>
          <w:sz w:val="16"/>
          <w:szCs w:val="16"/>
        </w:rPr>
        <w:t>ам же</w:t>
      </w:r>
      <w:r w:rsidR="00D308E3" w:rsidRPr="0071373E">
        <w:rPr>
          <w:rFonts w:ascii="Times New Roman" w:hAnsi="Times New Roman"/>
          <w:sz w:val="16"/>
          <w:szCs w:val="16"/>
        </w:rPr>
        <w:t>.</w:t>
      </w:r>
    </w:p>
    <w:p w:rsidR="00E10B63" w:rsidRPr="0071373E" w:rsidRDefault="00E10B63" w:rsidP="008C76A4">
      <w:pPr>
        <w:pStyle w:val="a3"/>
        <w:spacing w:after="0" w:line="240" w:lineRule="auto"/>
        <w:jc w:val="both"/>
        <w:rPr>
          <w:rFonts w:ascii="Times New Roman" w:hAnsi="Times New Roman"/>
          <w:sz w:val="16"/>
          <w:szCs w:val="16"/>
        </w:rPr>
      </w:pPr>
      <w:r w:rsidRPr="0071373E">
        <w:rPr>
          <w:rFonts w:ascii="Times New Roman" w:hAnsi="Times New Roman"/>
          <w:sz w:val="16"/>
          <w:szCs w:val="16"/>
        </w:rPr>
        <w:t xml:space="preserve">7. Штайнер Р. Искусство как откровение </w:t>
      </w:r>
      <w:proofErr w:type="gramStart"/>
      <w:r w:rsidRPr="0071373E">
        <w:rPr>
          <w:rFonts w:ascii="Times New Roman" w:hAnsi="Times New Roman"/>
          <w:sz w:val="16"/>
          <w:szCs w:val="16"/>
        </w:rPr>
        <w:t>небесного</w:t>
      </w:r>
      <w:proofErr w:type="gramEnd"/>
      <w:r w:rsidRPr="0071373E">
        <w:rPr>
          <w:rFonts w:ascii="Times New Roman" w:hAnsi="Times New Roman"/>
          <w:sz w:val="16"/>
          <w:szCs w:val="16"/>
        </w:rPr>
        <w:t xml:space="preserve"> в земном. Выдержки из лекции. Торки, 22 августа 1924г. Приложение //</w:t>
      </w:r>
      <w:r w:rsidR="00945F33" w:rsidRPr="0071373E">
        <w:rPr>
          <w:rFonts w:ascii="Times New Roman" w:hAnsi="Times New Roman"/>
          <w:sz w:val="16"/>
          <w:szCs w:val="16"/>
        </w:rPr>
        <w:t> </w:t>
      </w:r>
      <w:r w:rsidRPr="0071373E">
        <w:rPr>
          <w:rFonts w:ascii="Times New Roman" w:hAnsi="Times New Roman"/>
          <w:sz w:val="16"/>
          <w:szCs w:val="16"/>
        </w:rPr>
        <w:t>Р.</w:t>
      </w:r>
      <w:r w:rsidR="00945F33" w:rsidRPr="0071373E">
        <w:rPr>
          <w:rFonts w:ascii="Times New Roman" w:hAnsi="Times New Roman"/>
          <w:sz w:val="16"/>
          <w:szCs w:val="16"/>
        </w:rPr>
        <w:t> </w:t>
      </w:r>
      <w:r w:rsidRPr="0071373E">
        <w:rPr>
          <w:rFonts w:ascii="Times New Roman" w:hAnsi="Times New Roman"/>
          <w:sz w:val="16"/>
          <w:szCs w:val="16"/>
        </w:rPr>
        <w:t>Штайнер Рихард Вагнер и новые поиски Грааля. Ереван: Лонгин, 2009.</w:t>
      </w:r>
      <w:r w:rsidR="00945F33" w:rsidRPr="0071373E">
        <w:rPr>
          <w:rFonts w:ascii="Times New Roman" w:hAnsi="Times New Roman"/>
          <w:sz w:val="16"/>
          <w:szCs w:val="16"/>
        </w:rPr>
        <w:t xml:space="preserve"> </w:t>
      </w:r>
      <w:r w:rsidRPr="0071373E">
        <w:rPr>
          <w:rFonts w:ascii="Times New Roman" w:hAnsi="Times New Roman"/>
          <w:sz w:val="16"/>
          <w:szCs w:val="16"/>
        </w:rPr>
        <w:t>– С.176-181</w:t>
      </w:r>
      <w:r w:rsidR="00D308E3" w:rsidRPr="0071373E">
        <w:rPr>
          <w:rFonts w:ascii="Times New Roman" w:hAnsi="Times New Roman"/>
          <w:sz w:val="16"/>
          <w:szCs w:val="16"/>
        </w:rPr>
        <w:t>.</w:t>
      </w:r>
    </w:p>
    <w:p w:rsidR="00E10B63" w:rsidRPr="0071373E" w:rsidRDefault="00E10B63" w:rsidP="008C76A4">
      <w:pPr>
        <w:pStyle w:val="a3"/>
        <w:spacing w:after="0" w:line="240" w:lineRule="auto"/>
        <w:jc w:val="both"/>
        <w:rPr>
          <w:rFonts w:ascii="Times New Roman" w:hAnsi="Times New Roman"/>
          <w:sz w:val="16"/>
          <w:szCs w:val="16"/>
        </w:rPr>
      </w:pPr>
      <w:r w:rsidRPr="0071373E">
        <w:rPr>
          <w:rFonts w:ascii="Times New Roman" w:hAnsi="Times New Roman"/>
          <w:sz w:val="16"/>
          <w:szCs w:val="16"/>
        </w:rPr>
        <w:t>8.Изосимов А.</w:t>
      </w:r>
      <w:r w:rsidRPr="0071373E">
        <w:rPr>
          <w:rFonts w:ascii="Times New Roman" w:hAnsi="Times New Roman"/>
          <w:sz w:val="16"/>
          <w:szCs w:val="16"/>
          <w:lang w:val="en-US"/>
        </w:rPr>
        <w:t>Infernale</w:t>
      </w:r>
      <w:r w:rsidRPr="0071373E">
        <w:rPr>
          <w:rFonts w:ascii="Times New Roman" w:hAnsi="Times New Roman"/>
          <w:sz w:val="16"/>
          <w:szCs w:val="16"/>
        </w:rPr>
        <w:t xml:space="preserve"> для скрипки и фортепиано. Предисловие автора. – СПб</w:t>
      </w:r>
      <w:proofErr w:type="gramStart"/>
      <w:r w:rsidRPr="0071373E">
        <w:rPr>
          <w:rFonts w:ascii="Times New Roman" w:hAnsi="Times New Roman"/>
          <w:sz w:val="16"/>
          <w:szCs w:val="16"/>
        </w:rPr>
        <w:t xml:space="preserve">.: </w:t>
      </w:r>
      <w:proofErr w:type="gramEnd"/>
      <w:r w:rsidRPr="0071373E">
        <w:rPr>
          <w:rFonts w:ascii="Times New Roman" w:hAnsi="Times New Roman"/>
          <w:sz w:val="16"/>
          <w:szCs w:val="16"/>
        </w:rPr>
        <w:t>МФ Санкт-Петербурга.– 2006.</w:t>
      </w:r>
    </w:p>
    <w:p w:rsidR="00E10B63" w:rsidRPr="0071373E" w:rsidRDefault="00E10B63" w:rsidP="008C76A4">
      <w:pPr>
        <w:pStyle w:val="a3"/>
        <w:spacing w:after="0" w:line="240" w:lineRule="auto"/>
        <w:jc w:val="both"/>
        <w:rPr>
          <w:rFonts w:ascii="Times New Roman" w:hAnsi="Times New Roman"/>
          <w:sz w:val="16"/>
          <w:szCs w:val="16"/>
        </w:rPr>
      </w:pPr>
      <w:r w:rsidRPr="0071373E">
        <w:rPr>
          <w:rFonts w:ascii="Times New Roman" w:hAnsi="Times New Roman"/>
          <w:sz w:val="16"/>
          <w:szCs w:val="16"/>
        </w:rPr>
        <w:t xml:space="preserve"> 9.Айтматов Ч. Тавро Кассандры. М.: Астрель, 2008. – С.5-273</w:t>
      </w:r>
      <w:r w:rsidR="00D308E3" w:rsidRPr="0071373E">
        <w:rPr>
          <w:rFonts w:ascii="Times New Roman" w:hAnsi="Times New Roman"/>
          <w:sz w:val="16"/>
          <w:szCs w:val="16"/>
        </w:rPr>
        <w:t>.</w:t>
      </w:r>
    </w:p>
    <w:p w:rsidR="00E10B63" w:rsidRPr="0071373E" w:rsidRDefault="00E10B63" w:rsidP="008C76A4">
      <w:pPr>
        <w:pStyle w:val="a3"/>
        <w:spacing w:after="0" w:line="240" w:lineRule="auto"/>
        <w:jc w:val="both"/>
        <w:rPr>
          <w:rFonts w:ascii="Times New Roman" w:hAnsi="Times New Roman"/>
          <w:sz w:val="16"/>
          <w:szCs w:val="16"/>
        </w:rPr>
      </w:pPr>
      <w:r w:rsidRPr="0071373E">
        <w:rPr>
          <w:rFonts w:ascii="Times New Roman" w:hAnsi="Times New Roman"/>
          <w:sz w:val="16"/>
          <w:szCs w:val="16"/>
        </w:rPr>
        <w:t>10. Прокофьев С.</w:t>
      </w:r>
      <w:r w:rsidR="00E926AE" w:rsidRPr="0071373E">
        <w:rPr>
          <w:rFonts w:ascii="Times New Roman" w:hAnsi="Times New Roman"/>
          <w:sz w:val="16"/>
          <w:szCs w:val="16"/>
        </w:rPr>
        <w:t xml:space="preserve"> </w:t>
      </w:r>
      <w:r w:rsidRPr="0071373E">
        <w:rPr>
          <w:rFonts w:ascii="Times New Roman" w:hAnsi="Times New Roman"/>
          <w:sz w:val="16"/>
          <w:szCs w:val="16"/>
        </w:rPr>
        <w:t>О.</w:t>
      </w:r>
      <w:r w:rsidR="00E926AE" w:rsidRPr="0071373E">
        <w:rPr>
          <w:rFonts w:ascii="Times New Roman" w:hAnsi="Times New Roman"/>
          <w:sz w:val="16"/>
          <w:szCs w:val="16"/>
        </w:rPr>
        <w:t xml:space="preserve"> </w:t>
      </w:r>
      <w:r w:rsidRPr="0071373E">
        <w:rPr>
          <w:rFonts w:ascii="Times New Roman" w:hAnsi="Times New Roman"/>
          <w:sz w:val="16"/>
          <w:szCs w:val="16"/>
        </w:rPr>
        <w:t>Скульптурная группа Рудольфа Штайнера. Откровение духовной цели человечества и земли. М.: Новалис, 2013.–176с.</w:t>
      </w:r>
    </w:p>
    <w:p w:rsidR="00E10B63" w:rsidRPr="0071373E" w:rsidRDefault="00E10B63" w:rsidP="008C76A4">
      <w:pPr>
        <w:pStyle w:val="a3"/>
        <w:spacing w:after="0" w:line="240" w:lineRule="auto"/>
        <w:jc w:val="both"/>
        <w:rPr>
          <w:rFonts w:ascii="Times New Roman" w:hAnsi="Times New Roman"/>
          <w:sz w:val="16"/>
          <w:szCs w:val="16"/>
        </w:rPr>
      </w:pPr>
      <w:r w:rsidRPr="0071373E">
        <w:rPr>
          <w:rFonts w:ascii="Times New Roman" w:hAnsi="Times New Roman"/>
          <w:sz w:val="16"/>
          <w:szCs w:val="16"/>
        </w:rPr>
        <w:t>11. Мыслеформы в духоведении – существо мысли, сотканное из материи человеческой мысли. Определение  из книги Штейнера Р. Теософия. М., 2004.</w:t>
      </w:r>
    </w:p>
    <w:p w:rsidR="00E10B63" w:rsidRPr="0071373E" w:rsidRDefault="00E10B63" w:rsidP="008C76A4">
      <w:pPr>
        <w:pStyle w:val="a3"/>
        <w:spacing w:after="0" w:line="240" w:lineRule="auto"/>
        <w:jc w:val="both"/>
        <w:rPr>
          <w:rFonts w:ascii="Times New Roman" w:hAnsi="Times New Roman"/>
          <w:sz w:val="16"/>
          <w:szCs w:val="16"/>
        </w:rPr>
      </w:pPr>
      <w:r w:rsidRPr="0071373E">
        <w:rPr>
          <w:rFonts w:ascii="Times New Roman" w:hAnsi="Times New Roman"/>
          <w:sz w:val="16"/>
          <w:szCs w:val="16"/>
        </w:rPr>
        <w:t>12. Подробнее об этом произведении и «дышащем ладе» можно прочитать в монографии Климовой Н.В. Музыка Александра Изосимова: парадигма Света. Монография.– Тамбов, – 2013. –131с.</w:t>
      </w:r>
    </w:p>
    <w:p w:rsidR="00E10B63" w:rsidRPr="0071373E" w:rsidRDefault="00E10B63" w:rsidP="008C76A4">
      <w:pPr>
        <w:pStyle w:val="a3"/>
        <w:spacing w:after="0" w:line="240" w:lineRule="auto"/>
        <w:jc w:val="both"/>
        <w:rPr>
          <w:rFonts w:ascii="Times New Roman" w:hAnsi="Times New Roman"/>
          <w:sz w:val="16"/>
          <w:szCs w:val="16"/>
        </w:rPr>
      </w:pPr>
      <w:r w:rsidRPr="0071373E">
        <w:rPr>
          <w:rFonts w:ascii="Times New Roman" w:hAnsi="Times New Roman"/>
          <w:sz w:val="16"/>
          <w:szCs w:val="16"/>
        </w:rPr>
        <w:t>13.Здесь и далее слова композитора взяты из писем к автору статьи.</w:t>
      </w:r>
    </w:p>
    <w:p w:rsidR="00E926AE" w:rsidRPr="0071373E" w:rsidRDefault="00E926AE" w:rsidP="008C76A4">
      <w:pPr>
        <w:pStyle w:val="a3"/>
        <w:spacing w:after="0" w:line="240" w:lineRule="auto"/>
        <w:jc w:val="both"/>
        <w:rPr>
          <w:rFonts w:ascii="Times New Roman" w:hAnsi="Times New Roman"/>
        </w:rPr>
      </w:pPr>
    </w:p>
    <w:p w:rsidR="00D308E3" w:rsidRPr="0071373E" w:rsidRDefault="00D308E3" w:rsidP="008C76A4">
      <w:pPr>
        <w:pStyle w:val="a3"/>
        <w:spacing w:after="0" w:line="240" w:lineRule="auto"/>
        <w:jc w:val="both"/>
        <w:rPr>
          <w:rFonts w:ascii="Times New Roman" w:hAnsi="Times New Roman"/>
        </w:rPr>
      </w:pPr>
    </w:p>
    <w:p w:rsidR="00E926AE" w:rsidRPr="0071373E" w:rsidRDefault="00E926AE" w:rsidP="008C76A4">
      <w:pPr>
        <w:pStyle w:val="a3"/>
        <w:spacing w:after="0" w:line="240" w:lineRule="auto"/>
        <w:jc w:val="both"/>
        <w:rPr>
          <w:rFonts w:ascii="Times New Roman" w:hAnsi="Times New Roman"/>
        </w:rPr>
      </w:pPr>
    </w:p>
    <w:p w:rsidR="00CC4B1F" w:rsidRPr="0071373E" w:rsidRDefault="00CC4B1F" w:rsidP="00CC4B1F">
      <w:pPr>
        <w:spacing w:after="0" w:line="240" w:lineRule="auto"/>
        <w:jc w:val="right"/>
        <w:rPr>
          <w:rFonts w:ascii="Times New Roman" w:hAnsi="Times New Roman"/>
          <w:b/>
          <w:sz w:val="20"/>
          <w:szCs w:val="20"/>
        </w:rPr>
      </w:pPr>
      <w:r w:rsidRPr="0071373E">
        <w:rPr>
          <w:rFonts w:ascii="Times New Roman" w:hAnsi="Times New Roman"/>
          <w:b/>
          <w:sz w:val="20"/>
          <w:szCs w:val="20"/>
        </w:rPr>
        <w:t xml:space="preserve">В. И. Лисовой </w:t>
      </w:r>
    </w:p>
    <w:p w:rsidR="00CC4B1F" w:rsidRPr="0071373E" w:rsidRDefault="00CC4B1F" w:rsidP="00CC4B1F">
      <w:pPr>
        <w:spacing w:after="0" w:line="240" w:lineRule="auto"/>
        <w:jc w:val="center"/>
        <w:rPr>
          <w:rFonts w:ascii="Times New Roman" w:hAnsi="Times New Roman"/>
          <w:b/>
          <w:sz w:val="20"/>
          <w:szCs w:val="20"/>
        </w:rPr>
      </w:pPr>
    </w:p>
    <w:p w:rsidR="00CC4B1F" w:rsidRPr="0071373E" w:rsidRDefault="00CC4B1F" w:rsidP="00CC4B1F">
      <w:pPr>
        <w:spacing w:after="0" w:line="240" w:lineRule="auto"/>
        <w:jc w:val="center"/>
        <w:rPr>
          <w:rFonts w:ascii="Times New Roman" w:hAnsi="Times New Roman"/>
          <w:b/>
          <w:sz w:val="20"/>
          <w:szCs w:val="20"/>
        </w:rPr>
      </w:pPr>
      <w:r w:rsidRPr="0071373E">
        <w:rPr>
          <w:rFonts w:ascii="Times New Roman" w:hAnsi="Times New Roman"/>
          <w:b/>
          <w:sz w:val="20"/>
          <w:szCs w:val="20"/>
        </w:rPr>
        <w:t>ГАРМОНИЯ СОЗНАНИЯ И ПОДСОЗНАНИЯ В ТРАДИЦИИ</w:t>
      </w:r>
    </w:p>
    <w:p w:rsidR="00CC4B1F" w:rsidRPr="0071373E" w:rsidRDefault="00CC4B1F" w:rsidP="00CC4B1F">
      <w:pPr>
        <w:spacing w:after="0" w:line="240" w:lineRule="auto"/>
        <w:jc w:val="center"/>
        <w:rPr>
          <w:rFonts w:ascii="Times New Roman" w:hAnsi="Times New Roman"/>
          <w:b/>
          <w:sz w:val="20"/>
          <w:szCs w:val="20"/>
        </w:rPr>
      </w:pPr>
      <w:r w:rsidRPr="0071373E">
        <w:rPr>
          <w:rFonts w:ascii="Times New Roman" w:hAnsi="Times New Roman"/>
          <w:b/>
          <w:sz w:val="20"/>
          <w:szCs w:val="20"/>
        </w:rPr>
        <w:t>ТАНЦЕВАЛЬНОЙ ДРАМЫ С МУЗЫКОЙ В МЕСОАМЕРИКЕ</w:t>
      </w:r>
    </w:p>
    <w:p w:rsidR="00CC4B1F" w:rsidRPr="0071373E" w:rsidRDefault="00CC4B1F" w:rsidP="00CC4B1F">
      <w:pPr>
        <w:spacing w:after="0" w:line="240" w:lineRule="auto"/>
        <w:ind w:right="-1" w:firstLine="709"/>
        <w:jc w:val="center"/>
        <w:rPr>
          <w:rFonts w:ascii="Times New Roman" w:hAnsi="Times New Roman"/>
          <w:b/>
          <w:sz w:val="20"/>
          <w:szCs w:val="20"/>
        </w:rPr>
      </w:pP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Синкретизм музыки, танца и театрального действа, характерный для художественных традиций индейцев майя и науа постклассического периода (</w:t>
      </w:r>
      <w:r w:rsidRPr="0071373E">
        <w:rPr>
          <w:rFonts w:ascii="Times New Roman" w:hAnsi="Times New Roman"/>
          <w:sz w:val="20"/>
          <w:szCs w:val="20"/>
          <w:lang w:val="en-US"/>
        </w:rPr>
        <w:t>XIV</w:t>
      </w:r>
      <w:r w:rsidRPr="0071373E">
        <w:rPr>
          <w:rFonts w:ascii="Times New Roman" w:hAnsi="Times New Roman"/>
          <w:sz w:val="20"/>
          <w:szCs w:val="20"/>
        </w:rPr>
        <w:t xml:space="preserve">- начало </w:t>
      </w:r>
      <w:r w:rsidRPr="0071373E">
        <w:rPr>
          <w:rFonts w:ascii="Times New Roman" w:hAnsi="Times New Roman"/>
          <w:sz w:val="20"/>
          <w:szCs w:val="20"/>
          <w:lang w:val="en-US"/>
        </w:rPr>
        <w:t>XVI</w:t>
      </w:r>
      <w:r w:rsidRPr="0071373E">
        <w:rPr>
          <w:rFonts w:ascii="Times New Roman" w:hAnsi="Times New Roman"/>
          <w:sz w:val="20"/>
          <w:szCs w:val="20"/>
        </w:rPr>
        <w:t xml:space="preserve"> веков) в Месоамерике свидетельствует о гармоничном проявлении взаимодействия процессов сознания и подсознания в культурной деятельности. При изучении материалов обрядовых действ и танцевальных драм, месоамериканской иконографии и элементов современного музыкального фольклора индейцев Мексики и Гватемалы становятся очевидными взаимоотношения музыкального, поэтического и танцевального начал в культуре Месоамерики </w:t>
      </w:r>
      <w:r w:rsidRPr="0071373E">
        <w:rPr>
          <w:rFonts w:ascii="Times New Roman" w:hAnsi="Times New Roman"/>
          <w:sz w:val="20"/>
          <w:szCs w:val="20"/>
          <w:lang w:val="en-US"/>
        </w:rPr>
        <w:t>XIV</w:t>
      </w:r>
      <w:r w:rsidRPr="0071373E">
        <w:rPr>
          <w:rFonts w:ascii="Times New Roman" w:hAnsi="Times New Roman"/>
          <w:sz w:val="20"/>
          <w:szCs w:val="20"/>
        </w:rPr>
        <w:t>-</w:t>
      </w:r>
      <w:r w:rsidRPr="0071373E">
        <w:rPr>
          <w:rFonts w:ascii="Times New Roman" w:hAnsi="Times New Roman"/>
          <w:sz w:val="20"/>
          <w:szCs w:val="20"/>
          <w:lang w:val="en-US"/>
        </w:rPr>
        <w:t>XVI</w:t>
      </w:r>
      <w:r w:rsidRPr="0071373E">
        <w:rPr>
          <w:rFonts w:ascii="Times New Roman" w:hAnsi="Times New Roman"/>
          <w:sz w:val="20"/>
          <w:szCs w:val="20"/>
        </w:rPr>
        <w:t xml:space="preserve"> веков в целом. Специфика художественного творчества индейцев состоит в том, что в основе их обрядовой, драматической или концертной практики лежит </w:t>
      </w:r>
      <w:r w:rsidRPr="0071373E">
        <w:rPr>
          <w:rFonts w:ascii="Times New Roman" w:hAnsi="Times New Roman"/>
          <w:i/>
          <w:sz w:val="20"/>
          <w:szCs w:val="20"/>
        </w:rPr>
        <w:t>танец</w:t>
      </w:r>
      <w:r w:rsidRPr="0071373E">
        <w:rPr>
          <w:rFonts w:ascii="Times New Roman" w:hAnsi="Times New Roman"/>
          <w:sz w:val="20"/>
          <w:szCs w:val="20"/>
        </w:rPr>
        <w:t xml:space="preserve">, а песни и музыкальное сопровождение предназначены для него. Еще в середине </w:t>
      </w:r>
      <w:r w:rsidRPr="0071373E">
        <w:rPr>
          <w:rFonts w:ascii="Times New Roman" w:hAnsi="Times New Roman"/>
          <w:sz w:val="20"/>
          <w:szCs w:val="20"/>
          <w:lang w:val="en-US"/>
        </w:rPr>
        <w:t>XVI</w:t>
      </w:r>
      <w:r w:rsidRPr="0071373E">
        <w:rPr>
          <w:rFonts w:ascii="Times New Roman" w:hAnsi="Times New Roman"/>
          <w:sz w:val="20"/>
          <w:szCs w:val="20"/>
        </w:rPr>
        <w:t xml:space="preserve"> века эту особенность хорошо понимали испанские хронисты, а позднее ее подчеркивали и ученые, исследовавшие культуру Месоамерики [7; 8;11].</w:t>
      </w:r>
    </w:p>
    <w:p w:rsidR="00CC4B1F" w:rsidRPr="0071373E" w:rsidRDefault="00CC4B1F" w:rsidP="00CC4B1F">
      <w:pPr>
        <w:tabs>
          <w:tab w:val="left" w:pos="540"/>
        </w:tabs>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 xml:space="preserve">Наряду с пением и инструментальной музыкой в Месомерике танцы издавна были неотъемлемым звеном </w:t>
      </w:r>
      <w:r w:rsidRPr="0071373E">
        <w:rPr>
          <w:rFonts w:ascii="Times New Roman" w:hAnsi="Times New Roman"/>
          <w:i/>
          <w:sz w:val="20"/>
          <w:szCs w:val="20"/>
        </w:rPr>
        <w:t xml:space="preserve">культово-религиозных церемоний </w:t>
      </w:r>
      <w:r w:rsidRPr="0071373E">
        <w:rPr>
          <w:rFonts w:ascii="Times New Roman" w:hAnsi="Times New Roman"/>
          <w:sz w:val="20"/>
          <w:szCs w:val="20"/>
        </w:rPr>
        <w:t>[1]. Как и в ряде других традиционных культур, танцевальное начало</w:t>
      </w:r>
      <w:r w:rsidRPr="0071373E">
        <w:rPr>
          <w:rFonts w:ascii="Times New Roman" w:hAnsi="Times New Roman"/>
          <w:sz w:val="20"/>
          <w:szCs w:val="20"/>
          <w:vertAlign w:val="superscript"/>
        </w:rPr>
        <w:footnoteReference w:id="50"/>
      </w:r>
      <w:r w:rsidRPr="0071373E">
        <w:rPr>
          <w:rFonts w:ascii="Times New Roman" w:hAnsi="Times New Roman"/>
          <w:sz w:val="20"/>
          <w:szCs w:val="20"/>
        </w:rPr>
        <w:t xml:space="preserve"> сочеталось в них с эпико-мифологическим и музыкально-поэтическим контекстами. Испанский историк </w:t>
      </w:r>
      <w:r w:rsidRPr="0071373E">
        <w:rPr>
          <w:rFonts w:ascii="Times New Roman" w:hAnsi="Times New Roman"/>
          <w:sz w:val="20"/>
          <w:szCs w:val="20"/>
          <w:lang w:val="en-US"/>
        </w:rPr>
        <w:t>XVII</w:t>
      </w:r>
      <w:r w:rsidRPr="0071373E">
        <w:rPr>
          <w:rFonts w:ascii="Times New Roman" w:hAnsi="Times New Roman"/>
          <w:sz w:val="20"/>
          <w:szCs w:val="20"/>
        </w:rPr>
        <w:t xml:space="preserve"> века Ф. Фуэнтес-и-Гусман писал, что в запрещенных католическими миссионерами танцах индейцы пели об истории и деяниях как своих предков, так и своих «фальшивых божеств» [18:287]. </w:t>
      </w:r>
    </w:p>
    <w:p w:rsidR="00CC4B1F" w:rsidRPr="0071373E" w:rsidRDefault="00CC4B1F" w:rsidP="00CC4B1F">
      <w:pPr>
        <w:tabs>
          <w:tab w:val="left" w:pos="540"/>
        </w:tabs>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 xml:space="preserve">Для обрядовых действ, танцев и танцевальных драм майя, в основе которых лежали мифологические представления, была характерна многоуровневость символики. Множеством символов индейцы наделяли обрядовую сторону сценических действ и в последующую после конкисты эпоху – с целью скрыть истинный характер представлений от христианских миссионеров. На </w:t>
      </w:r>
      <w:r w:rsidRPr="0071373E">
        <w:rPr>
          <w:rFonts w:ascii="Times New Roman" w:hAnsi="Times New Roman"/>
          <w:sz w:val="20"/>
          <w:szCs w:val="20"/>
        </w:rPr>
        <w:lastRenderedPageBreak/>
        <w:t xml:space="preserve">сакральную экспрессию обрядового танца в большой степени опиралась вся художественная культура майя. Посредством танцевальной пластики, неотделимой от музыкально-словесного текста, жрецы майя вместе с простыми общинниками возносили молитвенные прошения божествам. Испанский монах Д. де Ланда отмечал большую продолжительность во времени майясских танцев [9:144]. </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 xml:space="preserve">Музыкально-поэтический текст испытывал значительное воздействие танца: его движению подчинялась ритмика сакрального стиха, которая регулировалась сопровождавшей обрядовое действо музыкой [17:42]. О том, что танцы исполнялись с музыкой и текстами, свидетельствует А. М. К. Гарибай [20:164]. </w:t>
      </w:r>
      <w:proofErr w:type="gramStart"/>
      <w:r w:rsidRPr="0071373E">
        <w:rPr>
          <w:rFonts w:ascii="Times New Roman" w:hAnsi="Times New Roman"/>
          <w:sz w:val="20"/>
          <w:szCs w:val="20"/>
        </w:rPr>
        <w:t>В Палатинской рукописи говорится о том, что у ацтеков в дни праздника «Се-шочитль» наряду с сопровождавшими танцы певцами, игравшими на ударных и духовых инструментах музыкантами и исполнявшими различные танцевальные фигуры танцорами</w:t>
      </w:r>
      <w:r w:rsidRPr="0071373E">
        <w:rPr>
          <w:rFonts w:ascii="Times New Roman" w:hAnsi="Times New Roman"/>
          <w:sz w:val="20"/>
          <w:szCs w:val="20"/>
          <w:vertAlign w:val="superscript"/>
        </w:rPr>
        <w:footnoteReference w:id="51"/>
      </w:r>
      <w:r w:rsidRPr="0071373E">
        <w:rPr>
          <w:rFonts w:ascii="Times New Roman" w:hAnsi="Times New Roman"/>
          <w:sz w:val="20"/>
          <w:szCs w:val="20"/>
        </w:rPr>
        <w:t xml:space="preserve"> вознаграждались также руководители представлений, управлявшие всеми с помощью движений рук, и авторы хореографических композиций, песен и музыки [там же].</w:t>
      </w:r>
      <w:proofErr w:type="gramEnd"/>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 xml:space="preserve">Слово и звук в обрядовых и художественных формах культуры Месоамерики не мыслились без движения: они проявляли себя через него, в комплексе с ним представляя особого рода синкретический феномен. Музыка, танец и поэзия у народов майя и науа составляли единое целое не только в культово-обрядовых действах, но и в драматическом искусстве – эта связь отмечается и в наши дни в рамках фестивалей традиционной и популярной музыки. Музыка </w:t>
      </w:r>
      <w:r w:rsidRPr="0071373E">
        <w:rPr>
          <w:rFonts w:ascii="Times New Roman" w:hAnsi="Times New Roman"/>
          <w:i/>
          <w:sz w:val="20"/>
          <w:szCs w:val="20"/>
        </w:rPr>
        <w:t>танцевальных драм</w:t>
      </w:r>
      <w:r w:rsidRPr="0071373E">
        <w:rPr>
          <w:rFonts w:ascii="Times New Roman" w:hAnsi="Times New Roman"/>
          <w:sz w:val="20"/>
          <w:szCs w:val="20"/>
        </w:rPr>
        <w:t xml:space="preserve"> индейцев майя и науа связывала поэтический текст с магической танцевальной сферой, при этом менялась ритмика стиха. Она также подчеркивала значимость словесных фраз, словосочетаний, отдельных слов и даже слогов в слове. Это достигалось универсальными для многих традиционных культур народов мира средствами – медленным темпом пропевания текста, многократным повтором отдельных его частей, длиннотами в звучании целых словосочетаний, замедлением звучания некоторых слов и распеванием слогов того или иного слова на несколько тонов.</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 xml:space="preserve">Приоритет танца над музыкой и поэзией в культуре Месоамерики подчеркивает название самого известного исследователям сборника текстов майя постклассического периода </w:t>
      </w:r>
      <w:r w:rsidRPr="0071373E">
        <w:rPr>
          <w:rFonts w:ascii="Times New Roman" w:hAnsi="Times New Roman"/>
          <w:i/>
          <w:sz w:val="20"/>
          <w:szCs w:val="20"/>
        </w:rPr>
        <w:lastRenderedPageBreak/>
        <w:t>«Книга танцев из Цитбальче»</w:t>
      </w:r>
      <w:r w:rsidRPr="0071373E">
        <w:rPr>
          <w:rFonts w:ascii="Times New Roman" w:hAnsi="Times New Roman"/>
          <w:sz w:val="20"/>
          <w:szCs w:val="20"/>
        </w:rPr>
        <w:t xml:space="preserve"> (название </w:t>
      </w:r>
      <w:r w:rsidRPr="0071373E">
        <w:rPr>
          <w:rFonts w:ascii="Times New Roman" w:hAnsi="Times New Roman"/>
          <w:sz w:val="20"/>
          <w:szCs w:val="20"/>
          <w:lang w:val="en-US"/>
        </w:rPr>
        <w:t>XVI</w:t>
      </w:r>
      <w:r w:rsidRPr="0071373E">
        <w:rPr>
          <w:rFonts w:ascii="Times New Roman" w:hAnsi="Times New Roman"/>
          <w:sz w:val="20"/>
          <w:szCs w:val="20"/>
        </w:rPr>
        <w:t xml:space="preserve"> века – «Книга танцев древних людей, которые исполнялись здесь, в селениях, до прихода белых») [2:83–90]. Данный сборник был составлен еще в 1440 году внуком распорядителя церемоний («ах-кулель») Ах Бамом из селения Цитбальче, и содержит песни, написанные в то время для танцев. В 1965 году эту книгу опубликовал известный мексиканский исследователь А. Баррера Васкес [14].</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 xml:space="preserve">Ни в одном из пятнадцати поэтических текстов «Книги танцев из Цитбальче» не содержатся ноты – вопрос о наличии у майя </w:t>
      </w:r>
      <w:proofErr w:type="gramStart"/>
      <w:r w:rsidRPr="0071373E">
        <w:rPr>
          <w:rFonts w:ascii="Times New Roman" w:hAnsi="Times New Roman"/>
          <w:sz w:val="20"/>
          <w:szCs w:val="20"/>
        </w:rPr>
        <w:t>классического</w:t>
      </w:r>
      <w:proofErr w:type="gramEnd"/>
      <w:r w:rsidRPr="0071373E">
        <w:rPr>
          <w:rFonts w:ascii="Times New Roman" w:hAnsi="Times New Roman"/>
          <w:sz w:val="20"/>
          <w:szCs w:val="20"/>
        </w:rPr>
        <w:t xml:space="preserve"> и постклассического периодов способов </w:t>
      </w:r>
      <w:r w:rsidRPr="0071373E">
        <w:rPr>
          <w:rFonts w:ascii="Times New Roman" w:hAnsi="Times New Roman"/>
          <w:i/>
          <w:sz w:val="20"/>
          <w:szCs w:val="20"/>
        </w:rPr>
        <w:t xml:space="preserve">письменной фиксации музыки </w:t>
      </w:r>
      <w:r w:rsidRPr="0071373E">
        <w:rPr>
          <w:rFonts w:ascii="Times New Roman" w:hAnsi="Times New Roman"/>
          <w:sz w:val="20"/>
          <w:szCs w:val="20"/>
        </w:rPr>
        <w:t>остается открытым. О музыкальной нотации майя ничего не известно Отдельные косвенные данные в «Летописи какчикелей» свидетельствуют о том, что одно из племен майя, жившее на территории современной Гватемалы, пользовалось копиями своих песен как средством для уплаты дани другим племенам. Один из наиболее ранних памятников приведен в труде гватемальского композитора и музыковеда ХХ столетия Х. Кастильо – это фотография плоской нефритовой таблички с неопределенной надписью из зигзагов и точек и специфических линий в майясской иероглифической письменности, которые исследователь относит к нотным знакам [16:27]. На одной из иллюстраций Дрезденского кодекса показаны музыканты майя, играющие для божества кукурузы около его скульптурного изображения. Один из них – исполнитель на мембранофоне</w:t>
      </w:r>
      <w:r w:rsidRPr="0071373E">
        <w:rPr>
          <w:rFonts w:ascii="Times New Roman" w:hAnsi="Times New Roman"/>
          <w:sz w:val="20"/>
          <w:szCs w:val="20"/>
          <w:vertAlign w:val="superscript"/>
        </w:rPr>
        <w:footnoteReference w:id="52"/>
      </w:r>
      <w:r w:rsidRPr="0071373E">
        <w:rPr>
          <w:rFonts w:ascii="Times New Roman" w:hAnsi="Times New Roman"/>
          <w:sz w:val="20"/>
          <w:szCs w:val="20"/>
        </w:rPr>
        <w:t xml:space="preserve">. Завитки, исходящие из раструба мембранофона, исследователи трактуют как музыкальные знаки [12:246]. В индейском манускрипте </w:t>
      </w:r>
      <w:r w:rsidRPr="0071373E">
        <w:rPr>
          <w:rFonts w:ascii="Times New Roman" w:hAnsi="Times New Roman"/>
          <w:i/>
          <w:sz w:val="20"/>
          <w:szCs w:val="20"/>
        </w:rPr>
        <w:t>«Рукопись Чи»</w:t>
      </w:r>
      <w:r w:rsidRPr="0071373E">
        <w:rPr>
          <w:rFonts w:ascii="Times New Roman" w:hAnsi="Times New Roman"/>
          <w:sz w:val="20"/>
          <w:szCs w:val="20"/>
        </w:rPr>
        <w:t xml:space="preserve"> есть указание на то, что некоторые песни индейцы записывали иероглифами в определенных размерах.</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В «Книге танцев из Цитбальче» нет указаний на характер исполнения, но упоминаются отдельные музыкальные инструменты. Два характерных примера такого упоминания в поэтических текстах: «Запели раковины, флейты, а также барабаны. Низкое раздалось пение труб»</w:t>
      </w:r>
      <w:r w:rsidRPr="0071373E">
        <w:rPr>
          <w:rFonts w:ascii="Times New Roman" w:hAnsi="Times New Roman"/>
          <w:sz w:val="20"/>
          <w:szCs w:val="20"/>
          <w:vertAlign w:val="superscript"/>
        </w:rPr>
        <w:footnoteReference w:id="53"/>
      </w:r>
      <w:r w:rsidRPr="0071373E">
        <w:rPr>
          <w:rFonts w:ascii="Times New Roman" w:hAnsi="Times New Roman"/>
          <w:sz w:val="20"/>
          <w:szCs w:val="20"/>
        </w:rPr>
        <w:t>; «С собой несли большой цветок никте, Душистую смолу, циит, а также черепаший панцырь</w:t>
      </w:r>
      <w:proofErr w:type="gramStart"/>
      <w:r w:rsidRPr="0071373E">
        <w:rPr>
          <w:rFonts w:ascii="Times New Roman" w:hAnsi="Times New Roman"/>
          <w:sz w:val="20"/>
          <w:szCs w:val="20"/>
        </w:rPr>
        <w:t xml:space="preserve"> (…) </w:t>
      </w:r>
      <w:proofErr w:type="gramEnd"/>
      <w:r w:rsidRPr="0071373E">
        <w:rPr>
          <w:rFonts w:ascii="Times New Roman" w:hAnsi="Times New Roman"/>
          <w:sz w:val="20"/>
          <w:szCs w:val="20"/>
        </w:rPr>
        <w:t>и раковину звучную старухе» [3:449–450].</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 xml:space="preserve">В то же время поэтический текст «Книги танцев из Цитбальче» выступает в роли своеобразного комментатора </w:t>
      </w:r>
      <w:r w:rsidRPr="0071373E">
        <w:rPr>
          <w:rFonts w:ascii="Times New Roman" w:hAnsi="Times New Roman"/>
          <w:sz w:val="20"/>
          <w:szCs w:val="20"/>
        </w:rPr>
        <w:lastRenderedPageBreak/>
        <w:t>танцевального действа: «Первый раз, второй раз обходи вокруг столба. В беге танца – третий раз. Это должен сделать ты, не кончай еще танец твой». В ремарке к этому танцу-песне говорится: «Так нужно делать после прихода туда воинов. Когда восходит солнце на востоке над лесом, тогда начинают стрелки из лука эту песню. Воины-щитоносцы поют все» [там же:454-455].</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 xml:space="preserve">Танцевальная пантомима содержит в себе также элементы передачи словесного текста с помощью специальных ручных знаков [21:28], а также жестов и движений, а гулкий топот ног служит своеобразным шумовым сопровождением танца. Подобный опыт использования топота ног в качестве сопровождения танцев был характерен для охотничьих обрядов общинников, отплясывавших на щитах, которые покрывали ямы с загнанными туда животными [17:40]. </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В «Книге танцев из Цитбальче» воспет обряд жертвоприношения божеству Солнца. В тринадцатом танце в центре круга оказывается группа воинов, которые проходят вокруг тотемного столба или каменной колонны с привязанным к ней человеком и поочередно пускают в него стрелы</w:t>
      </w:r>
      <w:r w:rsidRPr="0071373E">
        <w:rPr>
          <w:rFonts w:ascii="Times New Roman" w:hAnsi="Times New Roman"/>
          <w:sz w:val="20"/>
          <w:szCs w:val="20"/>
          <w:vertAlign w:val="superscript"/>
        </w:rPr>
        <w:footnoteReference w:id="54"/>
      </w:r>
      <w:r w:rsidRPr="0071373E">
        <w:rPr>
          <w:rFonts w:ascii="Times New Roman" w:hAnsi="Times New Roman"/>
          <w:sz w:val="20"/>
          <w:szCs w:val="20"/>
        </w:rPr>
        <w:t>. Участники хоровода при этом дают наставления не пленнику, а стрелку: «Соверши три быстрых пробега вокруг каменной колонны</w:t>
      </w:r>
      <w:proofErr w:type="gramStart"/>
      <w:r w:rsidRPr="0071373E">
        <w:rPr>
          <w:rFonts w:ascii="Times New Roman" w:hAnsi="Times New Roman"/>
          <w:sz w:val="20"/>
          <w:szCs w:val="20"/>
        </w:rPr>
        <w:t>… С</w:t>
      </w:r>
      <w:proofErr w:type="gramEnd"/>
      <w:r w:rsidRPr="0071373E">
        <w:rPr>
          <w:rFonts w:ascii="Times New Roman" w:hAnsi="Times New Roman"/>
          <w:sz w:val="20"/>
          <w:szCs w:val="20"/>
        </w:rPr>
        <w:t>делай первый круг…  На втором – схвати свой лук, наложи стрелу и прицелься… Это ты должен совершить, не переставая танцевать, потому что именно так делают хорошие воины, чтобы порадовать нашего молодого владыку-бога» [5:170]. После этого следует песня стрелка, совершающего обрядовый танец с луком и стрелами. Сопровождает его игра на идиофонах – панцыре черепахи, по которому ударяли колотушками из оленьих рогов, и щелевом барабане тун.</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 xml:space="preserve">В сольной песне стрелка из «Книги танцев из Цитбальче» мелодия более развита по сравнению с хоровыми эпизодами, исполняемыми участниками круга. О мелодической линии и ритме хоровода можно отчасти судить по тематизму ацтекских танцев, представленных современным индейским фольклористом и исполнителем К.К. Ишайотлем [13]. С помощью индейских музыкальных инструментов он пытается реконструировать обряды </w:t>
      </w:r>
      <w:r w:rsidRPr="0071373E">
        <w:rPr>
          <w:rFonts w:ascii="Times New Roman" w:hAnsi="Times New Roman"/>
          <w:sz w:val="20"/>
          <w:szCs w:val="20"/>
        </w:rPr>
        <w:lastRenderedPageBreak/>
        <w:t>своих предков. В мужском обряде холнан окот (военный танец) музыка выполняет функцию побуждения к военным свершениям, а участников обряда огненного очищения призывает к мужеству певец в сопровождении игры на барабане [9:175].</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 xml:space="preserve">В Месоамерике большинство обрядовых танцев исполнялись мужчинами, но были и женские, и смешанные танцы. До настоящего времени в Мексике сохранились фрагменты месоамериканских танцевальных действ, посвященных началу сезона дождя (в племенах сапотеков), сбору урожая (у индейцев кора), а также танец рыбаков (сери), танец глупцов (уичоли) и др. С танцем были связаны почти все драматические произведения индейцев майя постклассического периода. На то, что танцевальные драмы включали в себя поэтический текст и песнопения под аккомпанемент музыкальных инструментов, указывают и специальные термины: понятие «ах баалц амооб» обозначает участников театрального представления – певцов, музыкантов и актеров, а глагол «балц амтаб» в переводе означает «играть фарсы и комедии» [3:457]. </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До настоящего времени сохранились названия девяти подобных комедий. Судя по некоторым из них – например, «Продавец перца», «Продавец диких индюков», – комедии имели бытовой характер. Другие сцены названы интермедиями – «Небесная скамья», «Продавец кувшинов» [4:258] – это дает возможность предположить, что они либо включались в танцевальные драматические действа, прерывая на время ход драматических событий и выполняя функцию отстранения, либо исполнялись отдельно в рамках того или иного обрядового действа или праздника. По свидетельству Д. де Ланды, индейские актеры были талантливыми комедиантами, и испанцы даже нанимали их разыгрывать сцены из жизни сеньоров и их слуг [9:144].</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 xml:space="preserve">Из танцевальных драм народов Месоамерики в той или иной степени сохранились три: «Шахох тун» («Танец под барабан тун») или «Шахох тум-телече» («Танец пленного») или «Рабиналь Ачи», «Шахох киче-винак» («Танец людей </w:t>
      </w:r>
      <w:proofErr w:type="gramStart"/>
      <w:r w:rsidRPr="0071373E">
        <w:rPr>
          <w:rFonts w:ascii="Times New Roman" w:hAnsi="Times New Roman"/>
          <w:sz w:val="20"/>
          <w:szCs w:val="20"/>
        </w:rPr>
        <w:t>киче</w:t>
      </w:r>
      <w:proofErr w:type="gramEnd"/>
      <w:r w:rsidRPr="0071373E">
        <w:rPr>
          <w:rFonts w:ascii="Times New Roman" w:hAnsi="Times New Roman"/>
          <w:sz w:val="20"/>
          <w:szCs w:val="20"/>
        </w:rPr>
        <w:t xml:space="preserve">») и «Канастас» («Танец корзин»). В наиболее полном виде до настоящего времени дошли тексты танцевальных драм «Рабиналь Ачи» и «Канастас» (существует в измененном виде). От «Шахох киче-винак» уцелела только сюжетная фабула, а от «Алит» осталось практически одно название. Известны также танцевальные драмы и танцы колониального периода </w:t>
      </w:r>
      <w:r w:rsidRPr="0071373E">
        <w:rPr>
          <w:rFonts w:ascii="Times New Roman" w:hAnsi="Times New Roman"/>
          <w:bCs/>
          <w:sz w:val="20"/>
          <w:szCs w:val="20"/>
        </w:rPr>
        <w:t>«Чатона», «Гуакамайя»,</w:t>
      </w:r>
      <w:r w:rsidRPr="0071373E">
        <w:rPr>
          <w:rFonts w:ascii="Times New Roman" w:hAnsi="Times New Roman"/>
          <w:sz w:val="20"/>
          <w:szCs w:val="20"/>
        </w:rPr>
        <w:t xml:space="preserve"> «Конкиста», «Танец дьяволов»,</w:t>
      </w:r>
      <w:r w:rsidRPr="0071373E">
        <w:rPr>
          <w:rFonts w:ascii="Times New Roman" w:hAnsi="Times New Roman"/>
          <w:bCs/>
          <w:sz w:val="20"/>
          <w:szCs w:val="20"/>
        </w:rPr>
        <w:t xml:space="preserve"> </w:t>
      </w:r>
      <w:r w:rsidRPr="0071373E">
        <w:rPr>
          <w:rFonts w:ascii="Times New Roman" w:hAnsi="Times New Roman"/>
          <w:sz w:val="20"/>
          <w:szCs w:val="20"/>
        </w:rPr>
        <w:t xml:space="preserve">«Сан Мигель», </w:t>
      </w:r>
      <w:r w:rsidRPr="0071373E">
        <w:rPr>
          <w:rFonts w:ascii="Times New Roman" w:hAnsi="Times New Roman"/>
          <w:bCs/>
          <w:sz w:val="20"/>
          <w:szCs w:val="20"/>
        </w:rPr>
        <w:t xml:space="preserve">«Танец лошадки», </w:t>
      </w:r>
      <w:r w:rsidRPr="0071373E">
        <w:rPr>
          <w:rFonts w:ascii="Times New Roman" w:hAnsi="Times New Roman"/>
          <w:sz w:val="20"/>
          <w:szCs w:val="20"/>
        </w:rPr>
        <w:t>«Танец оленя» и «Танец быка».</w:t>
      </w:r>
    </w:p>
    <w:p w:rsidR="00CC4B1F" w:rsidRPr="0071373E" w:rsidRDefault="00CC4B1F" w:rsidP="00CC4B1F">
      <w:pPr>
        <w:spacing w:after="0" w:line="240" w:lineRule="auto"/>
        <w:ind w:right="-1" w:firstLine="709"/>
        <w:jc w:val="both"/>
        <w:rPr>
          <w:rFonts w:ascii="Times New Roman" w:hAnsi="Times New Roman"/>
          <w:b/>
          <w:sz w:val="20"/>
          <w:szCs w:val="20"/>
        </w:rPr>
      </w:pPr>
      <w:r w:rsidRPr="0071373E">
        <w:rPr>
          <w:rFonts w:ascii="Times New Roman" w:hAnsi="Times New Roman"/>
          <w:sz w:val="20"/>
          <w:szCs w:val="20"/>
        </w:rPr>
        <w:lastRenderedPageBreak/>
        <w:t xml:space="preserve">Реконструкцию музыкально-танцевальных драм Месоамерики в ХХ – </w:t>
      </w:r>
      <w:r w:rsidRPr="0071373E">
        <w:rPr>
          <w:rFonts w:ascii="Times New Roman" w:hAnsi="Times New Roman"/>
          <w:sz w:val="20"/>
          <w:szCs w:val="20"/>
          <w:lang w:val="en-US"/>
        </w:rPr>
        <w:t>XXI</w:t>
      </w:r>
      <w:r w:rsidRPr="0071373E">
        <w:rPr>
          <w:rFonts w:ascii="Times New Roman" w:hAnsi="Times New Roman"/>
          <w:sz w:val="20"/>
          <w:szCs w:val="20"/>
        </w:rPr>
        <w:t xml:space="preserve"> веках</w:t>
      </w:r>
      <w:r w:rsidRPr="0071373E">
        <w:rPr>
          <w:rFonts w:ascii="Times New Roman" w:hAnsi="Times New Roman"/>
          <w:b/>
          <w:sz w:val="20"/>
          <w:szCs w:val="20"/>
        </w:rPr>
        <w:t xml:space="preserve"> </w:t>
      </w:r>
      <w:r w:rsidRPr="0071373E">
        <w:rPr>
          <w:rFonts w:ascii="Times New Roman" w:hAnsi="Times New Roman"/>
          <w:sz w:val="20"/>
          <w:szCs w:val="20"/>
        </w:rPr>
        <w:t xml:space="preserve">осуществляли и осуществляют как латиноамериканские исследователи, так и индейские музыканты. Изучение музыки как составной части танцевальной драмы находится в русле проблемы взаимоотношения музыки и поэзии и музыки и танца в культуре </w:t>
      </w:r>
      <w:proofErr w:type="gramStart"/>
      <w:r w:rsidRPr="0071373E">
        <w:rPr>
          <w:rFonts w:ascii="Times New Roman" w:hAnsi="Times New Roman"/>
          <w:sz w:val="20"/>
          <w:szCs w:val="20"/>
        </w:rPr>
        <w:t>современных</w:t>
      </w:r>
      <w:proofErr w:type="gramEnd"/>
      <w:r w:rsidRPr="0071373E">
        <w:rPr>
          <w:rFonts w:ascii="Times New Roman" w:hAnsi="Times New Roman"/>
          <w:sz w:val="20"/>
          <w:szCs w:val="20"/>
        </w:rPr>
        <w:t xml:space="preserve"> Мексики и Гватемалы в целом.</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 xml:space="preserve">В связи с этим особого внимания заслуживает танцевальная драма «Рабиналь Ачи» индейцев </w:t>
      </w:r>
      <w:proofErr w:type="gramStart"/>
      <w:r w:rsidRPr="0071373E">
        <w:rPr>
          <w:rFonts w:ascii="Times New Roman" w:hAnsi="Times New Roman"/>
          <w:sz w:val="20"/>
          <w:szCs w:val="20"/>
        </w:rPr>
        <w:t>майя-киче</w:t>
      </w:r>
      <w:proofErr w:type="gramEnd"/>
      <w:r w:rsidRPr="0071373E">
        <w:rPr>
          <w:rFonts w:ascii="Times New Roman" w:hAnsi="Times New Roman"/>
          <w:sz w:val="20"/>
          <w:szCs w:val="20"/>
        </w:rPr>
        <w:t>, считающихся легендарными потомками тольтеков. Специфика этого произведения заключается в том, что в нем используются пение, инструментальное музицирование, танец, декламация, мимические приемы и маски.</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 xml:space="preserve">В «Рабиналь Ачи» повествуется о междоусобной борьбе майя в </w:t>
      </w:r>
      <w:r w:rsidRPr="0071373E">
        <w:rPr>
          <w:rFonts w:ascii="Times New Roman" w:hAnsi="Times New Roman"/>
          <w:sz w:val="20"/>
          <w:szCs w:val="20"/>
          <w:lang w:val="en-US"/>
        </w:rPr>
        <w:t>XV</w:t>
      </w:r>
      <w:r w:rsidRPr="0071373E">
        <w:rPr>
          <w:rFonts w:ascii="Times New Roman" w:hAnsi="Times New Roman"/>
          <w:sz w:val="20"/>
          <w:szCs w:val="20"/>
        </w:rPr>
        <w:t xml:space="preserve"> веке. В этом сюжете угадывается мотив мифа о похищении Тескатлипокой невесты божества Тлалока – семизмейной богини пресных вод и молодой растительности Чальчиуатликуэ. Как считает Р. Кинжалов, «эта мифологема была первоначальным зерном, из которого вырос обрядовый танец-пантомима» [5:149], в свою очередь превратившийся позднее в танцевальную драму о двух воинах-героях.</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 xml:space="preserve">Сравнивая некоторые эпизоды драмы «Рабиналь Ачи» с текстами эпоса </w:t>
      </w:r>
      <w:proofErr w:type="gramStart"/>
      <w:r w:rsidRPr="0071373E">
        <w:rPr>
          <w:rFonts w:ascii="Times New Roman" w:hAnsi="Times New Roman"/>
          <w:sz w:val="20"/>
          <w:szCs w:val="20"/>
        </w:rPr>
        <w:t>майя-киче</w:t>
      </w:r>
      <w:proofErr w:type="gramEnd"/>
      <w:r w:rsidRPr="0071373E">
        <w:rPr>
          <w:rFonts w:ascii="Times New Roman" w:hAnsi="Times New Roman"/>
          <w:sz w:val="20"/>
          <w:szCs w:val="20"/>
        </w:rPr>
        <w:t xml:space="preserve"> «Пополь-Вух», Р.В. Кинжалов делает важный вывод о существовании у жителей города Рабиналь исторического предания о борьбе рабинальцев с завоевателями-тольтеками. Как это часто бывало у индейцев Месомерики, такое предание было оформлено в виде сакрального танца. Данное танцевальное действо было посвящено победе некоего рабинальского воина над одним из вождей тольтеков. Представления придавали силы рабинальцам в их борьбе против чужеземцев. Столетием позже, после подчинения города Рабиналь государству </w:t>
      </w:r>
      <w:proofErr w:type="gramStart"/>
      <w:r w:rsidRPr="0071373E">
        <w:rPr>
          <w:rFonts w:ascii="Times New Roman" w:hAnsi="Times New Roman"/>
          <w:sz w:val="20"/>
          <w:szCs w:val="20"/>
        </w:rPr>
        <w:t>киче</w:t>
      </w:r>
      <w:proofErr w:type="gramEnd"/>
      <w:r w:rsidRPr="0071373E">
        <w:rPr>
          <w:rFonts w:ascii="Times New Roman" w:hAnsi="Times New Roman"/>
          <w:sz w:val="20"/>
          <w:szCs w:val="20"/>
        </w:rPr>
        <w:t>, такой обрядовый танец уже не мог исполняться, «… так как ущемлял чувства победителей. Но о нем помнили, и когда рабинальцы стали снова свободными, это предание вновь обрело свою политическую действительность» [4:254]. В эту пору неизвестный поэт составил словесный текст, проиллюстрировавший сакральный танец-предание.</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 xml:space="preserve">Сохранившийся от доколумбовой эпохи поэтический текст «Рабиналь Ачи» был записан на латинице Б. Сисом в 1850 году от индейцев селения Сан-Пабло-Рабиналь и затем переведен на многие языки мира. Во второй половине </w:t>
      </w:r>
      <w:r w:rsidRPr="0071373E">
        <w:rPr>
          <w:rFonts w:ascii="Times New Roman" w:hAnsi="Times New Roman"/>
          <w:sz w:val="20"/>
          <w:szCs w:val="20"/>
          <w:lang w:val="en-US"/>
        </w:rPr>
        <w:t>XIX</w:t>
      </w:r>
      <w:r w:rsidRPr="0071373E">
        <w:rPr>
          <w:rFonts w:ascii="Times New Roman" w:hAnsi="Times New Roman"/>
          <w:sz w:val="20"/>
          <w:szCs w:val="20"/>
        </w:rPr>
        <w:t xml:space="preserve"> века индейцы той местности, из которой произошло танцевальное действо, говорили западноевропейским исследователям, что эту драму исполнять невозможно, так как запрещены жертвоприношения. В конце </w:t>
      </w:r>
      <w:r w:rsidRPr="0071373E">
        <w:rPr>
          <w:rFonts w:ascii="Times New Roman" w:hAnsi="Times New Roman"/>
          <w:sz w:val="20"/>
          <w:szCs w:val="20"/>
          <w:lang w:val="en-US"/>
        </w:rPr>
        <w:t>XIX</w:t>
      </w:r>
      <w:r w:rsidRPr="0071373E">
        <w:rPr>
          <w:rFonts w:ascii="Times New Roman" w:hAnsi="Times New Roman"/>
          <w:sz w:val="20"/>
          <w:szCs w:val="20"/>
        </w:rPr>
        <w:t xml:space="preserve"> </w:t>
      </w:r>
      <w:r w:rsidRPr="0071373E">
        <w:rPr>
          <w:rFonts w:ascii="Times New Roman" w:hAnsi="Times New Roman"/>
          <w:sz w:val="20"/>
          <w:szCs w:val="20"/>
        </w:rPr>
        <w:lastRenderedPageBreak/>
        <w:t>столетия поэтический текст был отредактирован французским исследователем Б. де Бурбуром. Этот текст с музыкой, записанной Г. Юрченко в конце 1940-х годов от исполнителей Сукупа, Хименеса и Шолопа, использовали для постановки драмы в 1955 году в Гватемале на Первом фестивале культуры народов страны.</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 xml:space="preserve">Действие «Рабиналь Ачи» развертывается в форме диалога двух главных героев – Рабиналь Ачи и Кеиче Ачи. В поединке между ними побежденным оказывается </w:t>
      </w:r>
      <w:proofErr w:type="gramStart"/>
      <w:r w:rsidRPr="0071373E">
        <w:rPr>
          <w:rFonts w:ascii="Times New Roman" w:hAnsi="Times New Roman"/>
          <w:sz w:val="20"/>
          <w:szCs w:val="20"/>
        </w:rPr>
        <w:t>Киче</w:t>
      </w:r>
      <w:proofErr w:type="gramEnd"/>
      <w:r w:rsidRPr="0071373E">
        <w:rPr>
          <w:rFonts w:ascii="Times New Roman" w:hAnsi="Times New Roman"/>
          <w:sz w:val="20"/>
          <w:szCs w:val="20"/>
        </w:rPr>
        <w:t xml:space="preserve"> Ачи. Повествуя о своих подвигах, он предлагает победителю выкуп. Но судьбу пленника должен решить Хоптох – правитель города Рабиналь. Он хочет привлечь </w:t>
      </w:r>
      <w:proofErr w:type="gramStart"/>
      <w:r w:rsidRPr="0071373E">
        <w:rPr>
          <w:rFonts w:ascii="Times New Roman" w:hAnsi="Times New Roman"/>
          <w:sz w:val="20"/>
          <w:szCs w:val="20"/>
        </w:rPr>
        <w:t>Киче</w:t>
      </w:r>
      <w:proofErr w:type="gramEnd"/>
      <w:r w:rsidRPr="0071373E">
        <w:rPr>
          <w:rFonts w:ascii="Times New Roman" w:hAnsi="Times New Roman"/>
          <w:sz w:val="20"/>
          <w:szCs w:val="20"/>
        </w:rPr>
        <w:t xml:space="preserve"> Ачи на свою сторону. </w:t>
      </w:r>
      <w:proofErr w:type="gramStart"/>
      <w:r w:rsidRPr="0071373E">
        <w:rPr>
          <w:rFonts w:ascii="Times New Roman" w:hAnsi="Times New Roman"/>
          <w:sz w:val="20"/>
          <w:szCs w:val="20"/>
        </w:rPr>
        <w:t>Возражающий</w:t>
      </w:r>
      <w:proofErr w:type="gramEnd"/>
      <w:r w:rsidRPr="0071373E">
        <w:rPr>
          <w:rFonts w:ascii="Times New Roman" w:hAnsi="Times New Roman"/>
          <w:sz w:val="20"/>
          <w:szCs w:val="20"/>
        </w:rPr>
        <w:t xml:space="preserve"> против этого Рабиналь Ачи с трудом подчиняется решению правителя. Однако пленник отвергает предложение Хоптоха и угрожает оскорбить действием и его, и своего победителя. Он говорит, что будет бороться до тех пор, пока не убьет их всех. В ответ на предъявленные ему правителем обвинения он признает за собой вину в </w:t>
      </w:r>
      <w:proofErr w:type="gramStart"/>
      <w:r w:rsidRPr="0071373E">
        <w:rPr>
          <w:rFonts w:ascii="Times New Roman" w:hAnsi="Times New Roman"/>
          <w:sz w:val="20"/>
          <w:szCs w:val="20"/>
        </w:rPr>
        <w:t>содеянном</w:t>
      </w:r>
      <w:proofErr w:type="gramEnd"/>
      <w:r w:rsidRPr="0071373E">
        <w:rPr>
          <w:rFonts w:ascii="Times New Roman" w:hAnsi="Times New Roman"/>
          <w:sz w:val="20"/>
          <w:szCs w:val="20"/>
        </w:rPr>
        <w:t xml:space="preserve"> ранее против жителей города. Перед смертью </w:t>
      </w:r>
      <w:proofErr w:type="gramStart"/>
      <w:r w:rsidRPr="0071373E">
        <w:rPr>
          <w:rFonts w:ascii="Times New Roman" w:hAnsi="Times New Roman"/>
          <w:sz w:val="20"/>
          <w:szCs w:val="20"/>
        </w:rPr>
        <w:t>Киче</w:t>
      </w:r>
      <w:proofErr w:type="gramEnd"/>
      <w:r w:rsidRPr="0071373E">
        <w:rPr>
          <w:rFonts w:ascii="Times New Roman" w:hAnsi="Times New Roman"/>
          <w:sz w:val="20"/>
          <w:szCs w:val="20"/>
        </w:rPr>
        <w:t xml:space="preserve"> Ачи как высокородный воин своего народа имеет право на исполнение желаний. Среди них – военная пляска и танец с невестой Рабиналь Ачи, а также отсрочка казни на год по религиозному календарю. Последнее желание Хоптох отклоняет. После танцев пленник прощается с родными горами, а «воины-орлы» и «воины-ягуары» приносят его в жертву божествам.</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 xml:space="preserve">Однако данные диалоги представляют собой не столько декламации, как в древнегреческом театре, сколько типы </w:t>
      </w:r>
      <w:r w:rsidRPr="0071373E">
        <w:rPr>
          <w:rFonts w:ascii="Times New Roman" w:hAnsi="Times New Roman"/>
          <w:i/>
          <w:sz w:val="20"/>
          <w:szCs w:val="20"/>
        </w:rPr>
        <w:t>речевого пения</w:t>
      </w:r>
      <w:r w:rsidRPr="0071373E">
        <w:rPr>
          <w:rFonts w:ascii="Times New Roman" w:hAnsi="Times New Roman"/>
          <w:sz w:val="20"/>
          <w:szCs w:val="20"/>
          <w:vertAlign w:val="superscript"/>
        </w:rPr>
        <w:footnoteReference w:id="55"/>
      </w:r>
      <w:r w:rsidRPr="0071373E">
        <w:rPr>
          <w:rFonts w:ascii="Times New Roman" w:hAnsi="Times New Roman"/>
          <w:sz w:val="20"/>
          <w:szCs w:val="20"/>
        </w:rPr>
        <w:t>. Распевающийся поэтический те</w:t>
      </w:r>
      <w:proofErr w:type="gramStart"/>
      <w:r w:rsidRPr="0071373E">
        <w:rPr>
          <w:rFonts w:ascii="Times New Roman" w:hAnsi="Times New Roman"/>
          <w:sz w:val="20"/>
          <w:szCs w:val="20"/>
        </w:rPr>
        <w:t>кст др</w:t>
      </w:r>
      <w:proofErr w:type="gramEnd"/>
      <w:r w:rsidRPr="0071373E">
        <w:rPr>
          <w:rFonts w:ascii="Times New Roman" w:hAnsi="Times New Roman"/>
          <w:sz w:val="20"/>
          <w:szCs w:val="20"/>
        </w:rPr>
        <w:t>амы неразрывно связан с танцевальной пантомимой. Произнося нараспев свои речи, участники драматического действа непрерывно танцуют под несмолкаемое звучание барабана тун. На такой характер исполнения указывает первоначальное название драмы – «Танец под барабан» [там же, 250].</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 xml:space="preserve">Драма открывается и завершается коллективными танцами в сопровождении ансамбля аэрофонов и идиофонов. В четвертой сцене драмы воин </w:t>
      </w:r>
      <w:proofErr w:type="gramStart"/>
      <w:r w:rsidRPr="0071373E">
        <w:rPr>
          <w:rFonts w:ascii="Times New Roman" w:hAnsi="Times New Roman"/>
          <w:sz w:val="20"/>
          <w:szCs w:val="20"/>
        </w:rPr>
        <w:t>киче</w:t>
      </w:r>
      <w:proofErr w:type="gramEnd"/>
      <w:r w:rsidRPr="0071373E">
        <w:rPr>
          <w:rFonts w:ascii="Times New Roman" w:hAnsi="Times New Roman"/>
          <w:sz w:val="20"/>
          <w:szCs w:val="20"/>
        </w:rPr>
        <w:t xml:space="preserve"> обращается к музыкантам – барабанщикам и флейтистам с просьбой начать «песню флейт и барабанов». Он призывает их сыграть напев, то громкий, то чуть слышный, на его тольтекской флейте и тольтекском барабане. Голос флейты звонкий, а звуки барабана предназначены для </w:t>
      </w:r>
      <w:proofErr w:type="gramStart"/>
      <w:r w:rsidRPr="0071373E">
        <w:rPr>
          <w:rFonts w:ascii="Times New Roman" w:hAnsi="Times New Roman"/>
          <w:sz w:val="20"/>
          <w:szCs w:val="20"/>
        </w:rPr>
        <w:t>бесстрашных</w:t>
      </w:r>
      <w:proofErr w:type="gramEnd"/>
      <w:r w:rsidRPr="0071373E">
        <w:rPr>
          <w:rFonts w:ascii="Times New Roman" w:hAnsi="Times New Roman"/>
          <w:sz w:val="20"/>
          <w:szCs w:val="20"/>
        </w:rPr>
        <w:t xml:space="preserve"> киче. Музыканты играют танец пленника – великий танец его родных долин и гор. Он </w:t>
      </w:r>
      <w:r w:rsidRPr="0071373E">
        <w:rPr>
          <w:rFonts w:ascii="Times New Roman" w:hAnsi="Times New Roman"/>
          <w:sz w:val="20"/>
          <w:szCs w:val="20"/>
        </w:rPr>
        <w:lastRenderedPageBreak/>
        <w:t xml:space="preserve">просит их играть так, чтобы «от звуков задрожало </w:t>
      </w:r>
      <w:proofErr w:type="gramStart"/>
      <w:r w:rsidRPr="0071373E">
        <w:rPr>
          <w:rFonts w:ascii="Times New Roman" w:hAnsi="Times New Roman"/>
          <w:sz w:val="20"/>
          <w:szCs w:val="20"/>
        </w:rPr>
        <w:t>небо</w:t>
      </w:r>
      <w:proofErr w:type="gramEnd"/>
      <w:r w:rsidRPr="0071373E">
        <w:rPr>
          <w:rFonts w:ascii="Times New Roman" w:hAnsi="Times New Roman"/>
          <w:sz w:val="20"/>
          <w:szCs w:val="20"/>
        </w:rPr>
        <w:t xml:space="preserve"> и сотряслась земля» [22].</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 xml:space="preserve">В 1978 году вышла в свет аудиозапись фрагментов драмы, сделанная Х. Юрченко [23]. По данным фрагментам можно с уверенностью утверждать, что поэтический текст этой танцевальной драмы не просто декламировался, а читался нараспев. По сути, это была речитация, переходившая в речевое пение. Это положение доказывает имитация речи героев танцевальной драмы Рабиналь Ачи и </w:t>
      </w:r>
      <w:proofErr w:type="gramStart"/>
      <w:r w:rsidRPr="0071373E">
        <w:rPr>
          <w:rFonts w:ascii="Times New Roman" w:hAnsi="Times New Roman"/>
          <w:sz w:val="20"/>
          <w:szCs w:val="20"/>
        </w:rPr>
        <w:t>Киче</w:t>
      </w:r>
      <w:proofErr w:type="gramEnd"/>
      <w:r w:rsidRPr="0071373E">
        <w:rPr>
          <w:rFonts w:ascii="Times New Roman" w:hAnsi="Times New Roman"/>
          <w:sz w:val="20"/>
          <w:szCs w:val="20"/>
        </w:rPr>
        <w:t xml:space="preserve"> Ачи звуками трубы, как это представлено в аудиозаписи [там же, </w:t>
      </w:r>
      <w:r w:rsidRPr="0071373E">
        <w:rPr>
          <w:rFonts w:ascii="Times New Roman" w:hAnsi="Times New Roman"/>
          <w:sz w:val="20"/>
          <w:szCs w:val="20"/>
          <w:lang w:val="en-US"/>
        </w:rPr>
        <w:t>Track</w:t>
      </w:r>
      <w:r w:rsidRPr="0071373E">
        <w:rPr>
          <w:rFonts w:ascii="Times New Roman" w:hAnsi="Times New Roman"/>
          <w:sz w:val="20"/>
          <w:szCs w:val="20"/>
        </w:rPr>
        <w:t xml:space="preserve"> 1]. Одна из труб отчасти имитирует речевое пение каждого из главных героев, танцующих под аккомпанемент барабана. С большим искусством труба воспроизводит речевые интонации то одного, то другого героя драмы. Разумеется, интонирование передает не содержание речи, а эмоциональное состояние персонажей.</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 xml:space="preserve">Возникновение подобной инструментальной версии отдельных частей поэтического текста, вероятно, обусловлено следующими причинами. Первая заключается в том, что для современных индейцев </w:t>
      </w:r>
      <w:proofErr w:type="gramStart"/>
      <w:r w:rsidRPr="0071373E">
        <w:rPr>
          <w:rFonts w:ascii="Times New Roman" w:hAnsi="Times New Roman"/>
          <w:sz w:val="20"/>
          <w:szCs w:val="20"/>
        </w:rPr>
        <w:t>киче</w:t>
      </w:r>
      <w:proofErr w:type="gramEnd"/>
      <w:r w:rsidRPr="0071373E">
        <w:rPr>
          <w:rFonts w:ascii="Times New Roman" w:hAnsi="Times New Roman"/>
          <w:sz w:val="20"/>
          <w:szCs w:val="20"/>
        </w:rPr>
        <w:t xml:space="preserve"> старинный обрядовый танец имеет б</w:t>
      </w:r>
      <w:r w:rsidRPr="0071373E">
        <w:rPr>
          <w:rFonts w:ascii="Times New Roman" w:hAnsi="Times New Roman"/>
          <w:i/>
          <w:sz w:val="20"/>
          <w:szCs w:val="20"/>
        </w:rPr>
        <w:t>о</w:t>
      </w:r>
      <w:r w:rsidRPr="0071373E">
        <w:rPr>
          <w:rFonts w:ascii="Times New Roman" w:hAnsi="Times New Roman"/>
          <w:sz w:val="20"/>
          <w:szCs w:val="20"/>
        </w:rPr>
        <w:t>льшую историческую ценность, чем события, отраженные в поэтическом тексте. Однако благодаря своей аутентичности не менее ценен и музыкальный текст. Таким образом, древний обрядовый танец, исполняемый под звуки инструментального ансамбля, пробивается сквозь толщу времени, прорастает в современной культуре. Вторая причина состоит в особенностях функций инструментов ансамбля. Одна из труб создает художественное пространство танцевального действа с помощью практически непрекращающегося бурдонирующего звучания. Другая труба представляет речевое пение героев как бы в снятом виде – без поэтического текста. Эта партия является солирующей. Барабан передает визуальную сторону происходящего на сцене – собственно танцевальные движения актеров.</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Применение в ансамблях, сопровождающих современные представлениях «Рабиналь Ачи», трубы как выразителя поэтической сущности драмы не является случайным. В обрядах индейцев Месоамерики духовой инструмент – флейта – выступал в качестве музыкального символа Тескатлипоки.</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 xml:space="preserve">В настоящее время существуют разные интерпретации танцевальной драмы «Рабиналь Ачи». В городке Сан-Пабло Рабиналь в Гватемале драма исполняется танцевальной группой под руководством Х.Л. Колоча. При опоре на новые научные </w:t>
      </w:r>
      <w:r w:rsidRPr="0071373E">
        <w:rPr>
          <w:rFonts w:ascii="Times New Roman" w:hAnsi="Times New Roman"/>
          <w:sz w:val="20"/>
          <w:szCs w:val="20"/>
        </w:rPr>
        <w:lastRenderedPageBreak/>
        <w:t>музыковедческие исследования Э.А. Диаса в этих постановках используется традиционная индейская хореография (хореограф С. Агилар)</w:t>
      </w:r>
      <w:r w:rsidRPr="0071373E">
        <w:rPr>
          <w:rFonts w:ascii="Times New Roman" w:hAnsi="Times New Roman"/>
          <w:sz w:val="20"/>
          <w:szCs w:val="20"/>
          <w:vertAlign w:val="superscript"/>
        </w:rPr>
        <w:t xml:space="preserve"> </w:t>
      </w:r>
      <w:r w:rsidRPr="0071373E">
        <w:rPr>
          <w:rFonts w:ascii="Times New Roman" w:hAnsi="Times New Roman"/>
          <w:sz w:val="20"/>
          <w:szCs w:val="20"/>
        </w:rPr>
        <w:t>[19].</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В реконструированной в настоящее время танцевальной драме «Канастас», состоящей из девяти сцен, рассказывается об охотнике Матагтанике, который убил влюбленное в его дочь существо – полуптицу-получеловека Ойеба – и предложил его в подарок музыканту-трубачу. Однако в основе сюжета лежит более старый мифологический вариант – легенда о происхождении маиса и спасении людей ишиль от голода. Миф повествует о том, что в древности люди открыли, что семена маиса находятся в теле девушки Маринуиты – дочери охраняющего ее колдуна. Полубожество Цунун, появляющееся в виде человека или птицы, создает ритуальное действо «Канастас», направленное на отвлечение внимания отца от своей дочери и обольщение ее Цунуном. От их любви начинает расти маис. Однако отец девушки убивает ее и проклинает Цунуна. Боги не одобряют поведения отца девушки и не отнимают у людей маис, который с тех пор растет в изобилии.</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 xml:space="preserve">Финал танцевальной драмы «Канастас» был записан в племенах майя-ишиль и охарактеризован Х. Юрченко. Свое название этот танец получил от бамбуковых корзинок с маленькими колокольчиками внутри, прикрепляемых к спинам танцующих на верхушках двухметровых палок. Эти корзинки вероятнее всего символизируют сосуды для обретения маиса, полученного с небес от божества. </w:t>
      </w:r>
      <w:proofErr w:type="gramStart"/>
      <w:r w:rsidRPr="0071373E">
        <w:rPr>
          <w:rFonts w:ascii="Times New Roman" w:hAnsi="Times New Roman"/>
          <w:sz w:val="20"/>
          <w:szCs w:val="20"/>
        </w:rPr>
        <w:t>Такое предположение подтверждается скрытой символикой сюжета танца корзин, в которой явно усматривается древний обряд дарования людям маиса</w:t>
      </w:r>
      <w:r w:rsidRPr="0071373E">
        <w:rPr>
          <w:rFonts w:ascii="Times New Roman" w:hAnsi="Times New Roman"/>
          <w:sz w:val="20"/>
          <w:szCs w:val="20"/>
          <w:vertAlign w:val="superscript"/>
        </w:rPr>
        <w:footnoteReference w:id="56"/>
      </w:r>
      <w:r w:rsidRPr="0071373E">
        <w:rPr>
          <w:rFonts w:ascii="Times New Roman" w:hAnsi="Times New Roman"/>
          <w:sz w:val="20"/>
          <w:szCs w:val="20"/>
        </w:rPr>
        <w:t>. Однако, как и многие символы в произведениях изобразительного искусства индейцев майя, обрядовую символику, скрытую в «Танце корзин», однозначно трактовать невозможно.</w:t>
      </w:r>
      <w:proofErr w:type="gramEnd"/>
      <w:r w:rsidRPr="0071373E">
        <w:rPr>
          <w:rFonts w:ascii="Times New Roman" w:hAnsi="Times New Roman"/>
          <w:sz w:val="20"/>
          <w:szCs w:val="20"/>
        </w:rPr>
        <w:t xml:space="preserve"> В иносказательной форме в этой танцевальной драме, вероятно, обнаруживается связь и с сюжетным мотивом о сотворении человека, так как, по мифологическим представлениям майя, человек был создан из маисового теста. Индеец майя – существо маиса, и связанный с годовым циклом солнца священный цикл маиса соединяется «…с динамикой инициационной трансмутации человеческого существа» [1]</w:t>
      </w:r>
      <w:r w:rsidRPr="0071373E">
        <w:rPr>
          <w:rFonts w:ascii="Times New Roman" w:hAnsi="Times New Roman"/>
          <w:sz w:val="20"/>
          <w:szCs w:val="20"/>
          <w:vertAlign w:val="superscript"/>
        </w:rPr>
        <w:footnoteReference w:id="57"/>
      </w:r>
      <w:r w:rsidRPr="0071373E">
        <w:rPr>
          <w:rFonts w:ascii="Times New Roman" w:hAnsi="Times New Roman"/>
          <w:sz w:val="20"/>
          <w:szCs w:val="20"/>
        </w:rPr>
        <w:t>.</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lastRenderedPageBreak/>
        <w:t xml:space="preserve">Еще в доколумбову эпоху было распространено заклинание над растущим маисом, которое вероятно, не просто произносилось, а рецитировалось, декламировалось, распевалось [6:101]. Это заклинание аналогично заклинаниям масатекской шаманки, </w:t>
      </w:r>
      <w:proofErr w:type="gramStart"/>
      <w:r w:rsidRPr="0071373E">
        <w:rPr>
          <w:rFonts w:ascii="Times New Roman" w:hAnsi="Times New Roman"/>
          <w:sz w:val="20"/>
          <w:szCs w:val="20"/>
        </w:rPr>
        <w:t>обращенными</w:t>
      </w:r>
      <w:proofErr w:type="gramEnd"/>
      <w:r w:rsidRPr="0071373E">
        <w:rPr>
          <w:rFonts w:ascii="Times New Roman" w:hAnsi="Times New Roman"/>
          <w:sz w:val="20"/>
          <w:szCs w:val="20"/>
        </w:rPr>
        <w:t xml:space="preserve"> к духам предков во время грибной церемонии</w:t>
      </w:r>
      <w:r w:rsidRPr="0071373E">
        <w:rPr>
          <w:rFonts w:ascii="Times New Roman" w:hAnsi="Times New Roman"/>
          <w:sz w:val="20"/>
          <w:szCs w:val="20"/>
          <w:vertAlign w:val="superscript"/>
        </w:rPr>
        <w:footnoteReference w:id="58"/>
      </w:r>
      <w:r w:rsidRPr="0071373E">
        <w:rPr>
          <w:rFonts w:ascii="Times New Roman" w:hAnsi="Times New Roman"/>
          <w:sz w:val="20"/>
          <w:szCs w:val="20"/>
        </w:rPr>
        <w:t>. Обращает на себя внимание распев ею как отдельных слов, так и слогов текста. Многие словосочетания и ритмомелодическая ячейка из четырех тонов различной высоты повторяются шаманкой по несколько раз. Приводимый Ю. В. Кнорозовым поэтический текст также содержит внутри себя неоднократные повторы и распевания.</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Составы аккомпанирующих представлению инструментальных ансамблей, включавших ударные инструменты индейского и струнные смычковые и щипковые инструменты испанского происхождения, подвергались определенной художественной метисации.</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В сопровождающий «Танец корзин» инструментальный ансамбль вместо индейских язычковых деревянных духовых инструментов входят медные трубы испанского происхождения, а в качестве ударных используются древнемайясские инструменты – горизонтальный щелевой барабан с двумя язычками тун и идиофон из панцыря черепахи, по которому бьют костяными колотушками. Под танцевальный ритм двух индейских ударных инструментов пропевается поэтический текст. Пение время от времени прерывается подчиненным ему танцевальным наигрышем у трубы [23,</w:t>
      </w:r>
      <w:r w:rsidRPr="0071373E">
        <w:rPr>
          <w:rFonts w:ascii="Times New Roman" w:hAnsi="Times New Roman"/>
          <w:sz w:val="20"/>
          <w:szCs w:val="20"/>
          <w:lang w:val="en-US"/>
        </w:rPr>
        <w:t>Track</w:t>
      </w:r>
      <w:r w:rsidRPr="0071373E">
        <w:rPr>
          <w:rFonts w:ascii="Times New Roman" w:hAnsi="Times New Roman"/>
          <w:sz w:val="20"/>
          <w:szCs w:val="20"/>
        </w:rPr>
        <w:t xml:space="preserve"> 3] – эта заключительная сцена представляет собой пляску.</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Подобные смешанные ансамбли аккомпанируют танцам паскола, маттачини и танцу оленя в племенах яки мексиканского штата Сонора. Арфы</w:t>
      </w:r>
      <w:r w:rsidRPr="0071373E">
        <w:rPr>
          <w:rFonts w:ascii="Times New Roman" w:hAnsi="Times New Roman"/>
          <w:sz w:val="20"/>
          <w:szCs w:val="20"/>
          <w:vertAlign w:val="superscript"/>
        </w:rPr>
        <w:footnoteReference w:id="59"/>
      </w:r>
      <w:r w:rsidRPr="0071373E">
        <w:rPr>
          <w:rFonts w:ascii="Times New Roman" w:hAnsi="Times New Roman"/>
          <w:sz w:val="20"/>
          <w:szCs w:val="20"/>
        </w:rPr>
        <w:t>, гитары и скрипки в них соединяются с индейскими мембранофонами и идиофонами. Среди последних такие специфические инструменты, как водный барабан и многочисленные погремушки, которые могут быть прикреплены к туловищу или ногам танцоров.</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lastRenderedPageBreak/>
        <w:t xml:space="preserve">В настоящее время реконструкции почти исчезнувших танцевальных драм может способствовать взаимодействие словесного и подразумеваемого музыкального текстов. Такой реконструкции может помочь не только аутентичный текст, сохранившийся, как правило, в отрывках, но и даже имеющийся пересказ сюжета. Примером может служить «Танец </w:t>
      </w:r>
      <w:proofErr w:type="gramStart"/>
      <w:r w:rsidRPr="0071373E">
        <w:rPr>
          <w:rFonts w:ascii="Times New Roman" w:hAnsi="Times New Roman"/>
          <w:sz w:val="20"/>
          <w:szCs w:val="20"/>
        </w:rPr>
        <w:t>людей-киче</w:t>
      </w:r>
      <w:proofErr w:type="gramEnd"/>
      <w:r w:rsidRPr="0071373E">
        <w:rPr>
          <w:rFonts w:ascii="Times New Roman" w:hAnsi="Times New Roman"/>
          <w:sz w:val="20"/>
          <w:szCs w:val="20"/>
        </w:rPr>
        <w:t xml:space="preserve">» («Шахох киче-винак»), увиденный и описанный в свое время французским исследователем К. Е. Брассером де Бурбуром [15:543-545]. </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 xml:space="preserve">От этого танца сохранилась только сюжетная канва [4]. Главные герои драмы – противоборствующие соперники, представители знати соседних городов-государств начала </w:t>
      </w:r>
      <w:r w:rsidRPr="0071373E">
        <w:rPr>
          <w:rFonts w:ascii="Times New Roman" w:hAnsi="Times New Roman"/>
          <w:sz w:val="20"/>
          <w:szCs w:val="20"/>
          <w:lang w:val="en-US"/>
        </w:rPr>
        <w:t>XVI</w:t>
      </w:r>
      <w:r w:rsidRPr="0071373E">
        <w:rPr>
          <w:rFonts w:ascii="Times New Roman" w:hAnsi="Times New Roman"/>
          <w:sz w:val="20"/>
          <w:szCs w:val="20"/>
        </w:rPr>
        <w:t xml:space="preserve"> столетия. Один из главных владык столицы государства кикчикелей Ишимче считается самым известным колдуном во всей стране. Как заклятый враг правителя киче </w:t>
      </w:r>
      <w:r w:rsidRPr="0071373E">
        <w:rPr>
          <w:rFonts w:ascii="Times New Roman" w:hAnsi="Times New Roman"/>
          <w:bCs/>
          <w:sz w:val="20"/>
          <w:szCs w:val="20"/>
        </w:rPr>
        <w:t xml:space="preserve">Вахшаки-Каама </w:t>
      </w:r>
      <w:r w:rsidRPr="0071373E">
        <w:rPr>
          <w:rFonts w:ascii="Times New Roman" w:hAnsi="Times New Roman"/>
          <w:sz w:val="20"/>
          <w:szCs w:val="20"/>
        </w:rPr>
        <w:t xml:space="preserve">он часто переносился на </w:t>
      </w:r>
      <w:proofErr w:type="gramStart"/>
      <w:r w:rsidRPr="0071373E">
        <w:rPr>
          <w:rFonts w:ascii="Times New Roman" w:hAnsi="Times New Roman"/>
          <w:sz w:val="20"/>
          <w:szCs w:val="20"/>
        </w:rPr>
        <w:t>ночь</w:t>
      </w:r>
      <w:proofErr w:type="gramEnd"/>
      <w:r w:rsidRPr="0071373E">
        <w:rPr>
          <w:rFonts w:ascii="Times New Roman" w:hAnsi="Times New Roman"/>
          <w:sz w:val="20"/>
          <w:szCs w:val="20"/>
        </w:rPr>
        <w:t xml:space="preserve"> на крышу его дворца в столице киче Кумаркаах. Преображаясь в животное или какую-нибудь птицу, он страшно завывал и выкрикивал оскор6ительные слова по адресу повелителя </w:t>
      </w:r>
      <w:proofErr w:type="gramStart"/>
      <w:r w:rsidRPr="0071373E">
        <w:rPr>
          <w:rFonts w:ascii="Times New Roman" w:hAnsi="Times New Roman"/>
          <w:sz w:val="20"/>
          <w:szCs w:val="20"/>
        </w:rPr>
        <w:t>киче</w:t>
      </w:r>
      <w:proofErr w:type="gramEnd"/>
      <w:r w:rsidRPr="0071373E">
        <w:rPr>
          <w:rFonts w:ascii="Times New Roman" w:hAnsi="Times New Roman"/>
          <w:sz w:val="20"/>
          <w:szCs w:val="20"/>
        </w:rPr>
        <w:t>. Не желая больше переносить такие оскорбления, тот созвал самых искусных колдунов своей страны и пообещал большую награду тому из них, кто сможет усмирить врага.</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Один из колдунов вызвался совершить это, но справиться с какчикельским колдуном оказалось не так просто: он одним прыж</w:t>
      </w:r>
      <w:r w:rsidRPr="0071373E">
        <w:rPr>
          <w:rFonts w:ascii="Times New Roman" w:hAnsi="Times New Roman"/>
          <w:sz w:val="20"/>
          <w:szCs w:val="20"/>
        </w:rPr>
        <w:softHyphen/>
        <w:t xml:space="preserve">ком переносился с одной горной вершины на другую, наложенные на него путы мгновенно разрывались и т.д. Наконец чародей </w:t>
      </w:r>
      <w:proofErr w:type="gramStart"/>
      <w:r w:rsidRPr="0071373E">
        <w:rPr>
          <w:rFonts w:ascii="Times New Roman" w:hAnsi="Times New Roman"/>
          <w:sz w:val="20"/>
          <w:szCs w:val="20"/>
        </w:rPr>
        <w:t>киче</w:t>
      </w:r>
      <w:proofErr w:type="gramEnd"/>
      <w:r w:rsidRPr="0071373E">
        <w:rPr>
          <w:rFonts w:ascii="Times New Roman" w:hAnsi="Times New Roman"/>
          <w:sz w:val="20"/>
          <w:szCs w:val="20"/>
        </w:rPr>
        <w:t xml:space="preserve"> сумел связать врага заколдованными веревками. </w:t>
      </w:r>
      <w:proofErr w:type="gramStart"/>
      <w:r w:rsidRPr="0071373E">
        <w:rPr>
          <w:rFonts w:ascii="Times New Roman" w:hAnsi="Times New Roman"/>
          <w:sz w:val="20"/>
          <w:szCs w:val="20"/>
        </w:rPr>
        <w:t>Побежденного</w:t>
      </w:r>
      <w:proofErr w:type="gramEnd"/>
      <w:r w:rsidRPr="0071373E">
        <w:rPr>
          <w:rFonts w:ascii="Times New Roman" w:hAnsi="Times New Roman"/>
          <w:sz w:val="20"/>
          <w:szCs w:val="20"/>
        </w:rPr>
        <w:t xml:space="preserve"> привели к обрадованному правителю киче. На вопрос, он ли в течение столь долгого времени нарушал ночное спокойствие, какчикель гордо ответил утвердительно. Тогда торжествующий повелитель </w:t>
      </w:r>
      <w:proofErr w:type="gramStart"/>
      <w:r w:rsidRPr="0071373E">
        <w:rPr>
          <w:rFonts w:ascii="Times New Roman" w:hAnsi="Times New Roman"/>
          <w:sz w:val="20"/>
          <w:szCs w:val="20"/>
        </w:rPr>
        <w:t>киче</w:t>
      </w:r>
      <w:proofErr w:type="gramEnd"/>
      <w:r w:rsidRPr="0071373E">
        <w:rPr>
          <w:rFonts w:ascii="Times New Roman" w:hAnsi="Times New Roman"/>
          <w:sz w:val="20"/>
          <w:szCs w:val="20"/>
        </w:rPr>
        <w:t xml:space="preserve"> приказал принести его в жертву.</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 xml:space="preserve">Знать и простой народ, «воины-орлы» и «воины-ягуары» </w:t>
      </w:r>
      <w:r w:rsidRPr="0071373E">
        <w:rPr>
          <w:rFonts w:ascii="Times New Roman" w:hAnsi="Times New Roman"/>
          <w:iCs/>
          <w:sz w:val="20"/>
          <w:szCs w:val="20"/>
        </w:rPr>
        <w:t>собрались во</w:t>
      </w:r>
      <w:r w:rsidRPr="0071373E">
        <w:rPr>
          <w:rFonts w:ascii="Times New Roman" w:hAnsi="Times New Roman"/>
          <w:sz w:val="20"/>
          <w:szCs w:val="20"/>
          <w:vertAlign w:val="superscript"/>
        </w:rPr>
        <w:t xml:space="preserve"> </w:t>
      </w:r>
      <w:r w:rsidRPr="0071373E">
        <w:rPr>
          <w:rFonts w:ascii="Times New Roman" w:hAnsi="Times New Roman"/>
          <w:sz w:val="20"/>
          <w:szCs w:val="20"/>
        </w:rPr>
        <w:t>дворе храма и начали танцевать вокруг пленника, осыпая его оскорбительными шутками, но он переносил все с поразительным хладнокровием. Когда же жрецы были уже готовы нанести ему смертельный удар, какчикель крикнул, сделав им знак рукой: «Подождите немного и выслушайте то, что я сейчас скажу вам. Знайте, что близко уже время, когда вы будете в отчаянии из-за обрушившихся на вас неожиданных бед. А этот отвратительный старик, – добавил он, указывая на Вахшаки-Каама, – умрет еще раньше. Знайте же, что, может быть, завтра или после</w:t>
      </w:r>
      <w:r w:rsidRPr="0071373E">
        <w:rPr>
          <w:rFonts w:ascii="Times New Roman" w:hAnsi="Times New Roman"/>
          <w:sz w:val="20"/>
          <w:szCs w:val="20"/>
        </w:rPr>
        <w:softHyphen/>
        <w:t>завтра придут сюда не полуобнаженные, как вы, а одетые и вооружен</w:t>
      </w:r>
      <w:r w:rsidRPr="0071373E">
        <w:rPr>
          <w:rFonts w:ascii="Times New Roman" w:hAnsi="Times New Roman"/>
          <w:sz w:val="20"/>
          <w:szCs w:val="20"/>
        </w:rPr>
        <w:softHyphen/>
        <w:t xml:space="preserve">ные с головы </w:t>
      </w:r>
      <w:r w:rsidRPr="0071373E">
        <w:rPr>
          <w:rFonts w:ascii="Times New Roman" w:hAnsi="Times New Roman"/>
          <w:sz w:val="20"/>
          <w:szCs w:val="20"/>
        </w:rPr>
        <w:lastRenderedPageBreak/>
        <w:t>до ног люди. Они разрушат эти здания, и в них будут жить только совы да дикие коты. Тогда наступит конец вашему величию, и вся слава вашей страны исчезнет навсегда». Сказав эти слова, пленник среди всеобщего оцепенения сам улегся на жертвенник [4:155].</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 xml:space="preserve">При тщательном анализе и сравнении данного сюжета с сюжетом танцевальной драмы «Рабиналь-аче» обращает на себя внимание определенное сходство между ними. Это позволяет восстановить последовательность и характер исполнения эпизодов в танцевальной драме «Шахох киче-винак». Первая сцена – «Танец актера и правителя» – может включать такие эпизоды, как «Дворец правителя </w:t>
      </w:r>
      <w:proofErr w:type="gramStart"/>
      <w:r w:rsidRPr="0071373E">
        <w:rPr>
          <w:rFonts w:ascii="Times New Roman" w:hAnsi="Times New Roman"/>
          <w:sz w:val="20"/>
          <w:szCs w:val="20"/>
        </w:rPr>
        <w:t>киче</w:t>
      </w:r>
      <w:proofErr w:type="gramEnd"/>
      <w:r w:rsidRPr="0071373E">
        <w:rPr>
          <w:rFonts w:ascii="Times New Roman" w:hAnsi="Times New Roman"/>
          <w:sz w:val="20"/>
          <w:szCs w:val="20"/>
        </w:rPr>
        <w:t>», «Какчикельский колдун на кровле дворца», «Человек в маске койота», «Вождь киче и колибри», «Ягуар веселится», «Игра птиц и бабочек» и «Разгневанный правитель киче и колдуны». Вторая сцена – «Танец двух колдунов» – может состоять из эпизодов «Достойные соперники», «Охота на какчикельского колдуна», «Танец с заколдованной веревкой и пленение какчикеля». Наконец, третья сцена – «Танец пленника и повелителя» – эпизоды «Два вождя», «Воины-орлы и воины-ягуары», «Жрецы у жертвенного алтаря» и «Пророчество пленника и его прощание с родиной».</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Автором данной статьи также была предпринята творческая реконструкция элементов жанра месоамериканской танцевальной драмы. Эти элементы были включены в пролог к опере на сюжеты индейской мифологии «Тайна Шибальбы». В музыке пролога используются две подлинные индейские темы (авторские расшифровки колыбельной песни народности хопи и мелодия «Танца оленя» индейцев яки), в оркестр входят различные индейские погремушки, средствами западного инструментария также имитируются звучания индейских аэрофонов и мембранофонов.</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Музыка продолжает играть важную роль в танцевальном искусстве мексиканских и гватемальских индейцев и в настоящее время. Черты месоамериканских танцевальных действ отражаются в одном из образцов современного индейского танца, связанного с древним и средневековым солнечным культом. Это уастекский «Коулагатоацте» – «Танец солнечного блеска», и наши дни бытующий в мексиканских штатах Пуэбло, Хидальго и Веракрус.</w:t>
      </w:r>
      <w:r w:rsidRPr="0071373E">
        <w:rPr>
          <w:rFonts w:ascii="Times New Roman" w:hAnsi="Times New Roman"/>
          <w:b/>
          <w:i/>
          <w:sz w:val="20"/>
          <w:szCs w:val="20"/>
        </w:rPr>
        <w:t xml:space="preserve"> </w:t>
      </w:r>
      <w:r w:rsidRPr="0071373E">
        <w:rPr>
          <w:rFonts w:ascii="Times New Roman" w:hAnsi="Times New Roman"/>
          <w:sz w:val="20"/>
          <w:szCs w:val="20"/>
        </w:rPr>
        <w:t>Он встречается также под названиями «Танец Кецаль», «Танец Кецалов», «Танец Кецалинос» и др.</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 xml:space="preserve">Значение данного танца и всей связанной с ним религиозно-культовой церемонии состоит в том, что он исполняется в честь солнца танцорами, переодетыми в птиц кецаль, лакас и арас. Эта </w:t>
      </w:r>
      <w:r w:rsidRPr="0071373E">
        <w:rPr>
          <w:rFonts w:ascii="Times New Roman" w:hAnsi="Times New Roman"/>
          <w:sz w:val="20"/>
          <w:szCs w:val="20"/>
        </w:rPr>
        <w:lastRenderedPageBreak/>
        <w:t xml:space="preserve">подтверждается следующими фактами: 1) трактовка всех птиц, в честь которых назван танец, имеет отношение к культу солнца; </w:t>
      </w:r>
      <w:proofErr w:type="gramStart"/>
      <w:r w:rsidRPr="0071373E">
        <w:rPr>
          <w:rFonts w:ascii="Times New Roman" w:hAnsi="Times New Roman"/>
          <w:sz w:val="20"/>
          <w:szCs w:val="20"/>
        </w:rPr>
        <w:t xml:space="preserve">2) </w:t>
      </w:r>
      <w:proofErr w:type="gramEnd"/>
      <w:r w:rsidRPr="0071373E">
        <w:rPr>
          <w:rFonts w:ascii="Times New Roman" w:hAnsi="Times New Roman"/>
          <w:sz w:val="20"/>
          <w:szCs w:val="20"/>
        </w:rPr>
        <w:t>головной убор танцора изображает хохолок птицы, символизируя солнце, и, как световой спектр, содержит в себе все цвета радуги; 3) скипетр, который держит в руке танцующий, также является символическим изображением солнца; 4) область, в которой еще этот танец встречается – мексиканские штаты Пуэбло, Хидальго и Веракрус – соответствует зоне распространения в древности солнечного культа; 5) акробатическое завершение танца создает картину огромного вращающегося солнца в ярких красках.</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На изображении, сохранившемся в одном из древних индейских кодексов, исполнители этого танца одеты в застегнутые до шеи сорочки с геометрическим орнаментом и штаны, на их плечах – покрывала типа традиционных пончо. Одежда красного цвета покрыта блестками и большими и маленькими стеклянными жемчужинами. На головах танцующих – конусообразные картонные шапки, обтянутые льняной тканью. На вершинах шапок возвышаются диски, изготовленные из тонких деревянных палочек и цветных лент. Палочки, символизирующие лучи солнца, прикреплены к маленькому деревянному диску, украшенному крестом – символом четырех сторон света, – и на концах имеют ленты и кисточки из перьев. Этот огромный головной убор держится на голове при помощи лент, связанных под подбородком танцора. Одной рукой танцующие потрясают погремушками, украшенными разноцветными перьями, а в другой держат маленькие диски, похожие на диски на головных уборах и символизирующие солнца. Каждый участник воплощает образ птицы кецаль с ее богатым оперением.</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Хореография данного культового танца основана на изящных и торжественных движениях и кружении в сторону. Танцоры исполняют маленькие прыжки, каждый раз выгибая одну ногу и подтягивая ее вверх, в то время как корпус остается почти неподвижным. Группы обычно состоят из двенадцати – пятнадцати танцоров.</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В доколумбовой Мексике танец начинался перед зданием храма, в настоящее время – перед церковью, с приветствия католическому собору. Заняв исходное положение, каждый танцор описывает правым носком на земле крест. После этого начинается собственно танец с многообразными фигурами, в заключение его покрывала снимаются, и маленькие «солнца», которые были в руках танцующих, устанавливаются ими в условленном месте.</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lastRenderedPageBreak/>
        <w:t xml:space="preserve">Затем начинается так называемый «гирадор», </w:t>
      </w:r>
      <w:proofErr w:type="gramStart"/>
      <w:r w:rsidRPr="0071373E">
        <w:rPr>
          <w:rFonts w:ascii="Times New Roman" w:hAnsi="Times New Roman"/>
          <w:sz w:val="20"/>
          <w:szCs w:val="20"/>
        </w:rPr>
        <w:t>именуемый</w:t>
      </w:r>
      <w:proofErr w:type="gramEnd"/>
      <w:r w:rsidRPr="0071373E">
        <w:rPr>
          <w:rFonts w:ascii="Times New Roman" w:hAnsi="Times New Roman"/>
          <w:sz w:val="20"/>
          <w:szCs w:val="20"/>
        </w:rPr>
        <w:t xml:space="preserve"> как и предмет, который имеет форму креста. Этот предмет с равноудаленными от его центра концами вращается горизонтально вокруг собственной оси. Все участники становятся в одном направлении и приводят кре</w:t>
      </w:r>
      <w:proofErr w:type="gramStart"/>
      <w:r w:rsidRPr="0071373E">
        <w:rPr>
          <w:rFonts w:ascii="Times New Roman" w:hAnsi="Times New Roman"/>
          <w:sz w:val="20"/>
          <w:szCs w:val="20"/>
        </w:rPr>
        <w:t>ст в дв</w:t>
      </w:r>
      <w:proofErr w:type="gramEnd"/>
      <w:r w:rsidRPr="0071373E">
        <w:rPr>
          <w:rFonts w:ascii="Times New Roman" w:hAnsi="Times New Roman"/>
          <w:sz w:val="20"/>
          <w:szCs w:val="20"/>
        </w:rPr>
        <w:t>ижение, нажимая на него, двигаясь в головокружительном темпе, так что у зрителей перед глазами появляется подобие пестрого сверкающего солнечного шара. Иногда появляются четыре таких «креста». Если «гирадор» только один, остальные танцоры двигаются под звуки своих погремушек. При этом они следуют ритму, заданному музыкантами, которые играют на флейте и барабане, а также мелодическим попевкам, приспособленным для каждой танцевальной фигуры</w:t>
      </w:r>
      <w:r w:rsidRPr="0071373E">
        <w:rPr>
          <w:rFonts w:ascii="Times New Roman" w:hAnsi="Times New Roman"/>
          <w:sz w:val="20"/>
          <w:szCs w:val="20"/>
          <w:vertAlign w:val="superscript"/>
        </w:rPr>
        <w:footnoteReference w:id="60"/>
      </w:r>
      <w:r w:rsidRPr="0071373E">
        <w:rPr>
          <w:rFonts w:ascii="Times New Roman" w:hAnsi="Times New Roman"/>
          <w:sz w:val="20"/>
          <w:szCs w:val="20"/>
        </w:rPr>
        <w:t>.</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В современной Мексике распространены также танцы и «Солнечная церемония летающих» – «Воладорес»</w:t>
      </w:r>
      <w:r w:rsidRPr="0071373E">
        <w:rPr>
          <w:rFonts w:ascii="Times New Roman" w:hAnsi="Times New Roman"/>
          <w:sz w:val="20"/>
          <w:szCs w:val="20"/>
          <w:vertAlign w:val="superscript"/>
        </w:rPr>
        <w:footnoteReference w:id="61"/>
      </w:r>
      <w:r w:rsidRPr="0071373E">
        <w:rPr>
          <w:rFonts w:ascii="Times New Roman" w:hAnsi="Times New Roman"/>
          <w:sz w:val="20"/>
          <w:szCs w:val="20"/>
        </w:rPr>
        <w:t>. Танцевальная игра «Воладорес» как церемония, посвященная солнцу, более всего встречается у тотонаков – жителей побережья Мексиканского залива. Она наглядным образом показывает солнцеворот, каким его описывают хронисты по рассказам жителей Теночтитлана.</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Согласно мифу, каждый день солнце появляется около горизонта, его сопровождают погибшие в боях воины. Они несут золотой паланкин с сидящим на нем богом солнца Тонатиу. Воины постепенно поднимаются до самого зенита. Когда они достигают вершины, Тонатиу передается умершим героиням-воительницам. Женщины сопровождают танцами солнце до его захода. Мужчины же, которые в зависимости от времени года являются в виде бабочек, колибри или орлов, вращаясь, опускаются на землю. К вечеру жители подземного царства принимают золотой паланкин, чтобы донести его к точке восхода.</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 xml:space="preserve">В «Воладорес» этот миф изображали во время празднеств, происходивших в честь окончания старого пятидесятидвухлетнего календарного цикла и наступления нового. Число участников «Воладорес» – не менее четырех человек. Каждый из них, находясь на вершине мачты высотой от двадцати до тридцати метров, воссылает приветствие по четырем сторонам света. Затем на веревках, вращаясь, все участники начинают спускаться к земле. Во время полета, опоясанные веревками, они играют одновременно на флейтах и барабанах. Барабан, по которому исполнитель бьет левой рукой, </w:t>
      </w:r>
      <w:r w:rsidRPr="0071373E">
        <w:rPr>
          <w:rFonts w:ascii="Times New Roman" w:hAnsi="Times New Roman"/>
          <w:sz w:val="20"/>
          <w:szCs w:val="20"/>
        </w:rPr>
        <w:lastRenderedPageBreak/>
        <w:t>прикреплен к запястью правой руки шнуром. Правая рука одновременно держит флейту из камыша с тремя отверстиями</w:t>
      </w:r>
      <w:r w:rsidRPr="0071373E">
        <w:rPr>
          <w:rFonts w:ascii="Times New Roman" w:hAnsi="Times New Roman"/>
          <w:sz w:val="20"/>
          <w:szCs w:val="20"/>
          <w:vertAlign w:val="superscript"/>
        </w:rPr>
        <w:footnoteReference w:id="62"/>
      </w:r>
      <w:r w:rsidRPr="0071373E">
        <w:rPr>
          <w:rFonts w:ascii="Times New Roman" w:hAnsi="Times New Roman"/>
          <w:sz w:val="20"/>
          <w:szCs w:val="20"/>
        </w:rPr>
        <w:t>. Пока участники действа спускаются вниз, мужчины, стоящие на земле, танцуют и трясут погремушками из тыкв-горлянок сонай.</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 xml:space="preserve">В целом картина существования музыки в контексте как возрождаемых – реконструируемых – танцевальных драм, так и продолжающих существовать в естественной культурной среде танцев или их элементов показывает, что характерным свойством традиционной музыки индейцев майя остается ее тесная связь с другими средствами художественной выразительности. Таким </w:t>
      </w:r>
      <w:proofErr w:type="gramStart"/>
      <w:r w:rsidRPr="0071373E">
        <w:rPr>
          <w:rFonts w:ascii="Times New Roman" w:hAnsi="Times New Roman"/>
          <w:sz w:val="20"/>
          <w:szCs w:val="20"/>
        </w:rPr>
        <w:t>образом</w:t>
      </w:r>
      <w:proofErr w:type="gramEnd"/>
      <w:r w:rsidRPr="0071373E">
        <w:rPr>
          <w:rFonts w:ascii="Times New Roman" w:hAnsi="Times New Roman"/>
          <w:sz w:val="20"/>
          <w:szCs w:val="20"/>
        </w:rPr>
        <w:t xml:space="preserve"> от древнего и средневекового синкретизма протягивается нить к новому художественному синтезу. Он основан и на синтезе </w:t>
      </w:r>
      <w:proofErr w:type="gramStart"/>
      <w:r w:rsidRPr="0071373E">
        <w:rPr>
          <w:rFonts w:ascii="Times New Roman" w:hAnsi="Times New Roman"/>
          <w:sz w:val="20"/>
          <w:szCs w:val="20"/>
        </w:rPr>
        <w:t>языческого</w:t>
      </w:r>
      <w:proofErr w:type="gramEnd"/>
      <w:r w:rsidRPr="0071373E">
        <w:rPr>
          <w:rFonts w:ascii="Times New Roman" w:hAnsi="Times New Roman"/>
          <w:sz w:val="20"/>
          <w:szCs w:val="20"/>
        </w:rPr>
        <w:t xml:space="preserve"> и христианского в современной культуре стран Мексики и Гватемалы – синтезе, который восходит в раннеколониальному периоду и опирается на процессы метисации.</w:t>
      </w:r>
    </w:p>
    <w:p w:rsidR="00CC4B1F" w:rsidRPr="0071373E" w:rsidRDefault="00CC4B1F" w:rsidP="00CC4B1F">
      <w:pPr>
        <w:spacing w:after="0" w:line="240" w:lineRule="auto"/>
        <w:ind w:right="-1" w:firstLine="709"/>
        <w:jc w:val="both"/>
        <w:rPr>
          <w:rFonts w:ascii="Times New Roman" w:hAnsi="Times New Roman"/>
          <w:sz w:val="20"/>
          <w:szCs w:val="20"/>
        </w:rPr>
      </w:pPr>
      <w:r w:rsidRPr="0071373E">
        <w:rPr>
          <w:rFonts w:ascii="Times New Roman" w:hAnsi="Times New Roman"/>
          <w:sz w:val="20"/>
          <w:szCs w:val="20"/>
        </w:rPr>
        <w:t>Подчеркнем, что использованные в данной статье факты основаны на аутентичных материалах, и прежде всего на представлениях самих носителей традиции. Они отражают особенности этнослуха индейцев, проявляющиеся в различных формах инструментальной музыки и элементах вокального и музыкально-театрального искусства. Существование этих особенностей свидетельствует о сохранении наиболее важных – корневых, архетипических черт месоамериканской музыки в современной культурной среде.</w:t>
      </w:r>
    </w:p>
    <w:p w:rsidR="00CC4B1F" w:rsidRPr="0071373E" w:rsidRDefault="00CC4B1F" w:rsidP="00CC4B1F">
      <w:pPr>
        <w:spacing w:after="0" w:line="240" w:lineRule="auto"/>
        <w:jc w:val="center"/>
        <w:rPr>
          <w:rFonts w:ascii="Times New Roman" w:hAnsi="Times New Roman"/>
          <w:sz w:val="20"/>
          <w:szCs w:val="20"/>
        </w:rPr>
      </w:pPr>
    </w:p>
    <w:p w:rsidR="00CC4B1F" w:rsidRPr="0071373E" w:rsidRDefault="00CC4B1F" w:rsidP="00CC4B1F">
      <w:pPr>
        <w:tabs>
          <w:tab w:val="left" w:pos="426"/>
        </w:tabs>
        <w:spacing w:after="0" w:line="240" w:lineRule="auto"/>
        <w:ind w:right="-1"/>
        <w:jc w:val="both"/>
        <w:rPr>
          <w:rFonts w:ascii="Times New Roman" w:hAnsi="Times New Roman"/>
          <w:b/>
          <w:sz w:val="20"/>
          <w:szCs w:val="20"/>
        </w:rPr>
      </w:pPr>
      <w:r w:rsidRPr="0071373E">
        <w:rPr>
          <w:rFonts w:ascii="Times New Roman" w:hAnsi="Times New Roman"/>
          <w:b/>
          <w:sz w:val="20"/>
          <w:szCs w:val="20"/>
        </w:rPr>
        <w:tab/>
        <w:t>Литература</w:t>
      </w:r>
    </w:p>
    <w:p w:rsidR="00CC4B1F" w:rsidRPr="0071373E" w:rsidRDefault="00CC4B1F" w:rsidP="00CC4B1F">
      <w:pPr>
        <w:numPr>
          <w:ilvl w:val="0"/>
          <w:numId w:val="13"/>
        </w:numPr>
        <w:tabs>
          <w:tab w:val="left" w:pos="284"/>
        </w:tabs>
        <w:spacing w:after="0" w:line="240" w:lineRule="auto"/>
        <w:ind w:left="0" w:right="-1" w:firstLine="0"/>
        <w:jc w:val="both"/>
        <w:rPr>
          <w:rFonts w:ascii="Times New Roman" w:hAnsi="Times New Roman"/>
          <w:sz w:val="16"/>
          <w:szCs w:val="16"/>
        </w:rPr>
      </w:pPr>
      <w:r w:rsidRPr="0071373E">
        <w:rPr>
          <w:rFonts w:ascii="Times New Roman" w:hAnsi="Times New Roman"/>
          <w:sz w:val="16"/>
          <w:szCs w:val="16"/>
        </w:rPr>
        <w:t xml:space="preserve">Гарса </w:t>
      </w:r>
      <w:proofErr w:type="gramStart"/>
      <w:r w:rsidRPr="0071373E">
        <w:rPr>
          <w:rFonts w:ascii="Times New Roman" w:hAnsi="Times New Roman"/>
          <w:sz w:val="16"/>
          <w:szCs w:val="16"/>
        </w:rPr>
        <w:t>де ла</w:t>
      </w:r>
      <w:proofErr w:type="gramEnd"/>
      <w:r w:rsidRPr="0071373E">
        <w:rPr>
          <w:rFonts w:ascii="Times New Roman" w:hAnsi="Times New Roman"/>
          <w:sz w:val="16"/>
          <w:szCs w:val="16"/>
        </w:rPr>
        <w:t xml:space="preserve"> М. О религиозном значении пластического искусства майя [Электронный ресурс] / М. де ла Гарса. – Режим доступа: </w:t>
      </w:r>
      <w:r w:rsidRPr="0071373E">
        <w:rPr>
          <w:rFonts w:ascii="Times New Roman" w:hAnsi="Times New Roman"/>
          <w:sz w:val="16"/>
          <w:szCs w:val="16"/>
          <w:lang w:val="en-US"/>
        </w:rPr>
        <w:t>http</w:t>
      </w:r>
      <w:r w:rsidRPr="0071373E">
        <w:rPr>
          <w:rFonts w:ascii="Times New Roman" w:hAnsi="Times New Roman"/>
          <w:sz w:val="16"/>
          <w:szCs w:val="16"/>
        </w:rPr>
        <w:t>://</w:t>
      </w:r>
      <w:r w:rsidRPr="0071373E">
        <w:rPr>
          <w:rFonts w:ascii="Times New Roman" w:hAnsi="Times New Roman"/>
          <w:sz w:val="16"/>
          <w:szCs w:val="16"/>
          <w:lang w:val="en-US"/>
        </w:rPr>
        <w:t>www</w:t>
      </w:r>
      <w:r w:rsidRPr="0071373E">
        <w:rPr>
          <w:rFonts w:ascii="Times New Roman" w:hAnsi="Times New Roman"/>
          <w:sz w:val="16"/>
          <w:szCs w:val="16"/>
        </w:rPr>
        <w:t>.</w:t>
      </w:r>
      <w:r w:rsidRPr="0071373E">
        <w:rPr>
          <w:rFonts w:ascii="Times New Roman" w:hAnsi="Times New Roman"/>
          <w:sz w:val="16"/>
          <w:szCs w:val="16"/>
          <w:lang w:val="en-US"/>
        </w:rPr>
        <w:t>mesoamerica</w:t>
      </w:r>
      <w:r w:rsidRPr="0071373E">
        <w:rPr>
          <w:rFonts w:ascii="Times New Roman" w:hAnsi="Times New Roman"/>
          <w:sz w:val="16"/>
          <w:szCs w:val="16"/>
        </w:rPr>
        <w:t>.</w:t>
      </w:r>
      <w:r w:rsidRPr="0071373E">
        <w:rPr>
          <w:rFonts w:ascii="Times New Roman" w:hAnsi="Times New Roman"/>
          <w:sz w:val="16"/>
          <w:szCs w:val="16"/>
          <w:lang w:val="en-US"/>
        </w:rPr>
        <w:t>ru</w:t>
      </w:r>
      <w:r w:rsidRPr="0071373E">
        <w:rPr>
          <w:rFonts w:ascii="Times New Roman" w:hAnsi="Times New Roman"/>
          <w:sz w:val="16"/>
          <w:szCs w:val="16"/>
        </w:rPr>
        <w:t>/</w:t>
      </w:r>
      <w:r w:rsidRPr="0071373E">
        <w:rPr>
          <w:rFonts w:ascii="Times New Roman" w:hAnsi="Times New Roman"/>
          <w:sz w:val="16"/>
          <w:szCs w:val="16"/>
          <w:lang w:val="en-US"/>
        </w:rPr>
        <w:t>indians</w:t>
      </w:r>
      <w:r w:rsidRPr="0071373E">
        <w:rPr>
          <w:rFonts w:ascii="Times New Roman" w:hAnsi="Times New Roman"/>
          <w:sz w:val="16"/>
          <w:szCs w:val="16"/>
        </w:rPr>
        <w:t>/</w:t>
      </w:r>
      <w:r w:rsidRPr="0071373E">
        <w:rPr>
          <w:rFonts w:ascii="Times New Roman" w:hAnsi="Times New Roman"/>
          <w:sz w:val="16"/>
          <w:szCs w:val="16"/>
          <w:lang w:val="en-US"/>
        </w:rPr>
        <w:t>maya</w:t>
      </w:r>
      <w:r w:rsidRPr="0071373E">
        <w:rPr>
          <w:rFonts w:ascii="Times New Roman" w:hAnsi="Times New Roman"/>
          <w:sz w:val="16"/>
          <w:szCs w:val="16"/>
        </w:rPr>
        <w:t>.</w:t>
      </w:r>
      <w:r w:rsidRPr="0071373E">
        <w:rPr>
          <w:rFonts w:ascii="Times New Roman" w:hAnsi="Times New Roman"/>
          <w:sz w:val="16"/>
          <w:szCs w:val="16"/>
          <w:lang w:val="en-US"/>
        </w:rPr>
        <w:t>html</w:t>
      </w:r>
      <w:r w:rsidRPr="0071373E">
        <w:rPr>
          <w:rFonts w:ascii="Times New Roman" w:hAnsi="Times New Roman"/>
          <w:sz w:val="16"/>
          <w:szCs w:val="16"/>
        </w:rPr>
        <w:t xml:space="preserve"> – Загл. с экрана.</w:t>
      </w:r>
    </w:p>
    <w:p w:rsidR="00CC4B1F" w:rsidRPr="0071373E" w:rsidRDefault="00CC4B1F" w:rsidP="00CC4B1F">
      <w:pPr>
        <w:numPr>
          <w:ilvl w:val="0"/>
          <w:numId w:val="13"/>
        </w:numPr>
        <w:tabs>
          <w:tab w:val="left" w:pos="284"/>
        </w:tabs>
        <w:spacing w:after="0" w:line="240" w:lineRule="auto"/>
        <w:ind w:left="0" w:right="-1" w:firstLine="0"/>
        <w:jc w:val="both"/>
        <w:rPr>
          <w:rFonts w:ascii="Times New Roman" w:hAnsi="Times New Roman"/>
          <w:sz w:val="16"/>
          <w:szCs w:val="16"/>
          <w:lang w:val="en-US"/>
        </w:rPr>
      </w:pPr>
      <w:r w:rsidRPr="0071373E">
        <w:rPr>
          <w:rFonts w:ascii="Times New Roman" w:hAnsi="Times New Roman"/>
          <w:sz w:val="16"/>
          <w:szCs w:val="16"/>
        </w:rPr>
        <w:t>Ершова Г.Г. Древняя Америка: полет во времени и пространстве. Мезоамерика [Текст] / Г.Г. Ерщова; отв. ред. Н.М. Чуличкова. – Москва:  «Алетейя», 2002. – 392 с.</w:t>
      </w:r>
    </w:p>
    <w:p w:rsidR="00CC4B1F" w:rsidRPr="0071373E" w:rsidRDefault="00CC4B1F" w:rsidP="00CC4B1F">
      <w:pPr>
        <w:numPr>
          <w:ilvl w:val="0"/>
          <w:numId w:val="13"/>
        </w:numPr>
        <w:tabs>
          <w:tab w:val="left" w:pos="284"/>
        </w:tabs>
        <w:spacing w:after="0" w:line="240" w:lineRule="auto"/>
        <w:ind w:left="0" w:right="-1" w:firstLine="0"/>
        <w:jc w:val="both"/>
        <w:rPr>
          <w:rFonts w:ascii="Times New Roman" w:hAnsi="Times New Roman"/>
          <w:sz w:val="16"/>
          <w:szCs w:val="16"/>
        </w:rPr>
      </w:pPr>
      <w:r w:rsidRPr="0071373E">
        <w:rPr>
          <w:rFonts w:ascii="Times New Roman" w:hAnsi="Times New Roman"/>
          <w:sz w:val="16"/>
          <w:szCs w:val="16"/>
        </w:rPr>
        <w:t xml:space="preserve">Ершова Г.Г. Фрай Диего де Ланда. Древние майя: уйти, чтобы вернуться [Текст] / Г.Г. Ершова; ред. А.О. Мурзина. – Москва: Научно-издательский центр «Ладомир», 2000. – 564 </w:t>
      </w:r>
      <w:proofErr w:type="gramStart"/>
      <w:r w:rsidRPr="0071373E">
        <w:rPr>
          <w:rFonts w:ascii="Times New Roman" w:hAnsi="Times New Roman"/>
          <w:sz w:val="16"/>
          <w:szCs w:val="16"/>
        </w:rPr>
        <w:t>с</w:t>
      </w:r>
      <w:proofErr w:type="gramEnd"/>
      <w:r w:rsidRPr="0071373E">
        <w:rPr>
          <w:rFonts w:ascii="Times New Roman" w:hAnsi="Times New Roman"/>
          <w:sz w:val="16"/>
          <w:szCs w:val="16"/>
        </w:rPr>
        <w:t>.</w:t>
      </w:r>
    </w:p>
    <w:p w:rsidR="00CC4B1F" w:rsidRPr="0071373E" w:rsidRDefault="00CC4B1F" w:rsidP="00CC4B1F">
      <w:pPr>
        <w:numPr>
          <w:ilvl w:val="0"/>
          <w:numId w:val="13"/>
        </w:numPr>
        <w:tabs>
          <w:tab w:val="left" w:pos="284"/>
        </w:tabs>
        <w:spacing w:after="0" w:line="240" w:lineRule="auto"/>
        <w:ind w:left="0" w:right="-1" w:firstLine="0"/>
        <w:jc w:val="both"/>
        <w:rPr>
          <w:rFonts w:ascii="Times New Roman" w:hAnsi="Times New Roman"/>
          <w:sz w:val="16"/>
          <w:szCs w:val="16"/>
        </w:rPr>
      </w:pPr>
      <w:r w:rsidRPr="0071373E">
        <w:rPr>
          <w:rFonts w:ascii="Times New Roman" w:hAnsi="Times New Roman"/>
          <w:sz w:val="16"/>
          <w:szCs w:val="16"/>
        </w:rPr>
        <w:t xml:space="preserve">Кинжалов Р.В. Культура древних майя [Текст] / Р.В. Кинжалов; отв. ред. Ю.В. Кнорозов. – Ленинград: Наука, 1971. – 364 </w:t>
      </w:r>
      <w:proofErr w:type="gramStart"/>
      <w:r w:rsidRPr="0071373E">
        <w:rPr>
          <w:rFonts w:ascii="Times New Roman" w:hAnsi="Times New Roman"/>
          <w:sz w:val="16"/>
          <w:szCs w:val="16"/>
        </w:rPr>
        <w:t>с</w:t>
      </w:r>
      <w:proofErr w:type="gramEnd"/>
      <w:r w:rsidRPr="0071373E">
        <w:rPr>
          <w:rFonts w:ascii="Times New Roman" w:hAnsi="Times New Roman"/>
          <w:sz w:val="16"/>
          <w:szCs w:val="16"/>
        </w:rPr>
        <w:t xml:space="preserve">. </w:t>
      </w:r>
    </w:p>
    <w:p w:rsidR="00CC4B1F" w:rsidRPr="0071373E" w:rsidRDefault="00CC4B1F" w:rsidP="00CC4B1F">
      <w:pPr>
        <w:numPr>
          <w:ilvl w:val="0"/>
          <w:numId w:val="13"/>
        </w:numPr>
        <w:tabs>
          <w:tab w:val="left" w:pos="284"/>
        </w:tabs>
        <w:spacing w:after="0" w:line="240" w:lineRule="auto"/>
        <w:ind w:left="0" w:right="-1" w:firstLine="0"/>
        <w:jc w:val="both"/>
        <w:rPr>
          <w:rFonts w:ascii="Times New Roman" w:hAnsi="Times New Roman"/>
          <w:sz w:val="16"/>
          <w:szCs w:val="16"/>
        </w:rPr>
      </w:pPr>
      <w:r w:rsidRPr="0071373E">
        <w:rPr>
          <w:rFonts w:ascii="Times New Roman" w:hAnsi="Times New Roman"/>
          <w:sz w:val="16"/>
          <w:szCs w:val="16"/>
        </w:rPr>
        <w:t>Кинжалов Р.В. Орел, кецаль и крест. Очерки по культуре Месоамерики [Текст] / Р.В.</w:t>
      </w:r>
      <w:r w:rsidR="00737127" w:rsidRPr="0071373E">
        <w:rPr>
          <w:rFonts w:ascii="Times New Roman" w:hAnsi="Times New Roman"/>
          <w:sz w:val="16"/>
          <w:szCs w:val="16"/>
        </w:rPr>
        <w:t> </w:t>
      </w:r>
      <w:r w:rsidRPr="0071373E">
        <w:rPr>
          <w:rFonts w:ascii="Times New Roman" w:hAnsi="Times New Roman"/>
          <w:sz w:val="16"/>
          <w:szCs w:val="16"/>
        </w:rPr>
        <w:t xml:space="preserve">Кинжалов; ред. А.И. Строева. – Санкт-Петербург: Наука, 1991. – 187 </w:t>
      </w:r>
      <w:proofErr w:type="gramStart"/>
      <w:r w:rsidRPr="0071373E">
        <w:rPr>
          <w:rFonts w:ascii="Times New Roman" w:hAnsi="Times New Roman"/>
          <w:sz w:val="16"/>
          <w:szCs w:val="16"/>
        </w:rPr>
        <w:t>с</w:t>
      </w:r>
      <w:proofErr w:type="gramEnd"/>
      <w:r w:rsidRPr="0071373E">
        <w:rPr>
          <w:rFonts w:ascii="Times New Roman" w:hAnsi="Times New Roman"/>
          <w:sz w:val="16"/>
          <w:szCs w:val="16"/>
        </w:rPr>
        <w:t>.</w:t>
      </w:r>
    </w:p>
    <w:p w:rsidR="00CC4B1F" w:rsidRPr="0071373E" w:rsidRDefault="00CC4B1F" w:rsidP="00CC4B1F">
      <w:pPr>
        <w:numPr>
          <w:ilvl w:val="0"/>
          <w:numId w:val="13"/>
        </w:numPr>
        <w:tabs>
          <w:tab w:val="left" w:pos="284"/>
        </w:tabs>
        <w:spacing w:after="0" w:line="240" w:lineRule="auto"/>
        <w:ind w:left="0" w:right="-1" w:firstLine="0"/>
        <w:jc w:val="both"/>
        <w:rPr>
          <w:rFonts w:ascii="Times New Roman" w:hAnsi="Times New Roman"/>
          <w:sz w:val="16"/>
          <w:szCs w:val="16"/>
        </w:rPr>
      </w:pPr>
      <w:r w:rsidRPr="0071373E">
        <w:rPr>
          <w:rFonts w:ascii="Times New Roman" w:hAnsi="Times New Roman"/>
          <w:sz w:val="16"/>
          <w:szCs w:val="16"/>
        </w:rPr>
        <w:t xml:space="preserve">Кнорозов Ю. Письменность индейцев майя [Текст] /  Ю. Кнорозов. – Ленинград: изд-во АН СССР, 1963. – 669 </w:t>
      </w:r>
      <w:proofErr w:type="gramStart"/>
      <w:r w:rsidRPr="0071373E">
        <w:rPr>
          <w:rFonts w:ascii="Times New Roman" w:hAnsi="Times New Roman"/>
          <w:sz w:val="16"/>
          <w:szCs w:val="16"/>
        </w:rPr>
        <w:t>с</w:t>
      </w:r>
      <w:proofErr w:type="gramEnd"/>
      <w:r w:rsidRPr="0071373E">
        <w:rPr>
          <w:rFonts w:ascii="Times New Roman" w:hAnsi="Times New Roman"/>
          <w:sz w:val="16"/>
          <w:szCs w:val="16"/>
        </w:rPr>
        <w:t>.</w:t>
      </w:r>
    </w:p>
    <w:p w:rsidR="00CC4B1F" w:rsidRPr="0071373E" w:rsidRDefault="00CC4B1F" w:rsidP="00CC4B1F">
      <w:pPr>
        <w:numPr>
          <w:ilvl w:val="0"/>
          <w:numId w:val="13"/>
        </w:numPr>
        <w:tabs>
          <w:tab w:val="left" w:pos="284"/>
        </w:tabs>
        <w:spacing w:after="0" w:line="240" w:lineRule="auto"/>
        <w:ind w:left="0" w:right="-1" w:firstLine="0"/>
        <w:jc w:val="both"/>
        <w:rPr>
          <w:rFonts w:ascii="Times New Roman" w:hAnsi="Times New Roman"/>
          <w:sz w:val="16"/>
          <w:szCs w:val="16"/>
        </w:rPr>
      </w:pPr>
      <w:r w:rsidRPr="0071373E">
        <w:rPr>
          <w:rFonts w:ascii="Times New Roman" w:hAnsi="Times New Roman"/>
          <w:sz w:val="16"/>
          <w:szCs w:val="16"/>
        </w:rPr>
        <w:lastRenderedPageBreak/>
        <w:t>Козлова Е.А. Искусство индейцев Мезоамерики накануне конкисты [Текст] / Е.А.</w:t>
      </w:r>
      <w:r w:rsidR="00737127" w:rsidRPr="0071373E">
        <w:rPr>
          <w:rFonts w:ascii="Times New Roman" w:hAnsi="Times New Roman"/>
          <w:sz w:val="16"/>
          <w:szCs w:val="16"/>
        </w:rPr>
        <w:t> </w:t>
      </w:r>
      <w:r w:rsidRPr="0071373E">
        <w:rPr>
          <w:rFonts w:ascii="Times New Roman" w:hAnsi="Times New Roman"/>
          <w:sz w:val="16"/>
          <w:szCs w:val="16"/>
        </w:rPr>
        <w:t>Козлова // Очерки истории латиноамериканского искусства / Редкол.: Е.А.Козлова, В.Ю.Силюнас, Л.И.Тананаева. – Ч. 1. – Москва, 1997. – С. 78-86.</w:t>
      </w:r>
    </w:p>
    <w:p w:rsidR="00CC4B1F" w:rsidRPr="0071373E" w:rsidRDefault="00CC4B1F" w:rsidP="00CC4B1F">
      <w:pPr>
        <w:numPr>
          <w:ilvl w:val="0"/>
          <w:numId w:val="13"/>
        </w:numPr>
        <w:tabs>
          <w:tab w:val="left" w:pos="284"/>
        </w:tabs>
        <w:spacing w:after="0" w:line="240" w:lineRule="auto"/>
        <w:ind w:left="0" w:right="-1" w:firstLine="0"/>
        <w:jc w:val="both"/>
        <w:rPr>
          <w:rFonts w:ascii="Times New Roman" w:hAnsi="Times New Roman"/>
          <w:sz w:val="16"/>
          <w:szCs w:val="16"/>
        </w:rPr>
      </w:pPr>
      <w:r w:rsidRPr="0071373E">
        <w:rPr>
          <w:rFonts w:ascii="Times New Roman" w:hAnsi="Times New Roman"/>
          <w:sz w:val="16"/>
          <w:szCs w:val="16"/>
        </w:rPr>
        <w:t>Константинова Н.С. Театр и драматургия [Текст] / Н.С. Константинова // Культура стран Центральной Америки / Отв. ред. Пичугин П.А. – Москва: ИЛА РАН, 1993. – С.</w:t>
      </w:r>
      <w:r w:rsidR="00737127" w:rsidRPr="0071373E">
        <w:rPr>
          <w:rFonts w:ascii="Times New Roman" w:hAnsi="Times New Roman"/>
          <w:sz w:val="16"/>
          <w:szCs w:val="16"/>
        </w:rPr>
        <w:t> </w:t>
      </w:r>
      <w:r w:rsidRPr="0071373E">
        <w:rPr>
          <w:rFonts w:ascii="Times New Roman" w:hAnsi="Times New Roman"/>
          <w:sz w:val="16"/>
          <w:szCs w:val="16"/>
        </w:rPr>
        <w:t>227-242.</w:t>
      </w:r>
    </w:p>
    <w:p w:rsidR="00CC4B1F" w:rsidRPr="0071373E" w:rsidRDefault="00CC4B1F" w:rsidP="00CC4B1F">
      <w:pPr>
        <w:numPr>
          <w:ilvl w:val="0"/>
          <w:numId w:val="13"/>
        </w:numPr>
        <w:tabs>
          <w:tab w:val="left" w:pos="284"/>
        </w:tabs>
        <w:spacing w:after="0" w:line="240" w:lineRule="auto"/>
        <w:ind w:left="0" w:right="-1" w:firstLine="0"/>
        <w:jc w:val="both"/>
        <w:rPr>
          <w:rFonts w:ascii="Times New Roman" w:hAnsi="Times New Roman"/>
          <w:sz w:val="16"/>
          <w:szCs w:val="16"/>
        </w:rPr>
      </w:pPr>
      <w:r w:rsidRPr="0071373E">
        <w:rPr>
          <w:rFonts w:ascii="Times New Roman" w:hAnsi="Times New Roman"/>
          <w:sz w:val="16"/>
          <w:szCs w:val="16"/>
        </w:rPr>
        <w:t>Ланда Д. де. Сообщение о делах в Юкатане [Текст]: репринт</w:t>
      </w:r>
      <w:proofErr w:type="gramStart"/>
      <w:r w:rsidRPr="0071373E">
        <w:rPr>
          <w:rFonts w:ascii="Times New Roman" w:hAnsi="Times New Roman"/>
          <w:sz w:val="16"/>
          <w:szCs w:val="16"/>
        </w:rPr>
        <w:t>.</w:t>
      </w:r>
      <w:proofErr w:type="gramEnd"/>
      <w:r w:rsidRPr="0071373E">
        <w:rPr>
          <w:rFonts w:ascii="Times New Roman" w:hAnsi="Times New Roman"/>
          <w:sz w:val="16"/>
          <w:szCs w:val="16"/>
        </w:rPr>
        <w:t xml:space="preserve"> </w:t>
      </w:r>
      <w:proofErr w:type="gramStart"/>
      <w:r w:rsidRPr="0071373E">
        <w:rPr>
          <w:rFonts w:ascii="Times New Roman" w:hAnsi="Times New Roman"/>
          <w:sz w:val="16"/>
          <w:szCs w:val="16"/>
        </w:rPr>
        <w:t>с</w:t>
      </w:r>
      <w:proofErr w:type="gramEnd"/>
      <w:r w:rsidRPr="0071373E">
        <w:rPr>
          <w:rFonts w:ascii="Times New Roman" w:hAnsi="Times New Roman"/>
          <w:sz w:val="16"/>
          <w:szCs w:val="16"/>
        </w:rPr>
        <w:t xml:space="preserve"> изд. </w:t>
      </w:r>
      <w:smartTag w:uri="urn:schemas-microsoft-com:office:smarttags" w:element="metricconverter">
        <w:smartTagPr>
          <w:attr w:name="ProductID" w:val="1955 г"/>
        </w:smartTagPr>
        <w:r w:rsidRPr="0071373E">
          <w:rPr>
            <w:rFonts w:ascii="Times New Roman" w:hAnsi="Times New Roman"/>
            <w:sz w:val="16"/>
            <w:szCs w:val="16"/>
          </w:rPr>
          <w:t>1955 г</w:t>
        </w:r>
      </w:smartTag>
      <w:r w:rsidRPr="0071373E">
        <w:rPr>
          <w:rFonts w:ascii="Times New Roman" w:hAnsi="Times New Roman"/>
          <w:sz w:val="16"/>
          <w:szCs w:val="16"/>
        </w:rPr>
        <w:t>. / Д. де Ланда; пер. с исп., вступ. ст. и примеч. Ю.В. Кнорозова; ред. Е.П. Понугаева. – Москва: Ладомир, 1994. – 321 с.</w:t>
      </w:r>
    </w:p>
    <w:p w:rsidR="00CC4B1F" w:rsidRPr="0071373E" w:rsidRDefault="00CC4B1F" w:rsidP="00CC4B1F">
      <w:pPr>
        <w:numPr>
          <w:ilvl w:val="0"/>
          <w:numId w:val="13"/>
        </w:numPr>
        <w:tabs>
          <w:tab w:val="left" w:pos="284"/>
        </w:tabs>
        <w:spacing w:after="0" w:line="240" w:lineRule="auto"/>
        <w:ind w:left="0" w:right="-1" w:firstLine="0"/>
        <w:jc w:val="both"/>
        <w:rPr>
          <w:rFonts w:ascii="Times New Roman" w:hAnsi="Times New Roman"/>
          <w:sz w:val="16"/>
          <w:szCs w:val="16"/>
        </w:rPr>
      </w:pPr>
      <w:r w:rsidRPr="0071373E">
        <w:rPr>
          <w:rFonts w:ascii="Times New Roman" w:hAnsi="Times New Roman"/>
          <w:sz w:val="16"/>
          <w:szCs w:val="16"/>
        </w:rPr>
        <w:t xml:space="preserve">Ларин Е.А. Всеобщая история: латиноамериканская цивилизация [Текст]: уч. пособие. / Е.А. Ларин. – Москва: Высшая школа, 2007. – 496 </w:t>
      </w:r>
      <w:proofErr w:type="gramStart"/>
      <w:r w:rsidRPr="0071373E">
        <w:rPr>
          <w:rFonts w:ascii="Times New Roman" w:hAnsi="Times New Roman"/>
          <w:sz w:val="16"/>
          <w:szCs w:val="16"/>
        </w:rPr>
        <w:t>с</w:t>
      </w:r>
      <w:proofErr w:type="gramEnd"/>
      <w:r w:rsidRPr="0071373E">
        <w:rPr>
          <w:rFonts w:ascii="Times New Roman" w:hAnsi="Times New Roman"/>
          <w:sz w:val="16"/>
          <w:szCs w:val="16"/>
        </w:rPr>
        <w:t>.</w:t>
      </w:r>
    </w:p>
    <w:p w:rsidR="00CC4B1F" w:rsidRPr="0071373E" w:rsidRDefault="00CC4B1F" w:rsidP="00CC4B1F">
      <w:pPr>
        <w:numPr>
          <w:ilvl w:val="0"/>
          <w:numId w:val="13"/>
        </w:numPr>
        <w:tabs>
          <w:tab w:val="left" w:pos="284"/>
        </w:tabs>
        <w:spacing w:after="0" w:line="240" w:lineRule="auto"/>
        <w:ind w:left="0" w:right="-1" w:firstLine="0"/>
        <w:jc w:val="both"/>
        <w:rPr>
          <w:rFonts w:ascii="Times New Roman" w:hAnsi="Times New Roman"/>
          <w:sz w:val="16"/>
          <w:szCs w:val="16"/>
        </w:rPr>
      </w:pPr>
      <w:r w:rsidRPr="0071373E">
        <w:rPr>
          <w:rFonts w:ascii="Times New Roman" w:hAnsi="Times New Roman"/>
          <w:sz w:val="16"/>
          <w:szCs w:val="16"/>
        </w:rPr>
        <w:t>Лисовой В.И. Современная музыка. Этнические музыкальные традиции и творчество композиторов Центральной Америки [Текст]: уч</w:t>
      </w:r>
      <w:proofErr w:type="gramStart"/>
      <w:r w:rsidRPr="0071373E">
        <w:rPr>
          <w:rFonts w:ascii="Times New Roman" w:hAnsi="Times New Roman"/>
          <w:sz w:val="16"/>
          <w:szCs w:val="16"/>
        </w:rPr>
        <w:t>.-</w:t>
      </w:r>
      <w:proofErr w:type="gramEnd"/>
      <w:r w:rsidRPr="0071373E">
        <w:rPr>
          <w:rFonts w:ascii="Times New Roman" w:hAnsi="Times New Roman"/>
          <w:sz w:val="16"/>
          <w:szCs w:val="16"/>
        </w:rPr>
        <w:t>метод. пос. / В.И. Лисовой. – Москва: ГСИИ, 2008. – 181 с.</w:t>
      </w:r>
    </w:p>
    <w:p w:rsidR="00CC4B1F" w:rsidRPr="0071373E" w:rsidRDefault="00CC4B1F" w:rsidP="00CC4B1F">
      <w:pPr>
        <w:numPr>
          <w:ilvl w:val="0"/>
          <w:numId w:val="13"/>
        </w:numPr>
        <w:tabs>
          <w:tab w:val="left" w:pos="284"/>
        </w:tabs>
        <w:spacing w:after="0" w:line="240" w:lineRule="auto"/>
        <w:ind w:left="0" w:right="-1" w:firstLine="0"/>
        <w:jc w:val="both"/>
        <w:rPr>
          <w:rFonts w:ascii="Times New Roman" w:hAnsi="Times New Roman"/>
          <w:sz w:val="16"/>
          <w:szCs w:val="16"/>
        </w:rPr>
      </w:pPr>
      <w:r w:rsidRPr="0071373E">
        <w:rPr>
          <w:rFonts w:ascii="Times New Roman" w:hAnsi="Times New Roman"/>
          <w:sz w:val="16"/>
          <w:szCs w:val="16"/>
        </w:rPr>
        <w:t>Хаген В. фон. Ацтеки, майя, инки. Великие царства древней Америки [Текст] / В.</w:t>
      </w:r>
      <w:r w:rsidR="00737127" w:rsidRPr="0071373E">
        <w:rPr>
          <w:rFonts w:ascii="Times New Roman" w:hAnsi="Times New Roman"/>
          <w:sz w:val="16"/>
          <w:szCs w:val="16"/>
        </w:rPr>
        <w:t> </w:t>
      </w:r>
      <w:r w:rsidRPr="0071373E">
        <w:rPr>
          <w:rFonts w:ascii="Times New Roman" w:hAnsi="Times New Roman"/>
          <w:sz w:val="16"/>
          <w:szCs w:val="16"/>
        </w:rPr>
        <w:t xml:space="preserve">фон Хаген; пер. с англ. Л.А. Карповой; отв. ред. Л.И. Глебовская. – М.: ЗАО Центрполиграф, 2008. – 539 </w:t>
      </w:r>
      <w:proofErr w:type="gramStart"/>
      <w:r w:rsidRPr="0071373E">
        <w:rPr>
          <w:rFonts w:ascii="Times New Roman" w:hAnsi="Times New Roman"/>
          <w:sz w:val="16"/>
          <w:szCs w:val="16"/>
        </w:rPr>
        <w:t>с</w:t>
      </w:r>
      <w:proofErr w:type="gramEnd"/>
      <w:r w:rsidRPr="0071373E">
        <w:rPr>
          <w:rFonts w:ascii="Times New Roman" w:hAnsi="Times New Roman"/>
          <w:sz w:val="16"/>
          <w:szCs w:val="16"/>
        </w:rPr>
        <w:t>.</w:t>
      </w:r>
    </w:p>
    <w:p w:rsidR="00CC4B1F" w:rsidRPr="0071373E" w:rsidRDefault="00CC4B1F" w:rsidP="00CC4B1F">
      <w:pPr>
        <w:numPr>
          <w:ilvl w:val="0"/>
          <w:numId w:val="13"/>
        </w:numPr>
        <w:tabs>
          <w:tab w:val="left" w:pos="284"/>
        </w:tabs>
        <w:spacing w:after="0" w:line="240" w:lineRule="auto"/>
        <w:ind w:left="0" w:right="-1" w:firstLine="0"/>
        <w:jc w:val="both"/>
        <w:rPr>
          <w:rFonts w:ascii="Times New Roman" w:hAnsi="Times New Roman"/>
          <w:sz w:val="16"/>
          <w:szCs w:val="16"/>
          <w:lang w:val="en-US"/>
        </w:rPr>
      </w:pPr>
      <w:r w:rsidRPr="0071373E">
        <w:rPr>
          <w:rFonts w:ascii="Times New Roman" w:hAnsi="Times New Roman"/>
          <w:sz w:val="16"/>
          <w:szCs w:val="16"/>
          <w:lang w:val="en-US"/>
        </w:rPr>
        <w:t>Aztec Dances. Canion Records 7045. Notes.</w:t>
      </w:r>
    </w:p>
    <w:p w:rsidR="00CC4B1F" w:rsidRPr="0071373E" w:rsidRDefault="00CC4B1F" w:rsidP="00CC4B1F">
      <w:pPr>
        <w:numPr>
          <w:ilvl w:val="0"/>
          <w:numId w:val="13"/>
        </w:numPr>
        <w:tabs>
          <w:tab w:val="left" w:pos="284"/>
        </w:tabs>
        <w:spacing w:after="0" w:line="240" w:lineRule="auto"/>
        <w:ind w:left="0" w:right="-1" w:firstLine="0"/>
        <w:jc w:val="both"/>
        <w:rPr>
          <w:rFonts w:ascii="Times New Roman" w:hAnsi="Times New Roman"/>
          <w:sz w:val="16"/>
          <w:szCs w:val="16"/>
          <w:lang w:val="en-US"/>
        </w:rPr>
      </w:pPr>
      <w:r w:rsidRPr="0071373E">
        <w:rPr>
          <w:rFonts w:ascii="Times New Roman" w:hAnsi="Times New Roman"/>
          <w:sz w:val="16"/>
          <w:szCs w:val="16"/>
          <w:lang w:val="en-US"/>
        </w:rPr>
        <w:t xml:space="preserve">Barrera Vasques A. El Libro de los cantares de Dzitbaltche. – Mexico, 1965. – 89 </w:t>
      </w:r>
      <w:r w:rsidRPr="0071373E">
        <w:rPr>
          <w:rFonts w:ascii="Times New Roman" w:hAnsi="Times New Roman"/>
          <w:sz w:val="16"/>
          <w:szCs w:val="16"/>
        </w:rPr>
        <w:t>р</w:t>
      </w:r>
      <w:r w:rsidRPr="0071373E">
        <w:rPr>
          <w:rFonts w:ascii="Times New Roman" w:hAnsi="Times New Roman"/>
          <w:sz w:val="16"/>
          <w:szCs w:val="16"/>
          <w:lang w:val="en-US"/>
        </w:rPr>
        <w:t>.</w:t>
      </w:r>
    </w:p>
    <w:p w:rsidR="00CC4B1F" w:rsidRPr="0071373E" w:rsidRDefault="00CC4B1F" w:rsidP="00CC4B1F">
      <w:pPr>
        <w:numPr>
          <w:ilvl w:val="0"/>
          <w:numId w:val="13"/>
        </w:numPr>
        <w:tabs>
          <w:tab w:val="left" w:pos="284"/>
        </w:tabs>
        <w:spacing w:after="0" w:line="240" w:lineRule="auto"/>
        <w:ind w:left="0" w:right="-1" w:firstLine="0"/>
        <w:jc w:val="both"/>
        <w:rPr>
          <w:rFonts w:ascii="Times New Roman" w:hAnsi="Times New Roman"/>
          <w:sz w:val="16"/>
          <w:szCs w:val="16"/>
          <w:lang w:val="en-US"/>
        </w:rPr>
      </w:pPr>
      <w:r w:rsidRPr="0071373E">
        <w:rPr>
          <w:rFonts w:ascii="Times New Roman" w:hAnsi="Times New Roman"/>
          <w:sz w:val="16"/>
          <w:szCs w:val="16"/>
          <w:lang w:val="en-US"/>
        </w:rPr>
        <w:t xml:space="preserve">Brasseur de Bourbourg C. E. Histoire des nations civilisees du Mexique et de I’Amerique Centrale Durant les siecles anterieurs a Christophe Colomb, Paris 1857-1858 t. II. – </w:t>
      </w:r>
      <w:proofErr w:type="gramStart"/>
      <w:r w:rsidRPr="0071373E">
        <w:rPr>
          <w:rFonts w:ascii="Times New Roman" w:hAnsi="Times New Roman"/>
          <w:sz w:val="16"/>
          <w:szCs w:val="16"/>
        </w:rPr>
        <w:t>Р</w:t>
      </w:r>
      <w:r w:rsidRPr="0071373E">
        <w:rPr>
          <w:rFonts w:ascii="Times New Roman" w:hAnsi="Times New Roman"/>
          <w:sz w:val="16"/>
          <w:szCs w:val="16"/>
          <w:lang w:val="en-US"/>
        </w:rPr>
        <w:t>. 543</w:t>
      </w:r>
      <w:proofErr w:type="gramEnd"/>
      <w:r w:rsidRPr="0071373E">
        <w:rPr>
          <w:rFonts w:ascii="Times New Roman" w:hAnsi="Times New Roman"/>
          <w:sz w:val="16"/>
          <w:szCs w:val="16"/>
          <w:lang w:val="en-US"/>
        </w:rPr>
        <w:t>-545.</w:t>
      </w:r>
    </w:p>
    <w:p w:rsidR="00CC4B1F" w:rsidRPr="0071373E" w:rsidRDefault="00CC4B1F" w:rsidP="00CC4B1F">
      <w:pPr>
        <w:numPr>
          <w:ilvl w:val="0"/>
          <w:numId w:val="13"/>
        </w:numPr>
        <w:tabs>
          <w:tab w:val="left" w:pos="284"/>
        </w:tabs>
        <w:spacing w:after="0" w:line="240" w:lineRule="auto"/>
        <w:ind w:left="0" w:right="-1" w:firstLine="0"/>
        <w:jc w:val="both"/>
        <w:rPr>
          <w:rFonts w:ascii="Times New Roman" w:hAnsi="Times New Roman"/>
          <w:sz w:val="16"/>
          <w:szCs w:val="16"/>
        </w:rPr>
      </w:pPr>
      <w:r w:rsidRPr="0071373E">
        <w:rPr>
          <w:rFonts w:ascii="Times New Roman" w:hAnsi="Times New Roman"/>
          <w:sz w:val="16"/>
          <w:szCs w:val="16"/>
          <w:lang w:val="en-US"/>
        </w:rPr>
        <w:t>Castillo J. La musica maya quiche. Region de Guatemala. – Guatemala: ed. Piedra Santa</w:t>
      </w:r>
      <w:r w:rsidRPr="0071373E">
        <w:rPr>
          <w:rFonts w:ascii="Times New Roman" w:hAnsi="Times New Roman"/>
          <w:sz w:val="16"/>
          <w:szCs w:val="16"/>
        </w:rPr>
        <w:t xml:space="preserve">, 1977. – 128 </w:t>
      </w:r>
      <w:r w:rsidRPr="0071373E">
        <w:rPr>
          <w:rFonts w:ascii="Times New Roman" w:hAnsi="Times New Roman"/>
          <w:sz w:val="16"/>
          <w:szCs w:val="16"/>
          <w:lang w:val="en-US"/>
        </w:rPr>
        <w:t>p</w:t>
      </w:r>
      <w:r w:rsidRPr="0071373E">
        <w:rPr>
          <w:rFonts w:ascii="Times New Roman" w:hAnsi="Times New Roman"/>
          <w:sz w:val="16"/>
          <w:szCs w:val="16"/>
        </w:rPr>
        <w:t>.</w:t>
      </w:r>
    </w:p>
    <w:p w:rsidR="00CC4B1F" w:rsidRPr="0071373E" w:rsidRDefault="00CC4B1F" w:rsidP="00CC4B1F">
      <w:pPr>
        <w:numPr>
          <w:ilvl w:val="0"/>
          <w:numId w:val="13"/>
        </w:numPr>
        <w:tabs>
          <w:tab w:val="left" w:pos="284"/>
        </w:tabs>
        <w:spacing w:after="0" w:line="240" w:lineRule="auto"/>
        <w:ind w:left="0" w:right="-1" w:firstLine="0"/>
        <w:jc w:val="both"/>
        <w:rPr>
          <w:rFonts w:ascii="Times New Roman" w:hAnsi="Times New Roman"/>
          <w:sz w:val="16"/>
          <w:szCs w:val="16"/>
          <w:lang w:val="en-US"/>
        </w:rPr>
      </w:pPr>
      <w:r w:rsidRPr="0071373E">
        <w:rPr>
          <w:rFonts w:ascii="Times New Roman" w:hAnsi="Times New Roman"/>
          <w:sz w:val="16"/>
          <w:szCs w:val="16"/>
          <w:lang w:val="en-US"/>
        </w:rPr>
        <w:t>Collaer P. Amerika. – Musikgeschichte in Bildern. B.1 L.2. Leipzig: DVFM. – 212 s.</w:t>
      </w:r>
    </w:p>
    <w:p w:rsidR="00CC4B1F" w:rsidRPr="0071373E" w:rsidRDefault="00CC4B1F" w:rsidP="00CC4B1F">
      <w:pPr>
        <w:numPr>
          <w:ilvl w:val="0"/>
          <w:numId w:val="13"/>
        </w:numPr>
        <w:tabs>
          <w:tab w:val="left" w:pos="284"/>
        </w:tabs>
        <w:spacing w:after="0" w:line="240" w:lineRule="auto"/>
        <w:ind w:left="0" w:right="-1" w:firstLine="0"/>
        <w:jc w:val="both"/>
        <w:rPr>
          <w:rFonts w:ascii="Times New Roman" w:hAnsi="Times New Roman"/>
          <w:sz w:val="16"/>
          <w:szCs w:val="16"/>
          <w:lang w:val="en-US"/>
        </w:rPr>
      </w:pPr>
      <w:r w:rsidRPr="0071373E">
        <w:rPr>
          <w:rFonts w:ascii="Times New Roman" w:hAnsi="Times New Roman"/>
          <w:sz w:val="16"/>
          <w:szCs w:val="16"/>
          <w:lang w:val="en-US"/>
        </w:rPr>
        <w:t>Fuentes y Cuzman F.A. Historia de Guatemala o recorducion Florida eserita el siglo XVII. V. 1. – Madrid, 1882-1883.</w:t>
      </w:r>
    </w:p>
    <w:p w:rsidR="00CC4B1F" w:rsidRPr="0071373E" w:rsidRDefault="00CC4B1F" w:rsidP="00CC4B1F">
      <w:pPr>
        <w:numPr>
          <w:ilvl w:val="0"/>
          <w:numId w:val="13"/>
        </w:numPr>
        <w:tabs>
          <w:tab w:val="left" w:pos="284"/>
        </w:tabs>
        <w:spacing w:after="0" w:line="240" w:lineRule="auto"/>
        <w:ind w:left="0" w:right="-1" w:firstLine="0"/>
        <w:jc w:val="both"/>
        <w:rPr>
          <w:rFonts w:ascii="Times New Roman" w:hAnsi="Times New Roman"/>
          <w:sz w:val="16"/>
          <w:szCs w:val="16"/>
          <w:lang w:val="en-US"/>
        </w:rPr>
      </w:pPr>
      <w:r w:rsidRPr="0071373E">
        <w:rPr>
          <w:rFonts w:ascii="Times New Roman" w:hAnsi="Times New Roman"/>
          <w:sz w:val="16"/>
          <w:szCs w:val="16"/>
          <w:lang w:val="en-US"/>
        </w:rPr>
        <w:t xml:space="preserve">Garcia Escobar K.R. Medalla Presidencial a don J. Leon Coloch dueno y principal </w:t>
      </w:r>
      <w:proofErr w:type="gramStart"/>
      <w:r w:rsidRPr="0071373E">
        <w:rPr>
          <w:rFonts w:ascii="Times New Roman" w:hAnsi="Times New Roman"/>
          <w:sz w:val="16"/>
          <w:szCs w:val="16"/>
          <w:lang w:val="en-US"/>
        </w:rPr>
        <w:t>del</w:t>
      </w:r>
      <w:proofErr w:type="gramEnd"/>
      <w:r w:rsidRPr="0071373E">
        <w:rPr>
          <w:rFonts w:ascii="Times New Roman" w:hAnsi="Times New Roman"/>
          <w:sz w:val="16"/>
          <w:szCs w:val="16"/>
          <w:lang w:val="en-US"/>
        </w:rPr>
        <w:t xml:space="preserve"> drama danzario Rabinal Aci // Colonia La Florida Nueva Guatemala de la Asuncion, 2 de Agosto dell 2000. – P. 3-5.</w:t>
      </w:r>
    </w:p>
    <w:p w:rsidR="00CC4B1F" w:rsidRPr="0071373E" w:rsidRDefault="00CC4B1F" w:rsidP="00CC4B1F">
      <w:pPr>
        <w:numPr>
          <w:ilvl w:val="0"/>
          <w:numId w:val="13"/>
        </w:numPr>
        <w:tabs>
          <w:tab w:val="left" w:pos="284"/>
        </w:tabs>
        <w:spacing w:after="0" w:line="240" w:lineRule="auto"/>
        <w:ind w:left="0" w:right="-1" w:firstLine="0"/>
        <w:jc w:val="both"/>
        <w:rPr>
          <w:rFonts w:ascii="Times New Roman" w:hAnsi="Times New Roman"/>
          <w:sz w:val="16"/>
          <w:szCs w:val="16"/>
          <w:lang w:val="en-US"/>
        </w:rPr>
      </w:pPr>
      <w:r w:rsidRPr="0071373E">
        <w:rPr>
          <w:rFonts w:ascii="Times New Roman" w:hAnsi="Times New Roman"/>
          <w:sz w:val="16"/>
          <w:szCs w:val="16"/>
          <w:lang w:val="en-US"/>
        </w:rPr>
        <w:t>Garibay Angel Maria K. Historia de la literatura Nahuatl. – México: Porrua, 1971. – 502 p.</w:t>
      </w:r>
    </w:p>
    <w:p w:rsidR="00CC4B1F" w:rsidRPr="0071373E" w:rsidRDefault="00CC4B1F" w:rsidP="00CC4B1F">
      <w:pPr>
        <w:numPr>
          <w:ilvl w:val="0"/>
          <w:numId w:val="13"/>
        </w:numPr>
        <w:tabs>
          <w:tab w:val="left" w:pos="284"/>
        </w:tabs>
        <w:spacing w:after="0" w:line="240" w:lineRule="auto"/>
        <w:ind w:left="0" w:right="-1" w:firstLine="0"/>
        <w:jc w:val="both"/>
        <w:rPr>
          <w:rFonts w:ascii="Times New Roman" w:hAnsi="Times New Roman"/>
          <w:sz w:val="16"/>
          <w:szCs w:val="16"/>
          <w:lang w:val="en-US"/>
        </w:rPr>
      </w:pPr>
      <w:r w:rsidRPr="0071373E">
        <w:rPr>
          <w:rFonts w:ascii="Times New Roman" w:hAnsi="Times New Roman"/>
          <w:sz w:val="16"/>
          <w:szCs w:val="16"/>
          <w:lang w:val="en-US"/>
        </w:rPr>
        <w:t>Kurath G.P., Marti S. Dances of Anahuac. The choreography and dances of precortesian dances. VFPA</w:t>
      </w:r>
      <w:r w:rsidRPr="0071373E">
        <w:rPr>
          <w:rFonts w:ascii="Times New Roman" w:hAnsi="Times New Roman"/>
          <w:sz w:val="16"/>
          <w:szCs w:val="16"/>
        </w:rPr>
        <w:t>, 38. 1964. – 251 p.</w:t>
      </w:r>
    </w:p>
    <w:p w:rsidR="00CC4B1F" w:rsidRPr="0071373E" w:rsidRDefault="00CC4B1F" w:rsidP="00CC4B1F">
      <w:pPr>
        <w:numPr>
          <w:ilvl w:val="0"/>
          <w:numId w:val="13"/>
        </w:numPr>
        <w:tabs>
          <w:tab w:val="left" w:pos="284"/>
        </w:tabs>
        <w:spacing w:after="0" w:line="240" w:lineRule="auto"/>
        <w:ind w:left="0" w:right="-1" w:firstLine="0"/>
        <w:jc w:val="both"/>
        <w:rPr>
          <w:rFonts w:ascii="Times New Roman" w:hAnsi="Times New Roman"/>
          <w:sz w:val="16"/>
          <w:szCs w:val="16"/>
          <w:lang w:val="en-US"/>
        </w:rPr>
      </w:pPr>
      <w:r w:rsidRPr="0071373E">
        <w:rPr>
          <w:rFonts w:ascii="Times New Roman" w:hAnsi="Times New Roman"/>
          <w:sz w:val="16"/>
          <w:szCs w:val="16"/>
          <w:lang w:val="en-US"/>
        </w:rPr>
        <w:t xml:space="preserve">Monterde Fr. Teatro indigena prohispanico (Rabinal Achi). Prologo Raynaud. – Mexico, 1955. – 117 </w:t>
      </w:r>
      <w:r w:rsidRPr="0071373E">
        <w:rPr>
          <w:rFonts w:ascii="Times New Roman" w:hAnsi="Times New Roman"/>
          <w:sz w:val="16"/>
          <w:szCs w:val="16"/>
        </w:rPr>
        <w:t>р</w:t>
      </w:r>
      <w:r w:rsidRPr="0071373E">
        <w:rPr>
          <w:rFonts w:ascii="Times New Roman" w:hAnsi="Times New Roman"/>
          <w:sz w:val="16"/>
          <w:szCs w:val="16"/>
          <w:lang w:val="en-US"/>
        </w:rPr>
        <w:t>.</w:t>
      </w:r>
    </w:p>
    <w:p w:rsidR="00CC4B1F" w:rsidRPr="0071373E" w:rsidRDefault="00CC4B1F" w:rsidP="00CC4B1F">
      <w:pPr>
        <w:numPr>
          <w:ilvl w:val="0"/>
          <w:numId w:val="13"/>
        </w:numPr>
        <w:tabs>
          <w:tab w:val="left" w:pos="284"/>
        </w:tabs>
        <w:spacing w:after="0" w:line="240" w:lineRule="auto"/>
        <w:ind w:left="0" w:right="-1" w:firstLine="0"/>
        <w:jc w:val="both"/>
        <w:rPr>
          <w:rFonts w:ascii="Times New Roman" w:hAnsi="Times New Roman"/>
          <w:sz w:val="16"/>
          <w:szCs w:val="16"/>
          <w:lang w:val="en-US"/>
        </w:rPr>
      </w:pPr>
      <w:r w:rsidRPr="0071373E">
        <w:rPr>
          <w:rFonts w:ascii="Times New Roman" w:hAnsi="Times New Roman"/>
          <w:sz w:val="16"/>
          <w:szCs w:val="16"/>
          <w:lang w:val="en-US"/>
        </w:rPr>
        <w:t>Music of the Maya-Quiches of Guatemala: the Rabinal Achi and Baile de la Canastas. Recorded and with notes by H. Urchenco // Ethnic Folkways Records FE 4226, 1978.</w:t>
      </w:r>
    </w:p>
    <w:p w:rsidR="00E926AE" w:rsidRPr="0071373E" w:rsidRDefault="00E926AE" w:rsidP="00E926AE">
      <w:pPr>
        <w:tabs>
          <w:tab w:val="left" w:pos="284"/>
        </w:tabs>
        <w:spacing w:after="0" w:line="240" w:lineRule="auto"/>
        <w:ind w:right="-1"/>
        <w:jc w:val="both"/>
        <w:rPr>
          <w:rFonts w:ascii="Times New Roman" w:hAnsi="Times New Roman"/>
          <w:sz w:val="20"/>
          <w:szCs w:val="20"/>
          <w:lang w:val="en-US"/>
        </w:rPr>
      </w:pPr>
    </w:p>
    <w:p w:rsidR="00E926AE" w:rsidRPr="0071373E" w:rsidRDefault="00E926AE" w:rsidP="00E926AE">
      <w:pPr>
        <w:tabs>
          <w:tab w:val="left" w:pos="284"/>
        </w:tabs>
        <w:spacing w:after="0" w:line="240" w:lineRule="auto"/>
        <w:ind w:right="-1"/>
        <w:jc w:val="both"/>
        <w:rPr>
          <w:rFonts w:ascii="Times New Roman" w:hAnsi="Times New Roman"/>
          <w:sz w:val="20"/>
          <w:szCs w:val="20"/>
          <w:lang w:val="en-US"/>
        </w:rPr>
      </w:pPr>
    </w:p>
    <w:p w:rsidR="00E926AE" w:rsidRPr="0071373E" w:rsidRDefault="00E926AE" w:rsidP="00E926AE">
      <w:pPr>
        <w:tabs>
          <w:tab w:val="left" w:pos="284"/>
        </w:tabs>
        <w:spacing w:after="0" w:line="240" w:lineRule="auto"/>
        <w:ind w:right="-1"/>
        <w:jc w:val="both"/>
        <w:rPr>
          <w:rFonts w:ascii="Times New Roman" w:hAnsi="Times New Roman"/>
          <w:sz w:val="20"/>
          <w:szCs w:val="20"/>
          <w:lang w:val="en-US"/>
        </w:rPr>
      </w:pPr>
    </w:p>
    <w:p w:rsidR="00E10B63" w:rsidRPr="0071373E" w:rsidRDefault="00E10B63" w:rsidP="00CC4B1F">
      <w:pPr>
        <w:spacing w:after="0" w:line="240" w:lineRule="auto"/>
        <w:ind w:firstLine="709"/>
        <w:jc w:val="right"/>
        <w:rPr>
          <w:rFonts w:ascii="Times New Roman" w:hAnsi="Times New Roman"/>
          <w:b/>
          <w:sz w:val="20"/>
          <w:szCs w:val="20"/>
        </w:rPr>
      </w:pPr>
      <w:r w:rsidRPr="0071373E">
        <w:rPr>
          <w:rFonts w:ascii="Times New Roman" w:hAnsi="Times New Roman"/>
          <w:b/>
          <w:sz w:val="20"/>
          <w:szCs w:val="20"/>
        </w:rPr>
        <w:t>В.</w:t>
      </w:r>
      <w:r w:rsidR="00CC4B1F" w:rsidRPr="0071373E">
        <w:rPr>
          <w:rFonts w:ascii="Times New Roman" w:hAnsi="Times New Roman"/>
          <w:b/>
          <w:sz w:val="20"/>
          <w:szCs w:val="20"/>
        </w:rPr>
        <w:t xml:space="preserve"> </w:t>
      </w:r>
      <w:r w:rsidRPr="0071373E">
        <w:rPr>
          <w:rFonts w:ascii="Times New Roman" w:hAnsi="Times New Roman"/>
          <w:b/>
          <w:sz w:val="20"/>
          <w:szCs w:val="20"/>
        </w:rPr>
        <w:t>С.</w:t>
      </w:r>
      <w:r w:rsidR="00BC2F27" w:rsidRPr="0071373E">
        <w:rPr>
          <w:rFonts w:ascii="Times New Roman" w:hAnsi="Times New Roman"/>
          <w:b/>
          <w:sz w:val="20"/>
          <w:szCs w:val="20"/>
        </w:rPr>
        <w:t xml:space="preserve"> </w:t>
      </w:r>
      <w:r w:rsidRPr="0071373E">
        <w:rPr>
          <w:rFonts w:ascii="Times New Roman" w:hAnsi="Times New Roman"/>
          <w:b/>
          <w:sz w:val="20"/>
          <w:szCs w:val="20"/>
        </w:rPr>
        <w:t xml:space="preserve">Матвеев-Вентцель   </w:t>
      </w:r>
    </w:p>
    <w:p w:rsidR="00553121" w:rsidRPr="0071373E" w:rsidRDefault="00553121" w:rsidP="00553121">
      <w:pPr>
        <w:spacing w:after="0" w:line="240" w:lineRule="auto"/>
        <w:ind w:right="55"/>
        <w:jc w:val="center"/>
        <w:rPr>
          <w:rFonts w:ascii="Times New Roman" w:hAnsi="Times New Roman"/>
          <w:b/>
          <w:sz w:val="20"/>
          <w:szCs w:val="20"/>
        </w:rPr>
      </w:pPr>
    </w:p>
    <w:p w:rsidR="00806756" w:rsidRPr="0071373E" w:rsidRDefault="00BC2F27" w:rsidP="00553121">
      <w:pPr>
        <w:spacing w:after="0" w:line="240" w:lineRule="auto"/>
        <w:ind w:right="55"/>
        <w:jc w:val="center"/>
        <w:rPr>
          <w:rFonts w:ascii="Times New Roman" w:hAnsi="Times New Roman"/>
          <w:b/>
          <w:sz w:val="20"/>
          <w:szCs w:val="20"/>
        </w:rPr>
      </w:pPr>
      <w:r w:rsidRPr="0071373E">
        <w:rPr>
          <w:rFonts w:ascii="Times New Roman" w:hAnsi="Times New Roman"/>
          <w:b/>
          <w:sz w:val="20"/>
          <w:szCs w:val="20"/>
        </w:rPr>
        <w:t>В</w:t>
      </w:r>
      <w:r w:rsidR="00806756" w:rsidRPr="0071373E">
        <w:rPr>
          <w:rFonts w:ascii="Times New Roman" w:hAnsi="Times New Roman"/>
          <w:b/>
          <w:sz w:val="20"/>
          <w:szCs w:val="20"/>
        </w:rPr>
        <w:t xml:space="preserve">ЛИЯНИЕ </w:t>
      </w:r>
      <w:proofErr w:type="gramStart"/>
      <w:r w:rsidR="00806756" w:rsidRPr="0071373E">
        <w:rPr>
          <w:rFonts w:ascii="Times New Roman" w:hAnsi="Times New Roman"/>
          <w:b/>
          <w:sz w:val="20"/>
          <w:szCs w:val="20"/>
        </w:rPr>
        <w:t>ЦЕЛЕВОГО</w:t>
      </w:r>
      <w:proofErr w:type="gramEnd"/>
      <w:r w:rsidR="00806756" w:rsidRPr="0071373E">
        <w:rPr>
          <w:rFonts w:ascii="Times New Roman" w:hAnsi="Times New Roman"/>
          <w:b/>
          <w:sz w:val="20"/>
          <w:szCs w:val="20"/>
        </w:rPr>
        <w:t xml:space="preserve"> ИНДИВИДУАЛЬНОГО </w:t>
      </w:r>
    </w:p>
    <w:p w:rsidR="00553121" w:rsidRPr="0071373E" w:rsidRDefault="00BC2F27" w:rsidP="00553121">
      <w:pPr>
        <w:spacing w:after="0" w:line="240" w:lineRule="auto"/>
        <w:ind w:right="55"/>
        <w:jc w:val="center"/>
        <w:rPr>
          <w:rFonts w:ascii="Times New Roman" w:hAnsi="Times New Roman"/>
          <w:b/>
          <w:sz w:val="20"/>
          <w:szCs w:val="20"/>
        </w:rPr>
      </w:pPr>
      <w:r w:rsidRPr="0071373E">
        <w:rPr>
          <w:rFonts w:ascii="Times New Roman" w:hAnsi="Times New Roman"/>
          <w:b/>
          <w:sz w:val="20"/>
          <w:szCs w:val="20"/>
        </w:rPr>
        <w:t>В РАННЕМ И СПЕЦИАЛЬНОМ</w:t>
      </w:r>
      <w:r w:rsidR="00553121" w:rsidRPr="0071373E">
        <w:rPr>
          <w:rFonts w:ascii="Times New Roman" w:hAnsi="Times New Roman"/>
          <w:b/>
          <w:sz w:val="20"/>
          <w:szCs w:val="20"/>
        </w:rPr>
        <w:t xml:space="preserve"> ОБРАЗОВАНИИ</w:t>
      </w:r>
    </w:p>
    <w:p w:rsidR="00553121" w:rsidRPr="0071373E" w:rsidRDefault="00BC2F27" w:rsidP="00553121">
      <w:pPr>
        <w:spacing w:after="0" w:line="240" w:lineRule="auto"/>
        <w:ind w:right="55"/>
        <w:jc w:val="center"/>
        <w:rPr>
          <w:rFonts w:ascii="Times New Roman" w:hAnsi="Times New Roman"/>
          <w:b/>
          <w:sz w:val="20"/>
          <w:szCs w:val="20"/>
        </w:rPr>
      </w:pPr>
      <w:r w:rsidRPr="0071373E">
        <w:rPr>
          <w:rFonts w:ascii="Times New Roman" w:hAnsi="Times New Roman"/>
          <w:b/>
          <w:sz w:val="20"/>
          <w:szCs w:val="20"/>
        </w:rPr>
        <w:t>НА ПРАКТИЧЕС</w:t>
      </w:r>
      <w:r w:rsidR="00553121" w:rsidRPr="0071373E">
        <w:rPr>
          <w:rFonts w:ascii="Times New Roman" w:hAnsi="Times New Roman"/>
          <w:b/>
          <w:sz w:val="20"/>
          <w:szCs w:val="20"/>
        </w:rPr>
        <w:t xml:space="preserve">КИЕ МЫСЛЕОБРАЗУЮЩИЕ КОНСТРУКЦИИ </w:t>
      </w:r>
      <w:r w:rsidRPr="0071373E">
        <w:rPr>
          <w:rFonts w:ascii="Times New Roman" w:hAnsi="Times New Roman"/>
          <w:b/>
          <w:sz w:val="20"/>
          <w:szCs w:val="20"/>
        </w:rPr>
        <w:t>СОЗНАНИЯ И</w:t>
      </w:r>
      <w:r w:rsidR="00553121" w:rsidRPr="0071373E">
        <w:rPr>
          <w:rFonts w:ascii="Times New Roman" w:hAnsi="Times New Roman"/>
          <w:b/>
          <w:sz w:val="20"/>
          <w:szCs w:val="20"/>
        </w:rPr>
        <w:t xml:space="preserve"> ПОДСОЗНАНИЯ</w:t>
      </w:r>
    </w:p>
    <w:p w:rsidR="00E10B63" w:rsidRPr="0071373E" w:rsidRDefault="00BC2F27" w:rsidP="00553121">
      <w:pPr>
        <w:spacing w:after="0" w:line="240" w:lineRule="auto"/>
        <w:ind w:right="55"/>
        <w:jc w:val="center"/>
        <w:rPr>
          <w:rFonts w:ascii="Times New Roman" w:hAnsi="Times New Roman"/>
          <w:b/>
          <w:sz w:val="20"/>
          <w:szCs w:val="20"/>
        </w:rPr>
      </w:pPr>
      <w:r w:rsidRPr="0071373E">
        <w:rPr>
          <w:rFonts w:ascii="Times New Roman" w:hAnsi="Times New Roman"/>
          <w:b/>
          <w:sz w:val="20"/>
          <w:szCs w:val="20"/>
        </w:rPr>
        <w:t>В СВЕТЕ ИССЛЕДОВАНИЙ К.</w:t>
      </w:r>
      <w:r w:rsidR="000629A7" w:rsidRPr="0071373E">
        <w:rPr>
          <w:rFonts w:ascii="Times New Roman" w:hAnsi="Times New Roman"/>
          <w:b/>
          <w:sz w:val="20"/>
          <w:szCs w:val="20"/>
        </w:rPr>
        <w:t xml:space="preserve"> </w:t>
      </w:r>
      <w:r w:rsidRPr="0071373E">
        <w:rPr>
          <w:rFonts w:ascii="Times New Roman" w:hAnsi="Times New Roman"/>
          <w:b/>
          <w:sz w:val="20"/>
          <w:szCs w:val="20"/>
        </w:rPr>
        <w:t>Н. ВЕНТЦЕЛЯ</w:t>
      </w:r>
    </w:p>
    <w:p w:rsidR="00E10B63" w:rsidRPr="0071373E" w:rsidRDefault="00E10B63" w:rsidP="00553121">
      <w:pPr>
        <w:spacing w:after="0" w:line="240" w:lineRule="auto"/>
        <w:ind w:right="55" w:firstLine="709"/>
        <w:jc w:val="center"/>
        <w:rPr>
          <w:rFonts w:ascii="Times New Roman" w:hAnsi="Times New Roman"/>
          <w:sz w:val="20"/>
          <w:szCs w:val="20"/>
        </w:rPr>
      </w:pP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В данном сообщении я попытаюсь раскрыть</w:t>
      </w:r>
      <w:r w:rsidR="00285F02" w:rsidRPr="0071373E">
        <w:rPr>
          <w:rFonts w:ascii="Times New Roman" w:hAnsi="Times New Roman"/>
          <w:sz w:val="20"/>
          <w:szCs w:val="20"/>
        </w:rPr>
        <w:t xml:space="preserve"> </w:t>
      </w:r>
      <w:r w:rsidRPr="0071373E">
        <w:rPr>
          <w:rFonts w:ascii="Times New Roman" w:hAnsi="Times New Roman"/>
          <w:sz w:val="20"/>
          <w:szCs w:val="20"/>
        </w:rPr>
        <w:t>метод, с помощью которого на практике моей работы со студентами, детьми, музыкантами и артистами моего Музыкального полифонического театра «Эльмовы Огни», основанного в 1998 году при Российско-Немецком Доме, где я являюсь главным режиссером.</w:t>
      </w:r>
    </w:p>
    <w:p w:rsidR="00E10B63" w:rsidRPr="0071373E" w:rsidRDefault="00E10B63" w:rsidP="00553121">
      <w:pPr>
        <w:spacing w:after="0" w:line="240" w:lineRule="auto"/>
        <w:ind w:right="55" w:firstLine="709"/>
        <w:jc w:val="both"/>
        <w:rPr>
          <w:rFonts w:ascii="Times New Roman" w:hAnsi="Times New Roman"/>
          <w:sz w:val="20"/>
          <w:szCs w:val="20"/>
        </w:rPr>
      </w:pPr>
      <w:proofErr w:type="gramStart"/>
      <w:r w:rsidRPr="0071373E">
        <w:rPr>
          <w:rFonts w:ascii="Times New Roman" w:hAnsi="Times New Roman"/>
          <w:sz w:val="20"/>
          <w:szCs w:val="20"/>
        </w:rPr>
        <w:t>Работая на репетициях и занятиях,</w:t>
      </w:r>
      <w:r w:rsidR="00285F02" w:rsidRPr="0071373E">
        <w:rPr>
          <w:rFonts w:ascii="Times New Roman" w:hAnsi="Times New Roman"/>
          <w:sz w:val="20"/>
          <w:szCs w:val="20"/>
        </w:rPr>
        <w:t xml:space="preserve"> </w:t>
      </w:r>
      <w:r w:rsidRPr="0071373E">
        <w:rPr>
          <w:rFonts w:ascii="Times New Roman" w:hAnsi="Times New Roman"/>
          <w:sz w:val="20"/>
          <w:szCs w:val="20"/>
        </w:rPr>
        <w:t>приходится постоянно иметь дело с сознанием, подсознанием, одновременно как единства и противоположности, перевода бессознательного в сознательное и наоборот, сознательного в бессознательное, в том числе заучивание и исполнение наизусть,</w:t>
      </w:r>
      <w:r w:rsidR="00E926AE" w:rsidRPr="0071373E">
        <w:rPr>
          <w:rFonts w:ascii="Times New Roman" w:hAnsi="Times New Roman"/>
          <w:sz w:val="20"/>
          <w:szCs w:val="20"/>
        </w:rPr>
        <w:t xml:space="preserve"> </w:t>
      </w:r>
      <w:r w:rsidRPr="0071373E">
        <w:rPr>
          <w:rFonts w:ascii="Times New Roman" w:hAnsi="Times New Roman"/>
          <w:sz w:val="20"/>
          <w:szCs w:val="20"/>
        </w:rPr>
        <w:t xml:space="preserve">как текстов, так и движений в соответствующем артистическом состоянии.  </w:t>
      </w:r>
      <w:proofErr w:type="gramEnd"/>
    </w:p>
    <w:p w:rsidR="00E10B63" w:rsidRPr="0071373E" w:rsidRDefault="00E10B63" w:rsidP="00553121">
      <w:pPr>
        <w:spacing w:after="0" w:line="240" w:lineRule="auto"/>
        <w:ind w:right="55" w:firstLine="709"/>
        <w:jc w:val="both"/>
        <w:rPr>
          <w:rFonts w:ascii="Times New Roman" w:hAnsi="Times New Roman"/>
          <w:sz w:val="20"/>
          <w:szCs w:val="20"/>
        </w:rPr>
      </w:pPr>
      <w:proofErr w:type="gramStart"/>
      <w:r w:rsidRPr="0071373E">
        <w:rPr>
          <w:rFonts w:ascii="Times New Roman" w:hAnsi="Times New Roman"/>
          <w:sz w:val="20"/>
          <w:szCs w:val="20"/>
        </w:rPr>
        <w:t>Еще сто лет назад мой дед, великий педагог Серебряного века Константин Николаевич Вентцель, рассматривая вопросы воспитания, нравственности, развития и образования писал о связи воспитания и образования с постановкой в будущем целей человеком, о связи этих целей, заложенных с воспитанием в раннем возрасте и о сознательном и бессознательном влиянии этих целей на развитую сознательную личность.</w:t>
      </w:r>
      <w:proofErr w:type="gramEnd"/>
      <w:r w:rsidRPr="0071373E">
        <w:rPr>
          <w:rFonts w:ascii="Times New Roman" w:hAnsi="Times New Roman"/>
          <w:sz w:val="20"/>
          <w:szCs w:val="20"/>
        </w:rPr>
        <w:t xml:space="preserve"> Он занялся разработкой этого вопроса 1888 году, статья была напечатана в журнале «Вопросы философии и психологии» в 1891 году в сокращенном виде и полностью в 1911 году. В частности в этой статье рассматривается вопрос о свободной и сознательной нравственности на почве развития и функционирования сознательного и подсознательного в динамике условий жизни, влечений и образования человека.</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К.</w:t>
      </w:r>
      <w:r w:rsidR="00285F02" w:rsidRPr="0071373E">
        <w:rPr>
          <w:rFonts w:ascii="Times New Roman" w:hAnsi="Times New Roman"/>
          <w:sz w:val="20"/>
          <w:szCs w:val="20"/>
        </w:rPr>
        <w:t xml:space="preserve"> </w:t>
      </w:r>
      <w:r w:rsidRPr="0071373E">
        <w:rPr>
          <w:rFonts w:ascii="Times New Roman" w:hAnsi="Times New Roman"/>
          <w:sz w:val="20"/>
          <w:szCs w:val="20"/>
        </w:rPr>
        <w:t>Н.</w:t>
      </w:r>
      <w:r w:rsidR="00285F02" w:rsidRPr="0071373E">
        <w:rPr>
          <w:rFonts w:ascii="Times New Roman" w:hAnsi="Times New Roman"/>
          <w:sz w:val="20"/>
          <w:szCs w:val="20"/>
        </w:rPr>
        <w:t xml:space="preserve"> </w:t>
      </w:r>
      <w:r w:rsidRPr="0071373E">
        <w:rPr>
          <w:rFonts w:ascii="Times New Roman" w:hAnsi="Times New Roman"/>
          <w:sz w:val="20"/>
          <w:szCs w:val="20"/>
        </w:rPr>
        <w:t>Вентцель ставит проблемы и вопросы, которые связаны с процессами воспитания, образования и развития личности, в том числе воспитание цели сознательной жизни, воли в достижении этих целей и психическое содержание. Психическое содержание К.</w:t>
      </w:r>
      <w:r w:rsidR="00285F02" w:rsidRPr="0071373E">
        <w:rPr>
          <w:rFonts w:ascii="Times New Roman" w:hAnsi="Times New Roman"/>
          <w:sz w:val="20"/>
          <w:szCs w:val="20"/>
        </w:rPr>
        <w:t xml:space="preserve"> </w:t>
      </w:r>
      <w:r w:rsidRPr="0071373E">
        <w:rPr>
          <w:rFonts w:ascii="Times New Roman" w:hAnsi="Times New Roman"/>
          <w:sz w:val="20"/>
          <w:szCs w:val="20"/>
        </w:rPr>
        <w:t>Н.</w:t>
      </w:r>
      <w:r w:rsidR="00285F02" w:rsidRPr="0071373E">
        <w:rPr>
          <w:rFonts w:ascii="Times New Roman" w:hAnsi="Times New Roman"/>
          <w:sz w:val="20"/>
          <w:szCs w:val="20"/>
        </w:rPr>
        <w:t xml:space="preserve"> </w:t>
      </w:r>
      <w:r w:rsidRPr="0071373E">
        <w:rPr>
          <w:rFonts w:ascii="Times New Roman" w:hAnsi="Times New Roman"/>
          <w:sz w:val="20"/>
          <w:szCs w:val="20"/>
        </w:rPr>
        <w:t xml:space="preserve">Вентцель представляет «как бесконечное расширение сферы целей и неутомимое постоянное стремление установить между всеми целями гармонию, </w:t>
      </w:r>
      <w:r w:rsidR="00E926AE" w:rsidRPr="0071373E">
        <w:rPr>
          <w:rFonts w:ascii="Times New Roman" w:hAnsi="Times New Roman"/>
          <w:sz w:val="20"/>
          <w:szCs w:val="20"/>
        </w:rPr>
        <w:t>образовать из них одну систему»</w:t>
      </w:r>
      <w:r w:rsidRPr="0071373E">
        <w:rPr>
          <w:rFonts w:ascii="Times New Roman" w:hAnsi="Times New Roman"/>
          <w:sz w:val="20"/>
          <w:szCs w:val="20"/>
          <w:vertAlign w:val="superscript"/>
        </w:rPr>
        <w:t>1</w:t>
      </w:r>
      <w:r w:rsidR="00E926AE" w:rsidRPr="0071373E">
        <w:rPr>
          <w:rFonts w:ascii="Times New Roman" w:hAnsi="Times New Roman"/>
          <w:sz w:val="20"/>
          <w:szCs w:val="20"/>
        </w:rPr>
        <w:t>.</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 xml:space="preserve">Серьезное внимание уделяет автор постановке цели, в которой принимает участие, как сознание, так и воспитанное подсознание.    </w:t>
      </w:r>
    </w:p>
    <w:p w:rsidR="00E10B63" w:rsidRPr="0071373E" w:rsidRDefault="00E10B63" w:rsidP="00553121">
      <w:pPr>
        <w:spacing w:after="0" w:line="240" w:lineRule="auto"/>
        <w:ind w:right="55" w:firstLine="709"/>
        <w:jc w:val="both"/>
        <w:rPr>
          <w:rFonts w:ascii="Times New Roman" w:hAnsi="Times New Roman"/>
          <w:sz w:val="20"/>
          <w:szCs w:val="20"/>
          <w:vertAlign w:val="superscript"/>
        </w:rPr>
      </w:pPr>
      <w:r w:rsidRPr="0071373E">
        <w:rPr>
          <w:rFonts w:ascii="Times New Roman" w:hAnsi="Times New Roman"/>
          <w:sz w:val="20"/>
          <w:szCs w:val="20"/>
        </w:rPr>
        <w:t xml:space="preserve"> «Основанием для постановки всякой новой цели человеком в его деятельности является гармония с теми целями, которые раньше ставились личностью. Затем устанавливается тот факт, что воля в смысле активности, направляемой ясным представлением имеющих быть достигнутыми целей, развивается из низших форм </w:t>
      </w:r>
      <w:r w:rsidRPr="0071373E">
        <w:rPr>
          <w:rFonts w:ascii="Times New Roman" w:hAnsi="Times New Roman"/>
          <w:sz w:val="20"/>
          <w:szCs w:val="20"/>
        </w:rPr>
        <w:lastRenderedPageBreak/>
        <w:t>активности. Первоначальное содержание сознательной преднамеренной деятельности человека обусловливается тем, на что раньше устремлялась его бессознательная или полусознательная деятельность. Особенно важную роль в развитии волевой деятельности в узком смысле этого слова играет деятельность по влечению. Содержание тех первых целей, которые ставит себе начинающая развиваться воля, определяетс</w:t>
      </w:r>
      <w:r w:rsidR="00E926AE" w:rsidRPr="0071373E">
        <w:rPr>
          <w:rFonts w:ascii="Times New Roman" w:hAnsi="Times New Roman"/>
          <w:sz w:val="20"/>
          <w:szCs w:val="20"/>
        </w:rPr>
        <w:t>я характером влечений человека»</w:t>
      </w:r>
      <w:r w:rsidRPr="0071373E">
        <w:rPr>
          <w:rFonts w:ascii="Times New Roman" w:hAnsi="Times New Roman"/>
          <w:sz w:val="20"/>
          <w:szCs w:val="20"/>
          <w:vertAlign w:val="superscript"/>
        </w:rPr>
        <w:t>2</w:t>
      </w:r>
      <w:r w:rsidR="00E926AE" w:rsidRPr="0071373E">
        <w:rPr>
          <w:rFonts w:ascii="Times New Roman" w:hAnsi="Times New Roman"/>
          <w:sz w:val="20"/>
          <w:szCs w:val="20"/>
        </w:rPr>
        <w:t>.</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 xml:space="preserve">Серьезное внимание уделяется воле, которая должна опираться на сильные влечения.  </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 xml:space="preserve">«Развитие воли обуславливается тем, что влечения, благодаря возрастающей сложности окружающей человека среды и благодаря своему собственному усложнению, натыкаются на препятствия в своем удовлетворении. Это же самое обстоятельство служит толчком и для развития в человеке ума. И ум и воля находятся первоначально в полном порабощении увлечений, но по мере того, как они занимают в области душевной жизни все более широкое место, они приобретают все более самостоятельное значение </w:t>
      </w:r>
      <w:proofErr w:type="gramStart"/>
      <w:r w:rsidRPr="0071373E">
        <w:rPr>
          <w:rFonts w:ascii="Times New Roman" w:hAnsi="Times New Roman"/>
          <w:sz w:val="20"/>
          <w:szCs w:val="20"/>
        </w:rPr>
        <w:t>и</w:t>
      </w:r>
      <w:proofErr w:type="gramEnd"/>
      <w:r w:rsidRPr="0071373E">
        <w:rPr>
          <w:rFonts w:ascii="Times New Roman" w:hAnsi="Times New Roman"/>
          <w:sz w:val="20"/>
          <w:szCs w:val="20"/>
        </w:rPr>
        <w:t xml:space="preserve"> в конце концов начинают господствовать над влечениями и делают их орудиями в достижении своих самостоятельных задач»</w:t>
      </w:r>
      <w:r w:rsidRPr="0071373E">
        <w:rPr>
          <w:rFonts w:ascii="Times New Roman" w:hAnsi="Times New Roman"/>
          <w:sz w:val="20"/>
          <w:szCs w:val="20"/>
          <w:vertAlign w:val="superscript"/>
        </w:rPr>
        <w:t>3</w:t>
      </w:r>
      <w:r w:rsidR="00E926AE" w:rsidRPr="0071373E">
        <w:rPr>
          <w:rFonts w:ascii="Times New Roman" w:hAnsi="Times New Roman"/>
          <w:sz w:val="20"/>
          <w:szCs w:val="20"/>
        </w:rPr>
        <w:t>.</w:t>
      </w:r>
    </w:p>
    <w:p w:rsidR="00E10B63" w:rsidRPr="0071373E" w:rsidRDefault="00E10B63" w:rsidP="00553121">
      <w:pPr>
        <w:spacing w:after="0" w:line="240" w:lineRule="auto"/>
        <w:ind w:right="55" w:firstLine="709"/>
        <w:jc w:val="both"/>
        <w:rPr>
          <w:rFonts w:ascii="Times New Roman" w:hAnsi="Times New Roman"/>
          <w:sz w:val="20"/>
          <w:szCs w:val="20"/>
        </w:rPr>
      </w:pPr>
      <w:proofErr w:type="gramStart"/>
      <w:r w:rsidRPr="0071373E">
        <w:rPr>
          <w:rFonts w:ascii="Times New Roman" w:hAnsi="Times New Roman"/>
          <w:sz w:val="20"/>
          <w:szCs w:val="20"/>
        </w:rPr>
        <w:t>Исследуя взаимное отношение существующие между истинным, прекрасным и нравственным,</w:t>
      </w:r>
      <w:r w:rsidR="00553121" w:rsidRPr="0071373E">
        <w:rPr>
          <w:rFonts w:ascii="Times New Roman" w:hAnsi="Times New Roman"/>
          <w:sz w:val="20"/>
          <w:szCs w:val="20"/>
        </w:rPr>
        <w:t xml:space="preserve"> </w:t>
      </w:r>
      <w:r w:rsidRPr="0071373E">
        <w:rPr>
          <w:rFonts w:ascii="Times New Roman" w:hAnsi="Times New Roman"/>
          <w:sz w:val="20"/>
          <w:szCs w:val="20"/>
        </w:rPr>
        <w:t>К.</w:t>
      </w:r>
      <w:r w:rsidR="00553121" w:rsidRPr="0071373E">
        <w:rPr>
          <w:rFonts w:ascii="Times New Roman" w:hAnsi="Times New Roman"/>
          <w:sz w:val="20"/>
          <w:szCs w:val="20"/>
          <w:lang w:val="en-US"/>
        </w:rPr>
        <w:t> </w:t>
      </w:r>
      <w:r w:rsidRPr="0071373E">
        <w:rPr>
          <w:rFonts w:ascii="Times New Roman" w:hAnsi="Times New Roman"/>
          <w:sz w:val="20"/>
          <w:szCs w:val="20"/>
        </w:rPr>
        <w:t>Н.</w:t>
      </w:r>
      <w:r w:rsidR="00553121" w:rsidRPr="0071373E">
        <w:rPr>
          <w:rFonts w:ascii="Times New Roman" w:hAnsi="Times New Roman"/>
          <w:sz w:val="20"/>
          <w:szCs w:val="20"/>
          <w:lang w:val="en-US"/>
        </w:rPr>
        <w:t> </w:t>
      </w:r>
      <w:r w:rsidRPr="0071373E">
        <w:rPr>
          <w:rFonts w:ascii="Times New Roman" w:hAnsi="Times New Roman"/>
          <w:sz w:val="20"/>
          <w:szCs w:val="20"/>
        </w:rPr>
        <w:t xml:space="preserve">Вентцель считает, что нравственность более широкое понятие, чем истинность и красота, т.к. «высшая нравственная цель, в числе других задач, которые она ставит человеку, требует также, чтобы он стремился к истине и искал прекрасное». </w:t>
      </w:r>
      <w:proofErr w:type="gramEnd"/>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В статье «В чем основа воспитания и образования» (по поводу статьи Л.</w:t>
      </w:r>
      <w:r w:rsidR="00553121" w:rsidRPr="0071373E">
        <w:rPr>
          <w:rFonts w:ascii="Times New Roman" w:hAnsi="Times New Roman"/>
          <w:sz w:val="20"/>
          <w:szCs w:val="20"/>
          <w:lang w:val="en-US"/>
        </w:rPr>
        <w:t> </w:t>
      </w:r>
      <w:r w:rsidRPr="0071373E">
        <w:rPr>
          <w:rFonts w:ascii="Times New Roman" w:hAnsi="Times New Roman"/>
          <w:sz w:val="20"/>
          <w:szCs w:val="20"/>
        </w:rPr>
        <w:t>Н.</w:t>
      </w:r>
      <w:r w:rsidR="00553121" w:rsidRPr="0071373E">
        <w:rPr>
          <w:rFonts w:ascii="Times New Roman" w:hAnsi="Times New Roman"/>
          <w:sz w:val="20"/>
          <w:szCs w:val="20"/>
          <w:lang w:val="en-US"/>
        </w:rPr>
        <w:t> </w:t>
      </w:r>
      <w:r w:rsidRPr="0071373E">
        <w:rPr>
          <w:rFonts w:ascii="Times New Roman" w:hAnsi="Times New Roman"/>
          <w:sz w:val="20"/>
          <w:szCs w:val="20"/>
        </w:rPr>
        <w:t>Толстого «О воспитании» в</w:t>
      </w:r>
      <w:r w:rsidR="00806756" w:rsidRPr="0071373E">
        <w:rPr>
          <w:rFonts w:ascii="Times New Roman" w:hAnsi="Times New Roman"/>
          <w:sz w:val="20"/>
          <w:szCs w:val="20"/>
        </w:rPr>
        <w:t xml:space="preserve"> </w:t>
      </w:r>
      <w:r w:rsidRPr="0071373E">
        <w:rPr>
          <w:rFonts w:ascii="Times New Roman" w:hAnsi="Times New Roman"/>
          <w:sz w:val="20"/>
          <w:szCs w:val="20"/>
        </w:rPr>
        <w:t>журнале  «Русская школа». 1910 г. № 7-8) К.</w:t>
      </w:r>
      <w:r w:rsidR="00553121" w:rsidRPr="0071373E">
        <w:rPr>
          <w:rFonts w:ascii="Times New Roman" w:hAnsi="Times New Roman"/>
          <w:sz w:val="20"/>
          <w:szCs w:val="20"/>
          <w:lang w:val="en-US"/>
        </w:rPr>
        <w:t> </w:t>
      </w:r>
      <w:r w:rsidRPr="0071373E">
        <w:rPr>
          <w:rFonts w:ascii="Times New Roman" w:hAnsi="Times New Roman"/>
          <w:sz w:val="20"/>
          <w:szCs w:val="20"/>
        </w:rPr>
        <w:t>Н.</w:t>
      </w:r>
      <w:r w:rsidR="00553121" w:rsidRPr="0071373E">
        <w:rPr>
          <w:rFonts w:ascii="Times New Roman" w:hAnsi="Times New Roman"/>
          <w:sz w:val="20"/>
          <w:szCs w:val="20"/>
          <w:lang w:val="en-US"/>
        </w:rPr>
        <w:t> </w:t>
      </w:r>
      <w:r w:rsidRPr="0071373E">
        <w:rPr>
          <w:rFonts w:ascii="Times New Roman" w:hAnsi="Times New Roman"/>
          <w:sz w:val="20"/>
          <w:szCs w:val="20"/>
        </w:rPr>
        <w:t>Вентцель обращает внимание на то, что: «Образование… далеко не тождественно с передачей знаний. Передача знаний есть внешний процесс, между тем как образование есть процесс внутренний, совершающийся изнутри, путем органического роста, путем творческой работы личности, а не путем наложения извне образовательного материала. Какие бы знания мы не передавали детям, хотя бы это были самые нужные для жизни знания, если эти знания не будут творчески переработаны личностью в одно гармоническое индивидуальное и самобытное целое, мы не получим в результате и того, что можно было-бы назвать истинным образованием.</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lastRenderedPageBreak/>
        <w:t>Жизнь представляет собой не только механизм, но имеет и психическое содержание, т.е. является сознанием, как бесконечное расширение сферы целей и постоянное стремление установить между всеми целями гармонию, образовать из них систему, установить и определить идеал».</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Не исключаю, что воплощение идеала в практической художественной работе действующих мыслеобразующих конструкций, возможно, самое трудное и вместе с тем самое важное дело в области профессионального образования.</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Если принять за аксиому высказывание композитора Вольфанга Амадея Моцарта, на вопрос, как он сочиняет, он ответил: «Я разгораюсь, пока не увижу все произведение в целом, а потом сажусь и записываю».     И второе его же высказывание: «музыкальные мелодии, которые приходят мне в голову, приходят каждому, но вопрос в том, что этот каждый будет делать с этими мелодиями?», имея в виду профессионализм.</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 xml:space="preserve">В определенной мере можно сказать, что стремление к осуществлению действий сознательного, подсознательного и профессионального, можно определить терминологически, в пределах концентрации нашего опыта, а также определиться с их теоретической разработкой. </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Совокупность предложенной конструкции сознания и подсознания связана не только с мышлением, но и как определенная совокупная гармония достигнутая, как в общественных отношениях, так и в педагогических действиях.</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 xml:space="preserve">Воспитание и образование стремятся к созданию определенных стремлений и сведено к совокупности тех или иных целей, которые личность, сознательно или бессознательно, будет преследовать в течение своего существования. То есть цели индивидуального характера и цели социального характера, предметом которых является совокупность личностей. </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 xml:space="preserve">Социально-образовательная цель, которая ставится перед личностью, должна быть достижима. Достигнутая цель порождает чувство удовольствия, связанное с чувством победы, удовлетворения, как в момент действия, так и в дальнейшей сознательной деятельности. Достигнутая цель помогает отдавать предпочтение перед другими формами деятельности, и является основанием для постановки личностью новой цели в ее деятельности, ее гармония с целями, которые раньше ставились личностью. </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lastRenderedPageBreak/>
        <w:t>Первоначальное содержание сознательной деятельности человека обусловливается тем, на что ранее устремлялось его бессознательная и полусознательная деятельность. Особенно важную роль в развитии волевой сознательной деятельности - деятельность по влечению (термин К.</w:t>
      </w:r>
      <w:r w:rsidR="00553121" w:rsidRPr="0071373E">
        <w:rPr>
          <w:rFonts w:ascii="Times New Roman" w:hAnsi="Times New Roman"/>
          <w:sz w:val="20"/>
          <w:szCs w:val="20"/>
        </w:rPr>
        <w:t xml:space="preserve"> </w:t>
      </w:r>
      <w:r w:rsidRPr="0071373E">
        <w:rPr>
          <w:rFonts w:ascii="Times New Roman" w:hAnsi="Times New Roman"/>
          <w:sz w:val="20"/>
          <w:szCs w:val="20"/>
        </w:rPr>
        <w:t>Н.</w:t>
      </w:r>
      <w:r w:rsidR="00553121" w:rsidRPr="0071373E">
        <w:rPr>
          <w:rFonts w:ascii="Times New Roman" w:hAnsi="Times New Roman"/>
          <w:sz w:val="20"/>
          <w:szCs w:val="20"/>
        </w:rPr>
        <w:t xml:space="preserve"> </w:t>
      </w:r>
      <w:r w:rsidRPr="0071373E">
        <w:rPr>
          <w:rFonts w:ascii="Times New Roman" w:hAnsi="Times New Roman"/>
          <w:sz w:val="20"/>
          <w:szCs w:val="20"/>
        </w:rPr>
        <w:t>Вентцеля).</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Содержание первых целей, которые ставит себе начинающая развиваться личность и воля, определяются характером влечения, в большинстве случаев определяющаяся социальным, бытовым, культурным и интеллектуальным окружением.</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«Благодаря возрастающей сложности окружающей среды и своему собственному усложнению, человек натыкается на препятствия социального характера.</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При этом должна проявляться воля в смысле активности, направляемая новыми целями. В тесной связи с волей, стоит развитие эмоциональное.</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Первоначальное содержание деятельности человека обусловливается тем, на что раньше устремлялось его бессознательная или полусознательная деятельность,</w:t>
      </w:r>
      <w:r w:rsidR="00737127" w:rsidRPr="0071373E">
        <w:rPr>
          <w:rFonts w:ascii="Times New Roman" w:hAnsi="Times New Roman"/>
          <w:sz w:val="20"/>
          <w:szCs w:val="20"/>
        </w:rPr>
        <w:t xml:space="preserve"> </w:t>
      </w:r>
      <w:r w:rsidRPr="0071373E">
        <w:rPr>
          <w:rFonts w:ascii="Times New Roman" w:hAnsi="Times New Roman"/>
          <w:sz w:val="20"/>
          <w:szCs w:val="20"/>
        </w:rPr>
        <w:t>а также выводов и того и дру</w:t>
      </w:r>
      <w:r w:rsidR="00E926AE" w:rsidRPr="0071373E">
        <w:rPr>
          <w:rFonts w:ascii="Times New Roman" w:hAnsi="Times New Roman"/>
          <w:sz w:val="20"/>
          <w:szCs w:val="20"/>
        </w:rPr>
        <w:t>гого на мораль и нравственность</w:t>
      </w:r>
      <w:r w:rsidRPr="0071373E">
        <w:rPr>
          <w:rFonts w:ascii="Times New Roman" w:hAnsi="Times New Roman"/>
          <w:sz w:val="20"/>
          <w:szCs w:val="20"/>
        </w:rPr>
        <w:t>»</w:t>
      </w:r>
      <w:r w:rsidR="00E926AE" w:rsidRPr="0071373E">
        <w:rPr>
          <w:rFonts w:ascii="Times New Roman" w:hAnsi="Times New Roman"/>
          <w:sz w:val="20"/>
          <w:szCs w:val="20"/>
          <w:vertAlign w:val="superscript"/>
        </w:rPr>
        <w:t>4</w:t>
      </w:r>
      <w:r w:rsidR="00E926AE" w:rsidRPr="0071373E">
        <w:rPr>
          <w:rFonts w:ascii="Times New Roman" w:hAnsi="Times New Roman"/>
          <w:sz w:val="20"/>
          <w:szCs w:val="20"/>
        </w:rPr>
        <w:t>.</w:t>
      </w:r>
      <w:r w:rsidRPr="0071373E">
        <w:rPr>
          <w:rFonts w:ascii="Times New Roman" w:hAnsi="Times New Roman"/>
          <w:sz w:val="20"/>
          <w:szCs w:val="20"/>
        </w:rPr>
        <w:t xml:space="preserve">  </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По концепции К.</w:t>
      </w:r>
      <w:r w:rsidR="00CC4B1F" w:rsidRPr="0071373E">
        <w:rPr>
          <w:rFonts w:ascii="Times New Roman" w:hAnsi="Times New Roman"/>
          <w:sz w:val="20"/>
          <w:szCs w:val="20"/>
        </w:rPr>
        <w:t xml:space="preserve"> </w:t>
      </w:r>
      <w:r w:rsidRPr="0071373E">
        <w:rPr>
          <w:rFonts w:ascii="Times New Roman" w:hAnsi="Times New Roman"/>
          <w:sz w:val="20"/>
          <w:szCs w:val="20"/>
        </w:rPr>
        <w:t>Н.</w:t>
      </w:r>
      <w:r w:rsidR="00CC4B1F" w:rsidRPr="0071373E">
        <w:rPr>
          <w:rFonts w:ascii="Times New Roman" w:hAnsi="Times New Roman"/>
          <w:sz w:val="20"/>
          <w:szCs w:val="20"/>
        </w:rPr>
        <w:t xml:space="preserve"> </w:t>
      </w:r>
      <w:r w:rsidRPr="0071373E">
        <w:rPr>
          <w:rFonts w:ascii="Times New Roman" w:hAnsi="Times New Roman"/>
          <w:sz w:val="20"/>
          <w:szCs w:val="20"/>
        </w:rPr>
        <w:t>Вентцеля «Ум и воля первоначально находятся в определенном порабощении, но в</w:t>
      </w:r>
      <w:r w:rsidR="00737127" w:rsidRPr="0071373E">
        <w:rPr>
          <w:rFonts w:ascii="Times New Roman" w:hAnsi="Times New Roman"/>
          <w:sz w:val="20"/>
          <w:szCs w:val="20"/>
        </w:rPr>
        <w:t xml:space="preserve"> </w:t>
      </w:r>
      <w:r w:rsidRPr="0071373E">
        <w:rPr>
          <w:rFonts w:ascii="Times New Roman" w:hAnsi="Times New Roman"/>
          <w:sz w:val="20"/>
          <w:szCs w:val="20"/>
        </w:rPr>
        <w:t>развитии приобретают все большее самостоятельное значение и начинают господствовать над влечениями и делают их орудиями в достижении своих самостоятельных задач. Основное значение, в деле воспитания развития воли в смысле целенаправленной деятельности, как составляющей сознания</w:t>
      </w:r>
      <w:proofErr w:type="gramStart"/>
      <w:r w:rsidRPr="0071373E">
        <w:rPr>
          <w:rFonts w:ascii="Times New Roman" w:hAnsi="Times New Roman"/>
          <w:sz w:val="20"/>
          <w:szCs w:val="20"/>
        </w:rPr>
        <w:t>.</w:t>
      </w:r>
      <w:proofErr w:type="gramEnd"/>
      <w:r w:rsidRPr="0071373E">
        <w:rPr>
          <w:rFonts w:ascii="Times New Roman" w:hAnsi="Times New Roman"/>
          <w:sz w:val="20"/>
          <w:szCs w:val="20"/>
        </w:rPr>
        <w:t xml:space="preserve"> </w:t>
      </w:r>
      <w:proofErr w:type="gramStart"/>
      <w:r w:rsidRPr="0071373E">
        <w:rPr>
          <w:rFonts w:ascii="Times New Roman" w:hAnsi="Times New Roman"/>
          <w:sz w:val="20"/>
          <w:szCs w:val="20"/>
        </w:rPr>
        <w:t>т</w:t>
      </w:r>
      <w:proofErr w:type="gramEnd"/>
      <w:r w:rsidRPr="0071373E">
        <w:rPr>
          <w:rFonts w:ascii="Times New Roman" w:hAnsi="Times New Roman"/>
          <w:sz w:val="20"/>
          <w:szCs w:val="20"/>
        </w:rPr>
        <w:t xml:space="preserve">ак и подсознания, имеется ввиду необходимость возможно раннего развития в детях творческого отношения к жизни».   </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 xml:space="preserve">Воспитание социальной, нравственной и интеллектуальной воли предполагает выработку и усвоение известного круга </w:t>
      </w:r>
      <w:proofErr w:type="gramStart"/>
      <w:r w:rsidRPr="0071373E">
        <w:rPr>
          <w:rFonts w:ascii="Times New Roman" w:hAnsi="Times New Roman"/>
          <w:sz w:val="20"/>
          <w:szCs w:val="20"/>
        </w:rPr>
        <w:t>идей</w:t>
      </w:r>
      <w:proofErr w:type="gramEnd"/>
      <w:r w:rsidRPr="0071373E">
        <w:rPr>
          <w:rFonts w:ascii="Times New Roman" w:hAnsi="Times New Roman"/>
          <w:sz w:val="20"/>
          <w:szCs w:val="20"/>
        </w:rPr>
        <w:t xml:space="preserve"> и культивирование нравственных чувств и эмоций. </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В раннем развитии необходимо устранять препятствия для развития творческой воли и таящихся сил личности до максимума.</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 xml:space="preserve">В тесной связи с развитием воли стоит развитие интеллектуальное, в области которого следует стремиться к гармоническому развитию, как памяти, так и способности к восприятию, к творческой переработке всего воспринятого и усвоенного нашим умом. </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 xml:space="preserve">Интересно ответил композитор Алексей Станчинский пианистке Анне Астафьевой, которая училась в Петербургской </w:t>
      </w:r>
      <w:r w:rsidRPr="0071373E">
        <w:rPr>
          <w:rFonts w:ascii="Times New Roman" w:hAnsi="Times New Roman"/>
          <w:sz w:val="20"/>
          <w:szCs w:val="20"/>
        </w:rPr>
        <w:lastRenderedPageBreak/>
        <w:t xml:space="preserve">консерватории у профессора Витольда и, собираясь переехать в Москву, спрашивала, какие экзамены </w:t>
      </w:r>
      <w:r w:rsidR="00E926AE" w:rsidRPr="0071373E">
        <w:rPr>
          <w:rFonts w:ascii="Times New Roman" w:hAnsi="Times New Roman"/>
          <w:sz w:val="20"/>
          <w:szCs w:val="20"/>
        </w:rPr>
        <w:t xml:space="preserve">надо сдавать </w:t>
      </w:r>
      <w:r w:rsidRPr="0071373E">
        <w:rPr>
          <w:rFonts w:ascii="Times New Roman" w:hAnsi="Times New Roman"/>
          <w:sz w:val="20"/>
          <w:szCs w:val="20"/>
        </w:rPr>
        <w:t>в Московскую консерваторию на фортепианный факультет в 1912 году. Станчинский ответил, в частности: «</w:t>
      </w:r>
      <w:r w:rsidR="00E926AE" w:rsidRPr="0071373E">
        <w:rPr>
          <w:rFonts w:ascii="Times New Roman" w:hAnsi="Times New Roman"/>
          <w:sz w:val="20"/>
          <w:szCs w:val="20"/>
        </w:rPr>
        <w:t>У</w:t>
      </w:r>
      <w:r w:rsidRPr="0071373E">
        <w:rPr>
          <w:rFonts w:ascii="Times New Roman" w:hAnsi="Times New Roman"/>
          <w:sz w:val="20"/>
          <w:szCs w:val="20"/>
        </w:rPr>
        <w:t>чить произведения за 10 и 40 минут в этот год не будут</w:t>
      </w:r>
      <w:r w:rsidR="00E926AE" w:rsidRPr="0071373E">
        <w:rPr>
          <w:rFonts w:ascii="Times New Roman" w:hAnsi="Times New Roman"/>
          <w:sz w:val="20"/>
          <w:szCs w:val="20"/>
        </w:rPr>
        <w:t>»</w:t>
      </w:r>
      <w:r w:rsidRPr="0071373E">
        <w:rPr>
          <w:rFonts w:ascii="Times New Roman" w:hAnsi="Times New Roman"/>
          <w:sz w:val="20"/>
          <w:szCs w:val="20"/>
        </w:rPr>
        <w:t>. К сожалению, с тех пор (более 100 лет) этот экзамен, как тест, как раз направленный на выяснение творческого восприятия, мышления, концентрации сознания и подсознания</w:t>
      </w:r>
      <w:r w:rsidR="00E926AE" w:rsidRPr="0071373E">
        <w:rPr>
          <w:rFonts w:ascii="Times New Roman" w:hAnsi="Times New Roman"/>
          <w:sz w:val="20"/>
          <w:szCs w:val="20"/>
        </w:rPr>
        <w:t>,</w:t>
      </w:r>
      <w:r w:rsidRPr="0071373E">
        <w:rPr>
          <w:rFonts w:ascii="Times New Roman" w:hAnsi="Times New Roman"/>
          <w:sz w:val="20"/>
          <w:szCs w:val="20"/>
        </w:rPr>
        <w:t xml:space="preserve"> не используется.</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Одна из сторон воли – решение. Решения имеют различную степень сложности и отвлеченности. Сознание немыслимо без решений общего характера, которые мы удерживаем в сознании и памяти.</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Подсознательная идея, переходящая в какой-либо</w:t>
      </w:r>
      <w:r w:rsidR="00E926AE" w:rsidRPr="0071373E">
        <w:rPr>
          <w:rFonts w:ascii="Times New Roman" w:hAnsi="Times New Roman"/>
          <w:sz w:val="20"/>
          <w:szCs w:val="20"/>
        </w:rPr>
        <w:t xml:space="preserve"> </w:t>
      </w:r>
      <w:r w:rsidRPr="0071373E">
        <w:rPr>
          <w:rFonts w:ascii="Times New Roman" w:hAnsi="Times New Roman"/>
          <w:sz w:val="20"/>
          <w:szCs w:val="20"/>
        </w:rPr>
        <w:t>идеал, например о преображенном, улучшенном профессиональном варианте действия, противопоставляемом существующему варианту, стремится видоизменить ситуацию в избранном направлении.</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Следовательно, влечение, на которое опирается наше решение -  воплотить что-либо в жизненный идеал, есть влечение к установлению гармонии между нашими целями.</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 xml:space="preserve">Влечение к гармонии первоначально развивается в детстве, в области художественного творчества и познавательной деятельности, а также в самой практической жизни, в том числе в теоретической познавательной деятельности. </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Чем более влечение получает удовлетворение, тем более оно ненасытно, и в благоприятных социальных условиях и возможности образования не исчезает из сознания, на основании чего, при благоприятных обстоятельствах происходит профессионализация и социализация.</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 xml:space="preserve">Жизнь развивается независимо от воли и желания человека – таков естественный закон. А Человек  вносит в жизнь мысль и из подсознательного и из бессознательного творчества стихийных сил стремится сделать </w:t>
      </w:r>
      <w:proofErr w:type="gramStart"/>
      <w:r w:rsidRPr="0071373E">
        <w:rPr>
          <w:rFonts w:ascii="Times New Roman" w:hAnsi="Times New Roman"/>
          <w:sz w:val="20"/>
          <w:szCs w:val="20"/>
        </w:rPr>
        <w:t>бессознательное</w:t>
      </w:r>
      <w:proofErr w:type="gramEnd"/>
      <w:r w:rsidRPr="0071373E">
        <w:rPr>
          <w:rFonts w:ascii="Times New Roman" w:hAnsi="Times New Roman"/>
          <w:sz w:val="20"/>
          <w:szCs w:val="20"/>
        </w:rPr>
        <w:t xml:space="preserve"> - сознательным творческим делом отдельной личности или более или менее широкой группы соединенных между собою людей. </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К.</w:t>
      </w:r>
      <w:r w:rsidR="00553121" w:rsidRPr="0071373E">
        <w:rPr>
          <w:rFonts w:ascii="Times New Roman" w:hAnsi="Times New Roman"/>
          <w:sz w:val="20"/>
          <w:szCs w:val="20"/>
          <w:lang w:val="en-US"/>
        </w:rPr>
        <w:t> </w:t>
      </w:r>
      <w:r w:rsidRPr="0071373E">
        <w:rPr>
          <w:rFonts w:ascii="Times New Roman" w:hAnsi="Times New Roman"/>
          <w:sz w:val="20"/>
          <w:szCs w:val="20"/>
        </w:rPr>
        <w:t>Н.</w:t>
      </w:r>
      <w:r w:rsidR="00553121" w:rsidRPr="0071373E">
        <w:rPr>
          <w:rFonts w:ascii="Times New Roman" w:hAnsi="Times New Roman"/>
          <w:sz w:val="20"/>
          <w:szCs w:val="20"/>
          <w:lang w:val="en-US"/>
        </w:rPr>
        <w:t> </w:t>
      </w:r>
      <w:r w:rsidRPr="0071373E">
        <w:rPr>
          <w:rFonts w:ascii="Times New Roman" w:hAnsi="Times New Roman"/>
          <w:sz w:val="20"/>
          <w:szCs w:val="20"/>
        </w:rPr>
        <w:t xml:space="preserve">Вентцель обращает внимание на термин «решение», содержанием </w:t>
      </w:r>
      <w:proofErr w:type="gramStart"/>
      <w:r w:rsidRPr="0071373E">
        <w:rPr>
          <w:rFonts w:ascii="Times New Roman" w:hAnsi="Times New Roman"/>
          <w:sz w:val="20"/>
          <w:szCs w:val="20"/>
        </w:rPr>
        <w:t>которого</w:t>
      </w:r>
      <w:proofErr w:type="gramEnd"/>
      <w:r w:rsidRPr="0071373E">
        <w:rPr>
          <w:rFonts w:ascii="Times New Roman" w:hAnsi="Times New Roman"/>
          <w:sz w:val="20"/>
          <w:szCs w:val="20"/>
        </w:rPr>
        <w:t xml:space="preserve"> по его мнению является высшая форма воли.</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 xml:space="preserve">Многое определяется образом жизни, которую приходится вести человеку и приходилось вести его предкам. Поэтому, для оценки и классификации названных систем, важно схватить черты образа общественной эпохи, которая создала эти системы, </w:t>
      </w:r>
      <w:r w:rsidRPr="0071373E">
        <w:rPr>
          <w:rFonts w:ascii="Times New Roman" w:hAnsi="Times New Roman"/>
          <w:sz w:val="20"/>
          <w:szCs w:val="20"/>
        </w:rPr>
        <w:lastRenderedPageBreak/>
        <w:t>определить первенствующие деятельности, которые давали тон жизни данному обществу в  период развития.</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Автор приводит цитату М.</w:t>
      </w:r>
      <w:r w:rsidR="000629A7" w:rsidRPr="0071373E">
        <w:rPr>
          <w:rFonts w:ascii="Times New Roman" w:hAnsi="Times New Roman"/>
          <w:sz w:val="20"/>
          <w:szCs w:val="20"/>
        </w:rPr>
        <w:t xml:space="preserve"> </w:t>
      </w:r>
      <w:r w:rsidRPr="0071373E">
        <w:rPr>
          <w:rFonts w:ascii="Times New Roman" w:hAnsi="Times New Roman"/>
          <w:sz w:val="20"/>
          <w:szCs w:val="20"/>
        </w:rPr>
        <w:t>Гюйо</w:t>
      </w:r>
      <w:r w:rsidRPr="0071373E">
        <w:rPr>
          <w:rFonts w:ascii="Times New Roman" w:hAnsi="Times New Roman"/>
          <w:sz w:val="20"/>
          <w:szCs w:val="20"/>
          <w:vertAlign w:val="superscript"/>
        </w:rPr>
        <w:t>5</w:t>
      </w:r>
      <w:r w:rsidR="00E926AE" w:rsidRPr="0071373E">
        <w:rPr>
          <w:rFonts w:ascii="Times New Roman" w:hAnsi="Times New Roman"/>
          <w:sz w:val="20"/>
          <w:szCs w:val="20"/>
        </w:rPr>
        <w:t>:</w:t>
      </w:r>
      <w:r w:rsidRPr="0071373E">
        <w:rPr>
          <w:rFonts w:ascii="Times New Roman" w:hAnsi="Times New Roman"/>
          <w:sz w:val="20"/>
          <w:szCs w:val="20"/>
        </w:rPr>
        <w:t xml:space="preserve"> «Имея с одной стороны данной бессознательную область инстинктов, обыкновений, скрытых восприятий, с другой стороны – сознательную область размышлений и обдуманной воли, - мораль находится на границе этих обеих областей: она есть, таким образом, единственное знание, которое не имеет своим предметом ни фактов исключительно подсознательных, ни фактов исключительно сознательных. Она должна отыскивать тенденцию, которая была бы обща этим обоим порядкам фактов и которая могла бы связать обе эти области» </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 xml:space="preserve"> </w:t>
      </w:r>
      <w:proofErr w:type="gramStart"/>
      <w:r w:rsidRPr="0071373E">
        <w:rPr>
          <w:rFonts w:ascii="Times New Roman" w:hAnsi="Times New Roman"/>
          <w:sz w:val="20"/>
          <w:szCs w:val="20"/>
        </w:rPr>
        <w:t>«Мы думаем, что мораль истинно научная, чтобы быть полной, должна допустить, что поиски удовольствия суть последствие инстинктивного усилия сохранить и увеличить жизнь; цель, которая на самом деле, всякое</w:t>
      </w:r>
      <w:r w:rsidR="00737127" w:rsidRPr="0071373E">
        <w:rPr>
          <w:rFonts w:ascii="Times New Roman" w:hAnsi="Times New Roman"/>
          <w:sz w:val="20"/>
          <w:szCs w:val="20"/>
        </w:rPr>
        <w:t xml:space="preserve"> </w:t>
      </w:r>
      <w:r w:rsidRPr="0071373E">
        <w:rPr>
          <w:rFonts w:ascii="Times New Roman" w:hAnsi="Times New Roman"/>
          <w:sz w:val="20"/>
          <w:szCs w:val="20"/>
        </w:rPr>
        <w:t>действие сознательное, есть также причина,  которая производит всякое действие бессознательное: это – сама жизнь, - жизнь в одно и то же время наиболее интенсивная и наиболее разнообразная в своих формах.</w:t>
      </w:r>
      <w:proofErr w:type="gramEnd"/>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 xml:space="preserve">С самого первого трепетания зародыша </w:t>
      </w:r>
      <w:proofErr w:type="gramStart"/>
      <w:r w:rsidRPr="0071373E">
        <w:rPr>
          <w:rFonts w:ascii="Times New Roman" w:hAnsi="Times New Roman"/>
          <w:sz w:val="20"/>
          <w:szCs w:val="20"/>
        </w:rPr>
        <w:t>во</w:t>
      </w:r>
      <w:proofErr w:type="gramEnd"/>
      <w:r w:rsidRPr="0071373E">
        <w:rPr>
          <w:rFonts w:ascii="Times New Roman" w:hAnsi="Times New Roman"/>
          <w:sz w:val="20"/>
          <w:szCs w:val="20"/>
        </w:rPr>
        <w:t xml:space="preserve"> чреве матери, до последней предсмертной судороги старика, всякое движение существа имеет своей причиной жизнь в ее эволюции; это универсальная причина наших действий, с другой точки зрения, является постоянным следствием и целью. Стремление упорствовать в жизни есть закон самой жизни не только у человека, но и живых существ, быть может, даже у последнего атома эфира»</w:t>
      </w:r>
      <w:r w:rsidRPr="0071373E">
        <w:rPr>
          <w:rFonts w:ascii="Times New Roman" w:hAnsi="Times New Roman"/>
          <w:sz w:val="20"/>
          <w:szCs w:val="20"/>
          <w:vertAlign w:val="superscript"/>
        </w:rPr>
        <w:t>5/</w:t>
      </w:r>
      <w:r w:rsidRPr="0071373E">
        <w:rPr>
          <w:rFonts w:ascii="Times New Roman" w:hAnsi="Times New Roman"/>
          <w:sz w:val="20"/>
          <w:szCs w:val="20"/>
        </w:rPr>
        <w:t xml:space="preserve">. </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 xml:space="preserve">Отмечая, что педагогика </w:t>
      </w:r>
      <w:proofErr w:type="gramStart"/>
      <w:r w:rsidRPr="0071373E">
        <w:rPr>
          <w:rFonts w:ascii="Times New Roman" w:hAnsi="Times New Roman"/>
          <w:sz w:val="20"/>
          <w:szCs w:val="20"/>
        </w:rPr>
        <w:t>находится в прямой связи с социологией К.</w:t>
      </w:r>
      <w:r w:rsidR="00CC4B1F" w:rsidRPr="0071373E">
        <w:rPr>
          <w:rFonts w:ascii="Times New Roman" w:hAnsi="Times New Roman"/>
          <w:sz w:val="20"/>
          <w:szCs w:val="20"/>
        </w:rPr>
        <w:t xml:space="preserve"> </w:t>
      </w:r>
      <w:r w:rsidRPr="0071373E">
        <w:rPr>
          <w:rFonts w:ascii="Times New Roman" w:hAnsi="Times New Roman"/>
          <w:sz w:val="20"/>
          <w:szCs w:val="20"/>
        </w:rPr>
        <w:t>Н.</w:t>
      </w:r>
      <w:r w:rsidR="00CC4B1F" w:rsidRPr="0071373E">
        <w:rPr>
          <w:rFonts w:ascii="Times New Roman" w:hAnsi="Times New Roman"/>
          <w:sz w:val="20"/>
          <w:szCs w:val="20"/>
        </w:rPr>
        <w:t xml:space="preserve"> </w:t>
      </w:r>
      <w:r w:rsidRPr="0071373E">
        <w:rPr>
          <w:rFonts w:ascii="Times New Roman" w:hAnsi="Times New Roman"/>
          <w:sz w:val="20"/>
          <w:szCs w:val="20"/>
        </w:rPr>
        <w:t>Вентцель устанавливает</w:t>
      </w:r>
      <w:proofErr w:type="gramEnd"/>
      <w:r w:rsidRPr="0071373E">
        <w:rPr>
          <w:rFonts w:ascii="Times New Roman" w:hAnsi="Times New Roman"/>
          <w:sz w:val="20"/>
          <w:szCs w:val="20"/>
        </w:rPr>
        <w:t xml:space="preserve"> положение, «что осуществление ее (педагогики) высших задач немыслимо, пока эта связь фактически не будет установлена». </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Нельзя пройти мимо термина «авторитет» с позиций сознательного и подсознательного, а также с этической, философской и социологической точки зрения. Это отношение между ребенком и родителями, ребенком и воспитателями, начальником и подчиненными. Это отдельная тема – принцип авторитета в области воспитания заключенная в форму общественных отношений и ювелирно связана с воспитываемым подсознанием и сознательными решениями.</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 xml:space="preserve">Здесь речь идет не о простом насильственном подчинении грубой физической силе, но о добровольном подчинении, которая </w:t>
      </w:r>
      <w:r w:rsidRPr="0071373E">
        <w:rPr>
          <w:rFonts w:ascii="Times New Roman" w:hAnsi="Times New Roman"/>
          <w:sz w:val="20"/>
          <w:szCs w:val="20"/>
        </w:rPr>
        <w:lastRenderedPageBreak/>
        <w:t>налагается на нас, как нравственная необходимость, которая оправдывается и санкционируется нашим сознанием.</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 xml:space="preserve"> «В вопросе об авторитете надо различать два вида авторитетов – авторитет личный и авторитет безличный. Авторитет вождя, партии, авторитет отца,</w:t>
      </w:r>
      <w:r w:rsidR="00737127" w:rsidRPr="0071373E">
        <w:rPr>
          <w:rFonts w:ascii="Times New Roman" w:hAnsi="Times New Roman"/>
          <w:sz w:val="20"/>
          <w:szCs w:val="20"/>
        </w:rPr>
        <w:t xml:space="preserve"> </w:t>
      </w:r>
      <w:r w:rsidRPr="0071373E">
        <w:rPr>
          <w:rFonts w:ascii="Times New Roman" w:hAnsi="Times New Roman"/>
          <w:sz w:val="20"/>
          <w:szCs w:val="20"/>
        </w:rPr>
        <w:t>учителя и так далее – все это различные виды личного авторитета»</w:t>
      </w:r>
      <w:r w:rsidRPr="0071373E">
        <w:rPr>
          <w:rFonts w:ascii="Times New Roman" w:hAnsi="Times New Roman"/>
          <w:sz w:val="20"/>
          <w:szCs w:val="20"/>
          <w:vertAlign w:val="superscript"/>
        </w:rPr>
        <w:t>6</w:t>
      </w:r>
      <w:r w:rsidRPr="0071373E">
        <w:rPr>
          <w:rFonts w:ascii="Times New Roman" w:hAnsi="Times New Roman"/>
          <w:sz w:val="20"/>
          <w:szCs w:val="20"/>
        </w:rPr>
        <w:t>.</w:t>
      </w:r>
    </w:p>
    <w:p w:rsidR="00E10B63" w:rsidRPr="0071373E" w:rsidRDefault="00E10B63" w:rsidP="00553121">
      <w:pPr>
        <w:spacing w:after="0" w:line="240" w:lineRule="auto"/>
        <w:ind w:right="55" w:firstLine="709"/>
        <w:jc w:val="both"/>
        <w:rPr>
          <w:rFonts w:ascii="Times New Roman" w:hAnsi="Times New Roman"/>
          <w:sz w:val="20"/>
          <w:szCs w:val="20"/>
          <w:vertAlign w:val="superscript"/>
        </w:rPr>
      </w:pPr>
      <w:r w:rsidRPr="0071373E">
        <w:rPr>
          <w:rFonts w:ascii="Times New Roman" w:hAnsi="Times New Roman"/>
          <w:sz w:val="20"/>
          <w:szCs w:val="20"/>
        </w:rPr>
        <w:t xml:space="preserve"> «Мы не будем пока рассматривать, существуют ли такие абсолютные истины, из которых можно было бы вывести необходимость той ил другой формы личного авторитета в том или другом случае, но мы должны задать </w:t>
      </w:r>
      <w:proofErr w:type="gramStart"/>
      <w:r w:rsidRPr="0071373E">
        <w:rPr>
          <w:rFonts w:ascii="Times New Roman" w:hAnsi="Times New Roman"/>
          <w:sz w:val="20"/>
          <w:szCs w:val="20"/>
        </w:rPr>
        <w:t>себе</w:t>
      </w:r>
      <w:proofErr w:type="gramEnd"/>
      <w:r w:rsidRPr="0071373E">
        <w:rPr>
          <w:rFonts w:ascii="Times New Roman" w:hAnsi="Times New Roman"/>
          <w:sz w:val="20"/>
          <w:szCs w:val="20"/>
        </w:rPr>
        <w:t xml:space="preserve"> прежде всего более сложный общий вопрос – существуют ли вообще абсолютные истины. Если абсолютных исти</w:t>
      </w:r>
      <w:r w:rsidR="00E926AE" w:rsidRPr="0071373E">
        <w:rPr>
          <w:rFonts w:ascii="Times New Roman" w:hAnsi="Times New Roman"/>
          <w:sz w:val="20"/>
          <w:szCs w:val="20"/>
        </w:rPr>
        <w:t>н</w:t>
      </w:r>
      <w:r w:rsidRPr="0071373E">
        <w:rPr>
          <w:rFonts w:ascii="Times New Roman" w:hAnsi="Times New Roman"/>
          <w:sz w:val="20"/>
          <w:szCs w:val="20"/>
        </w:rPr>
        <w:t xml:space="preserve"> вообще не существует, если всякая истина относительна</w:t>
      </w:r>
      <w:r w:rsidR="00E926AE" w:rsidRPr="0071373E">
        <w:rPr>
          <w:rFonts w:ascii="Times New Roman" w:hAnsi="Times New Roman"/>
          <w:sz w:val="20"/>
          <w:szCs w:val="20"/>
        </w:rPr>
        <w:t>, то</w:t>
      </w:r>
      <w:r w:rsidRPr="0071373E">
        <w:rPr>
          <w:rFonts w:ascii="Times New Roman" w:hAnsi="Times New Roman"/>
          <w:sz w:val="20"/>
          <w:szCs w:val="20"/>
        </w:rPr>
        <w:t xml:space="preserve"> тем самым, очевидно, должна быть признана безнадежной и несостоятельной всякая попытка свести личный авторитет </w:t>
      </w:r>
      <w:proofErr w:type="gramStart"/>
      <w:r w:rsidRPr="0071373E">
        <w:rPr>
          <w:rFonts w:ascii="Times New Roman" w:hAnsi="Times New Roman"/>
          <w:sz w:val="20"/>
          <w:szCs w:val="20"/>
        </w:rPr>
        <w:t>на</w:t>
      </w:r>
      <w:proofErr w:type="gramEnd"/>
      <w:r w:rsidRPr="0071373E">
        <w:rPr>
          <w:rFonts w:ascii="Times New Roman" w:hAnsi="Times New Roman"/>
          <w:sz w:val="20"/>
          <w:szCs w:val="20"/>
        </w:rPr>
        <w:t xml:space="preserve"> безличный. Эта попытка будет представлять только более или менее ловкий обман (быть </w:t>
      </w:r>
      <w:proofErr w:type="gramStart"/>
      <w:r w:rsidRPr="0071373E">
        <w:rPr>
          <w:rFonts w:ascii="Times New Roman" w:hAnsi="Times New Roman"/>
          <w:sz w:val="20"/>
          <w:szCs w:val="20"/>
        </w:rPr>
        <w:t>может</w:t>
      </w:r>
      <w:proofErr w:type="gramEnd"/>
      <w:r w:rsidRPr="0071373E">
        <w:rPr>
          <w:rFonts w:ascii="Times New Roman" w:hAnsi="Times New Roman"/>
          <w:sz w:val="20"/>
          <w:szCs w:val="20"/>
        </w:rPr>
        <w:t xml:space="preserve"> неумышленный и бессознательный), так как нельзя обосновать то, что не может быть обосновано. И нельзя обосновать на таком фундаменте, который сам зыблется и колеблется. Но может ли быть сомнение в том, что абсолютной истины вообще не существует, что всякая истина относительна</w:t>
      </w:r>
      <w:proofErr w:type="gramStart"/>
      <w:r w:rsidRPr="0071373E">
        <w:rPr>
          <w:rFonts w:ascii="Times New Roman" w:hAnsi="Times New Roman"/>
          <w:sz w:val="20"/>
          <w:szCs w:val="20"/>
        </w:rPr>
        <w:t>?</w:t>
      </w:r>
      <w:r w:rsidRPr="0071373E">
        <w:rPr>
          <w:rFonts w:ascii="Times New Roman" w:hAnsi="Times New Roman"/>
          <w:sz w:val="20"/>
          <w:szCs w:val="20"/>
          <w:vertAlign w:val="superscript"/>
        </w:rPr>
        <w:t>...</w:t>
      </w:r>
      <w:proofErr w:type="gramEnd"/>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Истиной для каждого индивидуального человека только то, что он признает за истину»</w:t>
      </w:r>
      <w:r w:rsidRPr="0071373E">
        <w:rPr>
          <w:rFonts w:ascii="Times New Roman" w:hAnsi="Times New Roman"/>
          <w:sz w:val="20"/>
          <w:szCs w:val="20"/>
          <w:vertAlign w:val="superscript"/>
        </w:rPr>
        <w:t xml:space="preserve"> 7</w:t>
      </w:r>
      <w:r w:rsidRPr="0071373E">
        <w:rPr>
          <w:rFonts w:ascii="Times New Roman" w:hAnsi="Times New Roman"/>
          <w:sz w:val="20"/>
          <w:szCs w:val="20"/>
        </w:rPr>
        <w:t>.</w:t>
      </w:r>
    </w:p>
    <w:p w:rsidR="00E10B63" w:rsidRPr="0071373E" w:rsidRDefault="00E10B63" w:rsidP="00553121">
      <w:pPr>
        <w:spacing w:after="0" w:line="240" w:lineRule="auto"/>
        <w:ind w:right="55" w:firstLine="709"/>
        <w:jc w:val="both"/>
        <w:rPr>
          <w:rFonts w:ascii="Times New Roman" w:hAnsi="Times New Roman"/>
          <w:sz w:val="20"/>
          <w:szCs w:val="20"/>
          <w:vertAlign w:val="superscript"/>
        </w:rPr>
      </w:pPr>
      <w:r w:rsidRPr="0071373E">
        <w:rPr>
          <w:rFonts w:ascii="Times New Roman" w:hAnsi="Times New Roman"/>
          <w:sz w:val="20"/>
          <w:szCs w:val="20"/>
        </w:rPr>
        <w:t xml:space="preserve"> </w:t>
      </w:r>
      <w:proofErr w:type="gramStart"/>
      <w:r w:rsidRPr="0071373E">
        <w:rPr>
          <w:rFonts w:ascii="Times New Roman" w:hAnsi="Times New Roman"/>
          <w:sz w:val="20"/>
          <w:szCs w:val="20"/>
        </w:rPr>
        <w:t>«А если всякая истина, будет ли эта истина научная, этическая или релагаозная, индивидуально обусловлена, то отсюда, самым очевидным образом следует, что всякая истина имеет относительный характер и не может претендовать на абсолютное значение, и это в особенности применимо к истинам, имеющим отношение к нашей жизни и деятельности, к истинам этического и религиозного характера.</w:t>
      </w:r>
      <w:proofErr w:type="gramEnd"/>
      <w:r w:rsidRPr="0071373E">
        <w:rPr>
          <w:rFonts w:ascii="Times New Roman" w:hAnsi="Times New Roman"/>
          <w:sz w:val="20"/>
          <w:szCs w:val="20"/>
        </w:rPr>
        <w:t xml:space="preserve"> Эти истиныв ещё большей степени, чем истины научные, индивидуально обусловлены».</w:t>
      </w:r>
      <w:r w:rsidRPr="0071373E">
        <w:rPr>
          <w:rFonts w:ascii="Times New Roman" w:hAnsi="Times New Roman"/>
          <w:sz w:val="20"/>
          <w:szCs w:val="20"/>
          <w:vertAlign w:val="superscript"/>
        </w:rPr>
        <w:t>8/</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Таким образом, опосредованно мы приходим к мнению</w:t>
      </w:r>
      <w:r w:rsidR="00E926AE" w:rsidRPr="0071373E">
        <w:rPr>
          <w:rFonts w:ascii="Times New Roman" w:hAnsi="Times New Roman"/>
          <w:sz w:val="20"/>
          <w:szCs w:val="20"/>
        </w:rPr>
        <w:t xml:space="preserve">, </w:t>
      </w:r>
      <w:r w:rsidRPr="0071373E">
        <w:rPr>
          <w:rFonts w:ascii="Times New Roman" w:hAnsi="Times New Roman"/>
          <w:sz w:val="20"/>
          <w:szCs w:val="20"/>
        </w:rPr>
        <w:t xml:space="preserve">что проявление сознательного и бессознательного и действий по воспитанию и развитию в практике человека может быть определено как наука, которая имеет предметом все средства сохранения и увеличения материальной и интеллектуальной жизни.     </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В заключение я продемонстрирую музыкальную азбуку, которая создается вместе с ребенком. Именно с ребенком, т.к. в раннем возрасте ярко и надолго хорошо запоминается то, что сделано вместе с ребенком. Помимо этого благотворно на раз</w:t>
      </w:r>
      <w:r w:rsidR="00E926AE" w:rsidRPr="0071373E">
        <w:rPr>
          <w:rFonts w:ascii="Times New Roman" w:hAnsi="Times New Roman"/>
          <w:sz w:val="20"/>
          <w:szCs w:val="20"/>
        </w:rPr>
        <w:t xml:space="preserve">витие </w:t>
      </w:r>
      <w:r w:rsidR="00E926AE" w:rsidRPr="0071373E">
        <w:rPr>
          <w:rFonts w:ascii="Times New Roman" w:hAnsi="Times New Roman"/>
          <w:sz w:val="20"/>
          <w:szCs w:val="20"/>
        </w:rPr>
        <w:lastRenderedPageBreak/>
        <w:t xml:space="preserve">влияет процесс созидания. </w:t>
      </w:r>
      <w:r w:rsidRPr="0071373E">
        <w:rPr>
          <w:rFonts w:ascii="Times New Roman" w:hAnsi="Times New Roman"/>
          <w:sz w:val="20"/>
          <w:szCs w:val="20"/>
        </w:rPr>
        <w:t xml:space="preserve">Я профессионально </w:t>
      </w:r>
      <w:proofErr w:type="gramStart"/>
      <w:r w:rsidRPr="0071373E">
        <w:rPr>
          <w:rFonts w:ascii="Times New Roman" w:hAnsi="Times New Roman"/>
          <w:sz w:val="20"/>
          <w:szCs w:val="20"/>
        </w:rPr>
        <w:t>работаю с детьми по фортепиано и композиции с трех-четырех лет учитывая</w:t>
      </w:r>
      <w:proofErr w:type="gramEnd"/>
      <w:r w:rsidRPr="0071373E">
        <w:rPr>
          <w:rFonts w:ascii="Times New Roman" w:hAnsi="Times New Roman"/>
          <w:sz w:val="20"/>
          <w:szCs w:val="20"/>
        </w:rPr>
        <w:t xml:space="preserve"> психологию данного возраста, это моцартовский вариант развития. Это увлекательная игра-занятие, свободно преодолевающая условные нормы занятий с этим возрастом и держит работоспособность и интерес ребенка свободно в течени</w:t>
      </w:r>
      <w:proofErr w:type="gramStart"/>
      <w:r w:rsidRPr="0071373E">
        <w:rPr>
          <w:rFonts w:ascii="Times New Roman" w:hAnsi="Times New Roman"/>
          <w:sz w:val="20"/>
          <w:szCs w:val="20"/>
        </w:rPr>
        <w:t>и</w:t>
      </w:r>
      <w:proofErr w:type="gramEnd"/>
      <w:r w:rsidRPr="0071373E">
        <w:rPr>
          <w:rFonts w:ascii="Times New Roman" w:hAnsi="Times New Roman"/>
          <w:sz w:val="20"/>
          <w:szCs w:val="20"/>
        </w:rPr>
        <w:t xml:space="preserve"> часа. Эти занятия подвижны, создаваемые таблицы красочны, крупные, т.е. вполне доступные для восприятия и реализуются тут же на инструменте в доступном варианте для ребенка в форме средней величины игрушек, раскрывающих смысл и содержание образовательных задач. Кстати проблема интереса и авторитета педагога у детей подобного возраста достаточно сложна и далеко не всякого</w:t>
      </w:r>
      <w:r w:rsidR="00285F02" w:rsidRPr="0071373E">
        <w:rPr>
          <w:rFonts w:ascii="Times New Roman" w:hAnsi="Times New Roman"/>
          <w:sz w:val="20"/>
          <w:szCs w:val="20"/>
        </w:rPr>
        <w:t xml:space="preserve"> </w:t>
      </w:r>
      <w:proofErr w:type="gramStart"/>
      <w:r w:rsidRPr="0071373E">
        <w:rPr>
          <w:rFonts w:ascii="Times New Roman" w:hAnsi="Times New Roman"/>
          <w:sz w:val="20"/>
          <w:szCs w:val="20"/>
        </w:rPr>
        <w:t>педагога</w:t>
      </w:r>
      <w:proofErr w:type="gramEnd"/>
      <w:r w:rsidRPr="0071373E">
        <w:rPr>
          <w:rFonts w:ascii="Times New Roman" w:hAnsi="Times New Roman"/>
          <w:sz w:val="20"/>
          <w:szCs w:val="20"/>
        </w:rPr>
        <w:t xml:space="preserve"> получается проводить достаточно интеллектуальные занятия в этом возрасте, потому что любое требование или давление, даже замечание родителей в раннем возрасте  может привести к отказу ребенка контактировать с педагогом.   </w:t>
      </w:r>
    </w:p>
    <w:p w:rsidR="00E10B63" w:rsidRPr="0071373E" w:rsidRDefault="00E10B63" w:rsidP="00553121">
      <w:pPr>
        <w:spacing w:after="0" w:line="240" w:lineRule="auto"/>
        <w:ind w:right="55" w:firstLine="709"/>
        <w:jc w:val="both"/>
        <w:rPr>
          <w:rFonts w:ascii="Times New Roman" w:hAnsi="Times New Roman"/>
          <w:sz w:val="20"/>
          <w:szCs w:val="20"/>
        </w:rPr>
      </w:pPr>
      <w:r w:rsidRPr="0071373E">
        <w:rPr>
          <w:rFonts w:ascii="Times New Roman" w:hAnsi="Times New Roman"/>
          <w:sz w:val="20"/>
          <w:szCs w:val="20"/>
        </w:rPr>
        <w:t xml:space="preserve">Что касается концертных выступлений - концепция – необходимость сочетания подсознательного, как свободного владения материалом и как сознательного - творческого планирование музыкальной драматургии, что я называю термином: план-работа непосредственно на сцене во время исполнения. Это связано с изученным текстом и представлением в воображении </w:t>
      </w:r>
      <w:proofErr w:type="gramStart"/>
      <w:r w:rsidRPr="0071373E">
        <w:rPr>
          <w:rFonts w:ascii="Times New Roman" w:hAnsi="Times New Roman"/>
          <w:sz w:val="20"/>
          <w:szCs w:val="20"/>
        </w:rPr>
        <w:t>музыкально-исполнительских</w:t>
      </w:r>
      <w:proofErr w:type="gramEnd"/>
      <w:r w:rsidRPr="0071373E">
        <w:rPr>
          <w:rFonts w:ascii="Times New Roman" w:hAnsi="Times New Roman"/>
          <w:sz w:val="20"/>
          <w:szCs w:val="20"/>
        </w:rPr>
        <w:t xml:space="preserve"> ситуациий с непосредственным практическим претворением этого творческого планирования. Принцип подобного действия помогает образу перевоплощения и передачи правдивого состояния и образа условного героя на сцене.</w:t>
      </w:r>
    </w:p>
    <w:p w:rsidR="00E10B63" w:rsidRPr="0071373E" w:rsidRDefault="00E10B63" w:rsidP="00553121">
      <w:pPr>
        <w:spacing w:after="0" w:line="240" w:lineRule="auto"/>
        <w:ind w:right="55" w:firstLine="709"/>
        <w:jc w:val="both"/>
        <w:rPr>
          <w:rFonts w:ascii="Times New Roman" w:hAnsi="Times New Roman"/>
          <w:sz w:val="20"/>
          <w:szCs w:val="20"/>
          <w:vertAlign w:val="superscript"/>
        </w:rPr>
      </w:pPr>
      <w:r w:rsidRPr="0071373E">
        <w:rPr>
          <w:rFonts w:ascii="Times New Roman" w:hAnsi="Times New Roman"/>
          <w:sz w:val="20"/>
          <w:szCs w:val="20"/>
        </w:rPr>
        <w:t xml:space="preserve"> </w:t>
      </w:r>
    </w:p>
    <w:p w:rsidR="00E10B63" w:rsidRPr="0071373E" w:rsidRDefault="00285F02" w:rsidP="00553121">
      <w:pPr>
        <w:spacing w:after="0" w:line="240" w:lineRule="auto"/>
        <w:ind w:right="55" w:firstLine="709"/>
        <w:jc w:val="both"/>
        <w:rPr>
          <w:rFonts w:ascii="Times New Roman" w:hAnsi="Times New Roman"/>
          <w:b/>
          <w:sz w:val="20"/>
          <w:szCs w:val="20"/>
        </w:rPr>
      </w:pPr>
      <w:r w:rsidRPr="0071373E">
        <w:rPr>
          <w:rFonts w:ascii="Times New Roman" w:hAnsi="Times New Roman"/>
          <w:b/>
          <w:sz w:val="20"/>
          <w:szCs w:val="20"/>
        </w:rPr>
        <w:t>Примечания</w:t>
      </w:r>
    </w:p>
    <w:p w:rsidR="00E10B63" w:rsidRPr="0071373E" w:rsidRDefault="00E10B63" w:rsidP="00285F02">
      <w:pPr>
        <w:tabs>
          <w:tab w:val="left" w:pos="284"/>
        </w:tabs>
        <w:spacing w:after="0" w:line="240" w:lineRule="auto"/>
        <w:ind w:right="55"/>
        <w:jc w:val="both"/>
        <w:rPr>
          <w:rFonts w:ascii="Times New Roman" w:hAnsi="Times New Roman"/>
          <w:sz w:val="16"/>
          <w:szCs w:val="16"/>
        </w:rPr>
      </w:pPr>
      <w:r w:rsidRPr="0071373E">
        <w:rPr>
          <w:rFonts w:ascii="Times New Roman" w:hAnsi="Times New Roman"/>
          <w:sz w:val="16"/>
          <w:szCs w:val="16"/>
        </w:rPr>
        <w:t xml:space="preserve"> </w:t>
      </w:r>
      <w:r w:rsidR="00806756" w:rsidRPr="0071373E">
        <w:rPr>
          <w:rFonts w:ascii="Times New Roman" w:hAnsi="Times New Roman"/>
          <w:sz w:val="16"/>
          <w:szCs w:val="16"/>
          <w:vertAlign w:val="superscript"/>
        </w:rPr>
        <w:t>1-4</w:t>
      </w:r>
      <w:r w:rsidRPr="0071373E">
        <w:rPr>
          <w:rFonts w:ascii="Times New Roman" w:hAnsi="Times New Roman"/>
          <w:sz w:val="16"/>
          <w:szCs w:val="16"/>
          <w:vertAlign w:val="superscript"/>
        </w:rPr>
        <w:t xml:space="preserve"> </w:t>
      </w:r>
      <w:r w:rsidR="00285F02" w:rsidRPr="0071373E">
        <w:rPr>
          <w:rFonts w:ascii="Times New Roman" w:hAnsi="Times New Roman"/>
          <w:sz w:val="16"/>
          <w:szCs w:val="16"/>
        </w:rPr>
        <w:t>См.:</w:t>
      </w:r>
      <w:r w:rsidR="00285F02" w:rsidRPr="0071373E">
        <w:rPr>
          <w:rFonts w:ascii="Times New Roman" w:hAnsi="Times New Roman"/>
          <w:sz w:val="16"/>
          <w:szCs w:val="16"/>
          <w:vertAlign w:val="superscript"/>
        </w:rPr>
        <w:t xml:space="preserve"> </w:t>
      </w:r>
      <w:r w:rsidRPr="0071373E">
        <w:rPr>
          <w:rFonts w:ascii="Times New Roman" w:hAnsi="Times New Roman"/>
          <w:sz w:val="16"/>
          <w:szCs w:val="16"/>
        </w:rPr>
        <w:t>Вентцель</w:t>
      </w:r>
      <w:r w:rsidR="00285F02" w:rsidRPr="0071373E">
        <w:rPr>
          <w:rFonts w:ascii="Times New Roman" w:hAnsi="Times New Roman"/>
          <w:sz w:val="16"/>
          <w:szCs w:val="16"/>
        </w:rPr>
        <w:t xml:space="preserve"> К. Н. </w:t>
      </w:r>
      <w:r w:rsidRPr="0071373E">
        <w:rPr>
          <w:rFonts w:ascii="Times New Roman" w:hAnsi="Times New Roman"/>
          <w:sz w:val="16"/>
          <w:szCs w:val="16"/>
        </w:rPr>
        <w:t>Этика и</w:t>
      </w:r>
      <w:r w:rsidR="00285F02" w:rsidRPr="0071373E">
        <w:rPr>
          <w:rFonts w:ascii="Times New Roman" w:hAnsi="Times New Roman"/>
          <w:sz w:val="16"/>
          <w:szCs w:val="16"/>
        </w:rPr>
        <w:t xml:space="preserve"> педагогика творческой личности. Том 1. </w:t>
      </w:r>
      <w:r w:rsidRPr="0071373E">
        <w:rPr>
          <w:rFonts w:ascii="Times New Roman" w:hAnsi="Times New Roman"/>
          <w:sz w:val="16"/>
          <w:szCs w:val="16"/>
        </w:rPr>
        <w:t>Этика творче</w:t>
      </w:r>
      <w:r w:rsidR="00285F02" w:rsidRPr="0071373E">
        <w:rPr>
          <w:rFonts w:ascii="Times New Roman" w:hAnsi="Times New Roman"/>
          <w:sz w:val="16"/>
          <w:szCs w:val="16"/>
        </w:rPr>
        <w:t>ской личности</w:t>
      </w:r>
      <w:r w:rsidRPr="0071373E">
        <w:rPr>
          <w:rFonts w:ascii="Times New Roman" w:hAnsi="Times New Roman"/>
          <w:sz w:val="16"/>
          <w:szCs w:val="16"/>
        </w:rPr>
        <w:t>. Предисловие</w:t>
      </w:r>
      <w:r w:rsidR="00285F02" w:rsidRPr="0071373E">
        <w:rPr>
          <w:rFonts w:ascii="Times New Roman" w:hAnsi="Times New Roman"/>
          <w:sz w:val="16"/>
          <w:szCs w:val="16"/>
        </w:rPr>
        <w:t xml:space="preserve">. </w:t>
      </w:r>
      <w:r w:rsidRPr="0071373E">
        <w:rPr>
          <w:rFonts w:ascii="Times New Roman" w:hAnsi="Times New Roman"/>
          <w:sz w:val="16"/>
          <w:szCs w:val="16"/>
        </w:rPr>
        <w:t>Книгоиздательство К.</w:t>
      </w:r>
      <w:r w:rsidR="00285F02" w:rsidRPr="0071373E">
        <w:rPr>
          <w:rFonts w:ascii="Times New Roman" w:hAnsi="Times New Roman"/>
          <w:sz w:val="16"/>
          <w:szCs w:val="16"/>
        </w:rPr>
        <w:t> </w:t>
      </w:r>
      <w:r w:rsidRPr="0071373E">
        <w:rPr>
          <w:rFonts w:ascii="Times New Roman" w:hAnsi="Times New Roman"/>
          <w:sz w:val="16"/>
          <w:szCs w:val="16"/>
        </w:rPr>
        <w:t>И.</w:t>
      </w:r>
      <w:r w:rsidR="00285F02" w:rsidRPr="0071373E">
        <w:rPr>
          <w:rFonts w:ascii="Times New Roman" w:hAnsi="Times New Roman"/>
          <w:sz w:val="16"/>
          <w:szCs w:val="16"/>
        </w:rPr>
        <w:t xml:space="preserve"> </w:t>
      </w:r>
      <w:r w:rsidRPr="0071373E">
        <w:rPr>
          <w:rFonts w:ascii="Times New Roman" w:hAnsi="Times New Roman"/>
          <w:sz w:val="16"/>
          <w:szCs w:val="16"/>
        </w:rPr>
        <w:t>Трофимова. Москва</w:t>
      </w:r>
      <w:r w:rsidR="00285F02" w:rsidRPr="0071373E">
        <w:rPr>
          <w:rFonts w:ascii="Times New Roman" w:hAnsi="Times New Roman"/>
          <w:sz w:val="16"/>
          <w:szCs w:val="16"/>
        </w:rPr>
        <w:t>:</w:t>
      </w:r>
      <w:r w:rsidRPr="0071373E">
        <w:rPr>
          <w:rFonts w:ascii="Times New Roman" w:hAnsi="Times New Roman"/>
          <w:sz w:val="16"/>
          <w:szCs w:val="16"/>
        </w:rPr>
        <w:t xml:space="preserve"> Кузнецкий мост, 1911</w:t>
      </w:r>
      <w:r w:rsidR="00285F02" w:rsidRPr="0071373E">
        <w:rPr>
          <w:rFonts w:ascii="Times New Roman" w:hAnsi="Times New Roman"/>
          <w:sz w:val="16"/>
          <w:szCs w:val="16"/>
        </w:rPr>
        <w:t>. С. 1-17.</w:t>
      </w:r>
    </w:p>
    <w:p w:rsidR="00E10B63" w:rsidRPr="0071373E" w:rsidRDefault="00E10B63" w:rsidP="00285F02">
      <w:pPr>
        <w:tabs>
          <w:tab w:val="left" w:pos="284"/>
        </w:tabs>
        <w:spacing w:after="0" w:line="240" w:lineRule="auto"/>
        <w:ind w:right="55"/>
        <w:jc w:val="both"/>
        <w:rPr>
          <w:rFonts w:ascii="Times New Roman" w:hAnsi="Times New Roman"/>
          <w:sz w:val="16"/>
          <w:szCs w:val="16"/>
          <w:lang w:val="en-US"/>
        </w:rPr>
      </w:pPr>
      <w:r w:rsidRPr="0071373E">
        <w:rPr>
          <w:rFonts w:ascii="Times New Roman" w:hAnsi="Times New Roman"/>
          <w:sz w:val="16"/>
          <w:szCs w:val="16"/>
          <w:vertAlign w:val="superscript"/>
        </w:rPr>
        <w:t>5/</w:t>
      </w:r>
      <w:r w:rsidRPr="0071373E">
        <w:rPr>
          <w:rFonts w:ascii="Times New Roman" w:hAnsi="Times New Roman"/>
          <w:sz w:val="16"/>
          <w:szCs w:val="16"/>
        </w:rPr>
        <w:t xml:space="preserve">  Гюйо </w:t>
      </w:r>
      <w:r w:rsidR="00285F02" w:rsidRPr="0071373E">
        <w:rPr>
          <w:rFonts w:ascii="Times New Roman" w:hAnsi="Times New Roman"/>
          <w:sz w:val="16"/>
          <w:szCs w:val="16"/>
        </w:rPr>
        <w:t xml:space="preserve">М. </w:t>
      </w:r>
      <w:r w:rsidRPr="0071373E">
        <w:rPr>
          <w:rFonts w:ascii="Times New Roman" w:hAnsi="Times New Roman"/>
          <w:sz w:val="16"/>
          <w:szCs w:val="16"/>
        </w:rPr>
        <w:t xml:space="preserve">Очерк морали без обязательства и без санкций. </w:t>
      </w:r>
      <w:r w:rsidR="00285F02" w:rsidRPr="0071373E">
        <w:rPr>
          <w:rFonts w:ascii="Times New Roman" w:hAnsi="Times New Roman"/>
          <w:sz w:val="16"/>
          <w:szCs w:val="16"/>
          <w:lang w:val="en-US"/>
        </w:rPr>
        <w:t>(</w:t>
      </w:r>
      <w:r w:rsidRPr="0071373E">
        <w:rPr>
          <w:rFonts w:ascii="Times New Roman" w:hAnsi="Times New Roman"/>
          <w:sz w:val="16"/>
          <w:szCs w:val="16"/>
          <w:lang w:val="en-US"/>
        </w:rPr>
        <w:t>M.</w:t>
      </w:r>
      <w:r w:rsidR="00285F02" w:rsidRPr="0071373E">
        <w:rPr>
          <w:rFonts w:ascii="Times New Roman" w:hAnsi="Times New Roman"/>
          <w:sz w:val="16"/>
          <w:szCs w:val="16"/>
          <w:lang w:val="en-US"/>
        </w:rPr>
        <w:t xml:space="preserve"> </w:t>
      </w:r>
      <w:r w:rsidRPr="0071373E">
        <w:rPr>
          <w:rFonts w:ascii="Times New Roman" w:hAnsi="Times New Roman"/>
          <w:sz w:val="16"/>
          <w:szCs w:val="16"/>
          <w:lang w:val="en-US"/>
        </w:rPr>
        <w:t xml:space="preserve">Guyau. Esquisse d^une morale sans obligation </w:t>
      </w:r>
      <w:proofErr w:type="gramStart"/>
      <w:r w:rsidRPr="0071373E">
        <w:rPr>
          <w:rFonts w:ascii="Times New Roman" w:hAnsi="Times New Roman"/>
          <w:sz w:val="16"/>
          <w:szCs w:val="16"/>
          <w:lang w:val="en-US"/>
        </w:rPr>
        <w:t>ni</w:t>
      </w:r>
      <w:proofErr w:type="gramEnd"/>
      <w:r w:rsidRPr="0071373E">
        <w:rPr>
          <w:rFonts w:ascii="Times New Roman" w:hAnsi="Times New Roman"/>
          <w:sz w:val="16"/>
          <w:szCs w:val="16"/>
          <w:lang w:val="en-US"/>
        </w:rPr>
        <w:t xml:space="preserve"> sanct</w:t>
      </w:r>
      <w:r w:rsidR="00285F02" w:rsidRPr="0071373E">
        <w:rPr>
          <w:rFonts w:ascii="Times New Roman" w:hAnsi="Times New Roman"/>
          <w:sz w:val="16"/>
          <w:szCs w:val="16"/>
          <w:lang w:val="en-US"/>
        </w:rPr>
        <w:t>ion», p.1-2).</w:t>
      </w:r>
      <w:r w:rsidRPr="0071373E">
        <w:rPr>
          <w:rFonts w:ascii="Times New Roman" w:hAnsi="Times New Roman"/>
          <w:sz w:val="16"/>
          <w:szCs w:val="16"/>
          <w:lang w:val="en-US"/>
        </w:rPr>
        <w:t xml:space="preserve">  </w:t>
      </w:r>
    </w:p>
    <w:p w:rsidR="00E926AE" w:rsidRPr="0071373E" w:rsidRDefault="00806756" w:rsidP="00285F02">
      <w:pPr>
        <w:tabs>
          <w:tab w:val="left" w:pos="284"/>
        </w:tabs>
        <w:spacing w:after="0" w:line="240" w:lineRule="auto"/>
        <w:ind w:right="55"/>
        <w:jc w:val="both"/>
        <w:rPr>
          <w:rFonts w:ascii="Times New Roman" w:hAnsi="Times New Roman"/>
          <w:sz w:val="16"/>
          <w:szCs w:val="16"/>
        </w:rPr>
      </w:pPr>
      <w:r w:rsidRPr="0071373E">
        <w:rPr>
          <w:rFonts w:ascii="Times New Roman" w:hAnsi="Times New Roman"/>
          <w:sz w:val="16"/>
          <w:szCs w:val="16"/>
          <w:vertAlign w:val="superscript"/>
        </w:rPr>
        <w:t>6-8</w:t>
      </w:r>
      <w:r w:rsidR="00E10B63" w:rsidRPr="0071373E">
        <w:rPr>
          <w:rFonts w:ascii="Times New Roman" w:hAnsi="Times New Roman"/>
          <w:sz w:val="16"/>
          <w:szCs w:val="16"/>
        </w:rPr>
        <w:t xml:space="preserve"> </w:t>
      </w:r>
      <w:r w:rsidR="00285F02" w:rsidRPr="0071373E">
        <w:rPr>
          <w:rFonts w:ascii="Times New Roman" w:hAnsi="Times New Roman"/>
          <w:sz w:val="16"/>
          <w:szCs w:val="16"/>
        </w:rPr>
        <w:t xml:space="preserve">См.: </w:t>
      </w:r>
      <w:r w:rsidR="00E10B63" w:rsidRPr="0071373E">
        <w:rPr>
          <w:rFonts w:ascii="Times New Roman" w:hAnsi="Times New Roman"/>
          <w:sz w:val="16"/>
          <w:szCs w:val="16"/>
        </w:rPr>
        <w:t>Вентцель</w:t>
      </w:r>
      <w:r w:rsidR="00285F02" w:rsidRPr="0071373E">
        <w:rPr>
          <w:rFonts w:ascii="Times New Roman" w:hAnsi="Times New Roman"/>
          <w:sz w:val="16"/>
          <w:szCs w:val="16"/>
        </w:rPr>
        <w:t xml:space="preserve"> К. Н. </w:t>
      </w:r>
      <w:r w:rsidR="00E10B63" w:rsidRPr="0071373E">
        <w:rPr>
          <w:rFonts w:ascii="Times New Roman" w:hAnsi="Times New Roman"/>
          <w:sz w:val="16"/>
          <w:szCs w:val="16"/>
        </w:rPr>
        <w:t xml:space="preserve">Этика и педагогика творческой личности. Том 2. Педагогика творческой личности. </w:t>
      </w:r>
      <w:proofErr w:type="gramStart"/>
      <w:r w:rsidR="00E10B63" w:rsidRPr="0071373E">
        <w:rPr>
          <w:rFonts w:ascii="Times New Roman" w:hAnsi="Times New Roman"/>
          <w:sz w:val="16"/>
          <w:szCs w:val="16"/>
          <w:lang w:val="en-US"/>
        </w:rPr>
        <w:t>C</w:t>
      </w:r>
      <w:r w:rsidR="00E10B63" w:rsidRPr="0071373E">
        <w:rPr>
          <w:rFonts w:ascii="Times New Roman" w:hAnsi="Times New Roman"/>
          <w:sz w:val="16"/>
          <w:szCs w:val="16"/>
        </w:rPr>
        <w:t>т. «Принцип авторитета и его значение в жизни и воспитании».</w:t>
      </w:r>
      <w:proofErr w:type="gramEnd"/>
      <w:r w:rsidR="00E10B63" w:rsidRPr="0071373E">
        <w:rPr>
          <w:rFonts w:ascii="Times New Roman" w:hAnsi="Times New Roman"/>
          <w:sz w:val="16"/>
          <w:szCs w:val="16"/>
        </w:rPr>
        <w:t xml:space="preserve"> Книгоиздательство К.И.Трофимова. Москва. Кузнецкий мост.  1912</w:t>
      </w:r>
      <w:r w:rsidR="00285F02" w:rsidRPr="0071373E">
        <w:rPr>
          <w:rFonts w:ascii="Times New Roman" w:hAnsi="Times New Roman"/>
          <w:sz w:val="16"/>
          <w:szCs w:val="16"/>
        </w:rPr>
        <w:t>. С. 578-581</w:t>
      </w:r>
      <w:r w:rsidR="00E10B63" w:rsidRPr="0071373E">
        <w:rPr>
          <w:rFonts w:ascii="Times New Roman" w:hAnsi="Times New Roman"/>
          <w:sz w:val="16"/>
          <w:szCs w:val="16"/>
        </w:rPr>
        <w:t>.</w:t>
      </w:r>
    </w:p>
    <w:p w:rsidR="00E926AE" w:rsidRPr="0071373E" w:rsidRDefault="00E926AE" w:rsidP="00285F02">
      <w:pPr>
        <w:tabs>
          <w:tab w:val="left" w:pos="284"/>
        </w:tabs>
        <w:spacing w:after="0" w:line="240" w:lineRule="auto"/>
        <w:ind w:right="55"/>
        <w:jc w:val="both"/>
        <w:rPr>
          <w:rFonts w:ascii="Times New Roman" w:hAnsi="Times New Roman"/>
          <w:sz w:val="20"/>
          <w:szCs w:val="20"/>
        </w:rPr>
      </w:pPr>
    </w:p>
    <w:p w:rsidR="00E926AE" w:rsidRPr="0071373E" w:rsidRDefault="00E926AE" w:rsidP="00285F02">
      <w:pPr>
        <w:tabs>
          <w:tab w:val="left" w:pos="284"/>
        </w:tabs>
        <w:spacing w:after="0" w:line="240" w:lineRule="auto"/>
        <w:ind w:right="55"/>
        <w:jc w:val="both"/>
        <w:rPr>
          <w:rFonts w:ascii="Times New Roman" w:hAnsi="Times New Roman"/>
          <w:sz w:val="20"/>
          <w:szCs w:val="20"/>
        </w:rPr>
      </w:pPr>
    </w:p>
    <w:p w:rsidR="00E926AE" w:rsidRPr="0071373E" w:rsidRDefault="00E926AE" w:rsidP="00285F02">
      <w:pPr>
        <w:tabs>
          <w:tab w:val="left" w:pos="284"/>
        </w:tabs>
        <w:spacing w:after="0" w:line="240" w:lineRule="auto"/>
        <w:ind w:right="55"/>
        <w:jc w:val="both"/>
        <w:rPr>
          <w:rFonts w:ascii="Times New Roman" w:hAnsi="Times New Roman"/>
          <w:sz w:val="20"/>
          <w:szCs w:val="20"/>
        </w:rPr>
      </w:pPr>
    </w:p>
    <w:p w:rsidR="00F44A29" w:rsidRPr="0071373E" w:rsidRDefault="00F44A29" w:rsidP="00412346">
      <w:pPr>
        <w:pStyle w:val="Body"/>
        <w:ind w:firstLine="709"/>
        <w:jc w:val="right"/>
        <w:rPr>
          <w:rFonts w:ascii="Times New Roman" w:hAnsi="Times New Roman" w:cs="Times New Roman"/>
          <w:b/>
          <w:bCs/>
          <w:sz w:val="20"/>
          <w:szCs w:val="20"/>
        </w:rPr>
      </w:pPr>
      <w:r w:rsidRPr="0071373E">
        <w:rPr>
          <w:rFonts w:ascii="Times New Roman" w:hAnsi="Times New Roman" w:cs="Times New Roman"/>
          <w:b/>
          <w:bCs/>
          <w:sz w:val="20"/>
          <w:szCs w:val="20"/>
        </w:rPr>
        <w:t>Е</w:t>
      </w:r>
      <w:r w:rsidR="00412346" w:rsidRPr="0071373E">
        <w:rPr>
          <w:rFonts w:ascii="Times New Roman" w:hAnsi="Times New Roman" w:cs="Times New Roman"/>
          <w:b/>
          <w:bCs/>
          <w:sz w:val="20"/>
          <w:szCs w:val="20"/>
        </w:rPr>
        <w:t>.</w:t>
      </w:r>
      <w:r w:rsidR="00285F02" w:rsidRPr="0071373E">
        <w:rPr>
          <w:rFonts w:ascii="Times New Roman" w:hAnsi="Times New Roman" w:cs="Times New Roman"/>
          <w:b/>
          <w:bCs/>
          <w:sz w:val="20"/>
          <w:szCs w:val="20"/>
        </w:rPr>
        <w:t xml:space="preserve"> </w:t>
      </w:r>
      <w:r w:rsidR="002A5FE8" w:rsidRPr="0071373E">
        <w:rPr>
          <w:rFonts w:ascii="Times New Roman" w:hAnsi="Times New Roman" w:cs="Times New Roman"/>
          <w:b/>
          <w:bCs/>
          <w:sz w:val="20"/>
          <w:szCs w:val="20"/>
        </w:rPr>
        <w:t xml:space="preserve">Г. </w:t>
      </w:r>
      <w:r w:rsidRPr="0071373E">
        <w:rPr>
          <w:rFonts w:ascii="Times New Roman" w:hAnsi="Times New Roman" w:cs="Times New Roman"/>
          <w:b/>
          <w:bCs/>
          <w:sz w:val="20"/>
          <w:szCs w:val="20"/>
        </w:rPr>
        <w:t xml:space="preserve"> Озерова</w:t>
      </w:r>
    </w:p>
    <w:p w:rsidR="00E10B63" w:rsidRPr="0071373E" w:rsidRDefault="00E10B63" w:rsidP="00AC468A">
      <w:pPr>
        <w:pStyle w:val="Body"/>
        <w:ind w:firstLine="709"/>
        <w:jc w:val="both"/>
        <w:rPr>
          <w:rFonts w:ascii="Times New Roman" w:hAnsi="Times New Roman" w:cs="Times New Roman"/>
          <w:sz w:val="20"/>
          <w:szCs w:val="20"/>
        </w:rPr>
      </w:pPr>
    </w:p>
    <w:p w:rsidR="00412346" w:rsidRPr="0071373E" w:rsidRDefault="00A059DB" w:rsidP="00412346">
      <w:pPr>
        <w:pStyle w:val="Body"/>
        <w:ind w:firstLine="709"/>
        <w:jc w:val="center"/>
        <w:rPr>
          <w:rFonts w:ascii="Times New Roman" w:hAnsi="Times New Roman" w:cs="Times New Roman"/>
          <w:b/>
          <w:bCs/>
          <w:sz w:val="20"/>
          <w:szCs w:val="20"/>
        </w:rPr>
      </w:pPr>
      <w:r w:rsidRPr="0071373E">
        <w:rPr>
          <w:rFonts w:ascii="Times New Roman" w:hAnsi="Times New Roman" w:cs="Times New Roman"/>
          <w:b/>
          <w:bCs/>
          <w:sz w:val="20"/>
          <w:szCs w:val="20"/>
        </w:rPr>
        <w:t>ПСИХОЛОГИЧЕСКИЙ ФОТО</w:t>
      </w:r>
      <w:r w:rsidR="00E10B63" w:rsidRPr="0071373E">
        <w:rPr>
          <w:rFonts w:ascii="Times New Roman" w:hAnsi="Times New Roman" w:cs="Times New Roman"/>
          <w:b/>
          <w:bCs/>
          <w:sz w:val="20"/>
          <w:szCs w:val="20"/>
        </w:rPr>
        <w:t>ТРЕНИНГ</w:t>
      </w:r>
    </w:p>
    <w:p w:rsidR="00806756" w:rsidRPr="0071373E" w:rsidRDefault="00412346" w:rsidP="00412346">
      <w:pPr>
        <w:pStyle w:val="Body"/>
        <w:ind w:firstLine="709"/>
        <w:jc w:val="center"/>
        <w:rPr>
          <w:rFonts w:ascii="Times New Roman" w:hAnsi="Times New Roman" w:cs="Times New Roman"/>
          <w:b/>
          <w:sz w:val="20"/>
          <w:szCs w:val="20"/>
        </w:rPr>
      </w:pPr>
      <w:proofErr w:type="gramStart"/>
      <w:r w:rsidRPr="0071373E">
        <w:rPr>
          <w:rFonts w:ascii="Times New Roman" w:hAnsi="Times New Roman" w:cs="Times New Roman"/>
          <w:b/>
          <w:bCs/>
          <w:sz w:val="20"/>
          <w:szCs w:val="20"/>
        </w:rPr>
        <w:lastRenderedPageBreak/>
        <w:t>(Ч</w:t>
      </w:r>
      <w:r w:rsidR="00806756" w:rsidRPr="0071373E">
        <w:rPr>
          <w:rFonts w:ascii="Times New Roman" w:hAnsi="Times New Roman" w:cs="Times New Roman"/>
          <w:b/>
          <w:sz w:val="20"/>
          <w:szCs w:val="20"/>
        </w:rPr>
        <w:t>ТО МЫ ОСОЗНАЕМ И ПОКАЗЫВАЕМ,</w:t>
      </w:r>
      <w:proofErr w:type="gramEnd"/>
    </w:p>
    <w:p w:rsidR="00E10B63" w:rsidRPr="0071373E" w:rsidRDefault="00412346" w:rsidP="00412346">
      <w:pPr>
        <w:pStyle w:val="Body"/>
        <w:ind w:firstLine="709"/>
        <w:jc w:val="center"/>
        <w:rPr>
          <w:rFonts w:ascii="Times New Roman" w:hAnsi="Times New Roman" w:cs="Times New Roman"/>
          <w:b/>
          <w:sz w:val="20"/>
          <w:szCs w:val="20"/>
        </w:rPr>
      </w:pPr>
      <w:proofErr w:type="gramStart"/>
      <w:r w:rsidRPr="0071373E">
        <w:rPr>
          <w:rFonts w:ascii="Times New Roman" w:hAnsi="Times New Roman" w:cs="Times New Roman"/>
          <w:b/>
          <w:sz w:val="20"/>
          <w:szCs w:val="20"/>
        </w:rPr>
        <w:t>И ЧТО МЫ НЕ ОСОЗНАЕМ, НО ПОКАЗЫВАЕМ)</w:t>
      </w:r>
      <w:proofErr w:type="gramEnd"/>
    </w:p>
    <w:p w:rsidR="00E10B63" w:rsidRPr="0071373E" w:rsidRDefault="00E10B63" w:rsidP="00AC468A">
      <w:pPr>
        <w:pStyle w:val="Body"/>
        <w:ind w:firstLine="709"/>
        <w:jc w:val="both"/>
        <w:rPr>
          <w:rFonts w:ascii="Times New Roman" w:hAnsi="Times New Roman" w:cs="Times New Roman"/>
          <w:sz w:val="20"/>
          <w:szCs w:val="20"/>
        </w:rPr>
      </w:pPr>
    </w:p>
    <w:p w:rsidR="00E10B63" w:rsidRPr="0071373E" w:rsidRDefault="00E10B63" w:rsidP="00AC468A">
      <w:pPr>
        <w:pStyle w:val="Body"/>
        <w:ind w:firstLine="709"/>
        <w:jc w:val="both"/>
        <w:rPr>
          <w:rFonts w:ascii="Times New Roman" w:hAnsi="Times New Roman" w:cs="Times New Roman"/>
          <w:sz w:val="20"/>
          <w:szCs w:val="20"/>
        </w:rPr>
      </w:pPr>
      <w:r w:rsidRPr="0071373E">
        <w:rPr>
          <w:rFonts w:ascii="Times New Roman" w:hAnsi="Times New Roman" w:cs="Times New Roman"/>
          <w:sz w:val="20"/>
          <w:szCs w:val="20"/>
        </w:rPr>
        <w:t xml:space="preserve">Моя первая профессия </w:t>
      </w:r>
      <w:r w:rsidR="00E926AE" w:rsidRPr="0071373E">
        <w:rPr>
          <w:rFonts w:ascii="Times New Roman" w:hAnsi="Times New Roman"/>
          <w:sz w:val="20"/>
          <w:szCs w:val="20"/>
        </w:rPr>
        <w:t>–</w:t>
      </w:r>
      <w:r w:rsidRPr="0071373E">
        <w:rPr>
          <w:rFonts w:ascii="Times New Roman" w:hAnsi="Times New Roman" w:cs="Times New Roman"/>
          <w:sz w:val="20"/>
          <w:szCs w:val="20"/>
        </w:rPr>
        <w:t xml:space="preserve"> театральный художник, поэтому</w:t>
      </w:r>
      <w:r w:rsidR="00A059DB" w:rsidRPr="0071373E">
        <w:rPr>
          <w:rFonts w:ascii="Times New Roman" w:hAnsi="Times New Roman" w:cs="Times New Roman"/>
          <w:sz w:val="20"/>
          <w:szCs w:val="20"/>
        </w:rPr>
        <w:t xml:space="preserve"> </w:t>
      </w:r>
      <w:r w:rsidRPr="0071373E">
        <w:rPr>
          <w:rFonts w:ascii="Times New Roman" w:hAnsi="Times New Roman" w:cs="Times New Roman"/>
          <w:sz w:val="20"/>
          <w:szCs w:val="20"/>
        </w:rPr>
        <w:t xml:space="preserve">из всех техник практической работы психолога-консультанта наиболее близка мне </w:t>
      </w:r>
      <w:proofErr w:type="gramStart"/>
      <w:r w:rsidRPr="0071373E">
        <w:rPr>
          <w:rFonts w:ascii="Times New Roman" w:hAnsi="Times New Roman" w:cs="Times New Roman"/>
          <w:sz w:val="20"/>
          <w:szCs w:val="20"/>
        </w:rPr>
        <w:t>арт</w:t>
      </w:r>
      <w:proofErr w:type="gramEnd"/>
      <w:r w:rsidRPr="0071373E">
        <w:rPr>
          <w:rFonts w:ascii="Times New Roman" w:hAnsi="Times New Roman" w:cs="Times New Roman"/>
          <w:sz w:val="20"/>
          <w:szCs w:val="20"/>
        </w:rPr>
        <w:t xml:space="preserve"> терапия. Часто для диагностики состояния, предпочтений и намерений клиента, которые он не осознает, я предлагаю ему сделать рисунок или поработать дома над картой желания</w:t>
      </w:r>
      <w:proofErr w:type="gramStart"/>
      <w:r w:rsidRPr="0071373E">
        <w:rPr>
          <w:rFonts w:ascii="Times New Roman" w:hAnsi="Times New Roman" w:cs="Times New Roman"/>
          <w:bCs/>
          <w:position w:val="8"/>
          <w:sz w:val="10"/>
          <w:szCs w:val="10"/>
        </w:rPr>
        <w:t>1</w:t>
      </w:r>
      <w:proofErr w:type="gramEnd"/>
      <w:r w:rsidRPr="0071373E">
        <w:rPr>
          <w:rFonts w:ascii="Times New Roman" w:hAnsi="Times New Roman" w:cs="Times New Roman"/>
          <w:sz w:val="20"/>
          <w:szCs w:val="20"/>
        </w:rPr>
        <w:t xml:space="preserve"> и, как правило,</w:t>
      </w:r>
      <w:r w:rsidR="00A059DB" w:rsidRPr="0071373E">
        <w:rPr>
          <w:rFonts w:ascii="Times New Roman" w:hAnsi="Times New Roman" w:cs="Times New Roman"/>
          <w:sz w:val="20"/>
          <w:szCs w:val="20"/>
        </w:rPr>
        <w:t xml:space="preserve"> </w:t>
      </w:r>
      <w:r w:rsidRPr="0071373E">
        <w:rPr>
          <w:rFonts w:ascii="Times New Roman" w:hAnsi="Times New Roman" w:cs="Times New Roman"/>
          <w:sz w:val="20"/>
          <w:szCs w:val="20"/>
        </w:rPr>
        <w:t>результат получается очень убедительный и наглядный для самого клиента.</w:t>
      </w:r>
    </w:p>
    <w:p w:rsidR="00E10B63" w:rsidRPr="0071373E" w:rsidRDefault="00E10B63" w:rsidP="00AC468A">
      <w:pPr>
        <w:pStyle w:val="Body"/>
        <w:ind w:firstLine="709"/>
        <w:jc w:val="both"/>
        <w:rPr>
          <w:rFonts w:ascii="Times New Roman" w:hAnsi="Times New Roman" w:cs="Times New Roman"/>
          <w:sz w:val="20"/>
          <w:szCs w:val="20"/>
        </w:rPr>
      </w:pPr>
      <w:r w:rsidRPr="0071373E">
        <w:rPr>
          <w:rFonts w:ascii="Times New Roman" w:hAnsi="Times New Roman" w:cs="Times New Roman"/>
          <w:sz w:val="20"/>
          <w:szCs w:val="20"/>
        </w:rPr>
        <w:t>Тема подсознательного в искусстве меня</w:t>
      </w:r>
      <w:r w:rsidR="00A059DB" w:rsidRPr="0071373E">
        <w:rPr>
          <w:rFonts w:ascii="Times New Roman" w:hAnsi="Times New Roman" w:cs="Times New Roman"/>
          <w:sz w:val="20"/>
          <w:szCs w:val="20"/>
        </w:rPr>
        <w:t xml:space="preserve"> </w:t>
      </w:r>
      <w:r w:rsidRPr="0071373E">
        <w:rPr>
          <w:rFonts w:ascii="Times New Roman" w:hAnsi="Times New Roman" w:cs="Times New Roman"/>
          <w:sz w:val="20"/>
          <w:szCs w:val="20"/>
        </w:rPr>
        <w:t xml:space="preserve">интересовала еще в процессе обучения в институте психологии и консультирования. Ведь именно в изобразительном искусстве </w:t>
      </w:r>
      <w:proofErr w:type="gramStart"/>
      <w:r w:rsidRPr="0071373E">
        <w:rPr>
          <w:rFonts w:ascii="Times New Roman" w:hAnsi="Times New Roman" w:cs="Times New Roman"/>
          <w:sz w:val="20"/>
          <w:szCs w:val="20"/>
        </w:rPr>
        <w:t>бессознательное</w:t>
      </w:r>
      <w:proofErr w:type="gramEnd"/>
      <w:r w:rsidRPr="0071373E">
        <w:rPr>
          <w:rFonts w:ascii="Times New Roman" w:hAnsi="Times New Roman" w:cs="Times New Roman"/>
          <w:sz w:val="20"/>
          <w:szCs w:val="20"/>
        </w:rPr>
        <w:t xml:space="preserve"> проявляется наиболее наглядно. Задачей тренинга было обнаружить при помощи группы на фотографиях, сделанных участниками то, что случайно, то есть неосознанно попало в кадр. То, что было показано, но не осознано.</w:t>
      </w:r>
    </w:p>
    <w:p w:rsidR="00E10B63" w:rsidRPr="0071373E" w:rsidRDefault="00E10B63" w:rsidP="00AC468A">
      <w:pPr>
        <w:pStyle w:val="Body"/>
        <w:ind w:firstLine="709"/>
        <w:jc w:val="both"/>
        <w:rPr>
          <w:rFonts w:ascii="Times New Roman" w:hAnsi="Times New Roman" w:cs="Times New Roman"/>
          <w:sz w:val="20"/>
          <w:szCs w:val="20"/>
        </w:rPr>
      </w:pPr>
      <w:r w:rsidRPr="0071373E">
        <w:rPr>
          <w:rFonts w:ascii="Times New Roman" w:hAnsi="Times New Roman" w:cs="Times New Roman"/>
          <w:sz w:val="20"/>
          <w:szCs w:val="20"/>
        </w:rPr>
        <w:t xml:space="preserve"> Оптимальное количество участников 5 </w:t>
      </w:r>
      <w:r w:rsidR="00E926AE" w:rsidRPr="0071373E">
        <w:rPr>
          <w:rFonts w:ascii="Times New Roman" w:hAnsi="Times New Roman"/>
          <w:sz w:val="20"/>
          <w:szCs w:val="20"/>
        </w:rPr>
        <w:t>–</w:t>
      </w:r>
      <w:r w:rsidRPr="0071373E">
        <w:rPr>
          <w:rFonts w:ascii="Times New Roman" w:hAnsi="Times New Roman" w:cs="Times New Roman"/>
          <w:sz w:val="20"/>
          <w:szCs w:val="20"/>
        </w:rPr>
        <w:t xml:space="preserve"> 7 человек, что позволяло достаточно внимательно поработать с каждым в ходе тренинга. Таким </w:t>
      </w:r>
      <w:proofErr w:type="gramStart"/>
      <w:r w:rsidRPr="0071373E">
        <w:rPr>
          <w:rFonts w:ascii="Times New Roman" w:hAnsi="Times New Roman" w:cs="Times New Roman"/>
          <w:sz w:val="20"/>
          <w:szCs w:val="20"/>
        </w:rPr>
        <w:t>образом</w:t>
      </w:r>
      <w:proofErr w:type="gramEnd"/>
      <w:r w:rsidRPr="0071373E">
        <w:rPr>
          <w:rFonts w:ascii="Times New Roman" w:hAnsi="Times New Roman" w:cs="Times New Roman"/>
          <w:sz w:val="20"/>
          <w:szCs w:val="20"/>
        </w:rPr>
        <w:t xml:space="preserve"> каждый участник в ходе увлекательного творческого процесса получил от группы интересную информацию о себе. В то время</w:t>
      </w:r>
      <w:proofErr w:type="gramStart"/>
      <w:r w:rsidRPr="0071373E">
        <w:rPr>
          <w:rFonts w:ascii="Times New Roman" w:hAnsi="Times New Roman" w:cs="Times New Roman"/>
          <w:sz w:val="20"/>
          <w:szCs w:val="20"/>
        </w:rPr>
        <w:t>,</w:t>
      </w:r>
      <w:proofErr w:type="gramEnd"/>
      <w:r w:rsidRPr="0071373E">
        <w:rPr>
          <w:rFonts w:ascii="Times New Roman" w:hAnsi="Times New Roman" w:cs="Times New Roman"/>
          <w:sz w:val="20"/>
          <w:szCs w:val="20"/>
        </w:rPr>
        <w:t xml:space="preserve"> как такие неосознанные визуализации обнаруживали остальные участники тренинга в процессе просмотра фотографий,</w:t>
      </w:r>
      <w:r w:rsidR="00A059DB" w:rsidRPr="0071373E">
        <w:rPr>
          <w:rFonts w:ascii="Times New Roman" w:hAnsi="Times New Roman" w:cs="Times New Roman"/>
          <w:sz w:val="20"/>
          <w:szCs w:val="20"/>
        </w:rPr>
        <w:t xml:space="preserve"> </w:t>
      </w:r>
      <w:r w:rsidRPr="0071373E">
        <w:rPr>
          <w:rFonts w:ascii="Times New Roman" w:hAnsi="Times New Roman" w:cs="Times New Roman"/>
          <w:sz w:val="20"/>
          <w:szCs w:val="20"/>
        </w:rPr>
        <w:t>сам автор замечал их только после</w:t>
      </w:r>
      <w:r w:rsidR="00285F02" w:rsidRPr="0071373E">
        <w:rPr>
          <w:rFonts w:ascii="Times New Roman" w:hAnsi="Times New Roman" w:cs="Times New Roman"/>
          <w:sz w:val="20"/>
          <w:szCs w:val="20"/>
        </w:rPr>
        <w:t xml:space="preserve"> </w:t>
      </w:r>
      <w:r w:rsidRPr="0071373E">
        <w:rPr>
          <w:rFonts w:ascii="Times New Roman" w:hAnsi="Times New Roman" w:cs="Times New Roman"/>
          <w:sz w:val="20"/>
          <w:szCs w:val="20"/>
        </w:rPr>
        <w:t>обсуждения.</w:t>
      </w:r>
    </w:p>
    <w:p w:rsidR="00E10B63" w:rsidRPr="0071373E" w:rsidRDefault="00E10B63" w:rsidP="00AC468A">
      <w:pPr>
        <w:pStyle w:val="Body"/>
        <w:ind w:firstLine="709"/>
        <w:jc w:val="both"/>
        <w:rPr>
          <w:rFonts w:ascii="Times New Roman" w:hAnsi="Times New Roman" w:cs="Times New Roman"/>
          <w:sz w:val="20"/>
          <w:szCs w:val="20"/>
        </w:rPr>
      </w:pPr>
      <w:r w:rsidRPr="0071373E">
        <w:rPr>
          <w:rFonts w:ascii="Times New Roman" w:hAnsi="Times New Roman" w:cs="Times New Roman"/>
          <w:sz w:val="20"/>
          <w:szCs w:val="20"/>
        </w:rPr>
        <w:t xml:space="preserve">Для проведения   практической работы мы использовали фотоаппараты, бумагу для рисования, цветные карандаши, гречневую крупу, шариковые ручки, писчую бумагу, компьютер для отбора фотографий и проектор либо компьютер с большим экраном. Также было определено место, где будет </w:t>
      </w:r>
      <w:proofErr w:type="gramStart"/>
      <w:r w:rsidRPr="0071373E">
        <w:rPr>
          <w:rFonts w:ascii="Times New Roman" w:hAnsi="Times New Roman" w:cs="Times New Roman"/>
          <w:sz w:val="20"/>
          <w:szCs w:val="20"/>
        </w:rPr>
        <w:t>проводится</w:t>
      </w:r>
      <w:proofErr w:type="gramEnd"/>
      <w:r w:rsidRPr="0071373E">
        <w:rPr>
          <w:rFonts w:ascii="Times New Roman" w:hAnsi="Times New Roman" w:cs="Times New Roman"/>
          <w:sz w:val="20"/>
          <w:szCs w:val="20"/>
        </w:rPr>
        <w:t xml:space="preserve"> съемка. </w:t>
      </w:r>
      <w:r w:rsidR="00A059DB" w:rsidRPr="0071373E">
        <w:rPr>
          <w:rFonts w:ascii="Times New Roman" w:hAnsi="Times New Roman" w:cs="Times New Roman"/>
          <w:sz w:val="20"/>
          <w:szCs w:val="20"/>
        </w:rPr>
        <w:t xml:space="preserve">С нами был </w:t>
      </w:r>
      <w:r w:rsidRPr="0071373E">
        <w:rPr>
          <w:rFonts w:ascii="Times New Roman" w:hAnsi="Times New Roman" w:cs="Times New Roman"/>
          <w:sz w:val="20"/>
          <w:szCs w:val="20"/>
        </w:rPr>
        <w:t>помощник-фотограф, сопровождавш</w:t>
      </w:r>
      <w:r w:rsidR="00A059DB" w:rsidRPr="0071373E">
        <w:rPr>
          <w:rFonts w:ascii="Times New Roman" w:hAnsi="Times New Roman" w:cs="Times New Roman"/>
          <w:sz w:val="20"/>
          <w:szCs w:val="20"/>
        </w:rPr>
        <w:t>ий</w:t>
      </w:r>
      <w:r w:rsidRPr="0071373E">
        <w:rPr>
          <w:rFonts w:ascii="Times New Roman" w:hAnsi="Times New Roman" w:cs="Times New Roman"/>
          <w:sz w:val="20"/>
          <w:szCs w:val="20"/>
        </w:rPr>
        <w:t xml:space="preserve"> группу во время съемок, который также принимал участие в процессе психологической работы.</w:t>
      </w:r>
    </w:p>
    <w:p w:rsidR="00E10B63" w:rsidRPr="0071373E" w:rsidRDefault="00E10B63" w:rsidP="00AC468A">
      <w:pPr>
        <w:pStyle w:val="Body"/>
        <w:ind w:firstLine="709"/>
        <w:jc w:val="both"/>
        <w:rPr>
          <w:rFonts w:ascii="Times New Roman" w:hAnsi="Times New Roman" w:cs="Times New Roman"/>
          <w:sz w:val="20"/>
          <w:szCs w:val="20"/>
        </w:rPr>
      </w:pPr>
      <w:r w:rsidRPr="0071373E">
        <w:rPr>
          <w:rFonts w:ascii="Times New Roman" w:hAnsi="Times New Roman" w:cs="Times New Roman"/>
          <w:sz w:val="20"/>
          <w:szCs w:val="20"/>
        </w:rPr>
        <w:t>Основными инструментами для нас</w:t>
      </w:r>
      <w:r w:rsidR="00A059DB" w:rsidRPr="0071373E">
        <w:rPr>
          <w:rFonts w:ascii="Times New Roman" w:hAnsi="Times New Roman" w:cs="Times New Roman"/>
          <w:sz w:val="20"/>
          <w:szCs w:val="20"/>
        </w:rPr>
        <w:t xml:space="preserve"> </w:t>
      </w:r>
      <w:r w:rsidRPr="0071373E">
        <w:rPr>
          <w:rFonts w:ascii="Times New Roman" w:hAnsi="Times New Roman" w:cs="Times New Roman"/>
          <w:sz w:val="20"/>
          <w:szCs w:val="20"/>
        </w:rPr>
        <w:t>были фотоаппараты и работа группы по обсуждению фотографий. При обсуждении каждый участник мог рассказать о том, что видит на фотографии автора и о том, какие чувства она вызывает.</w:t>
      </w:r>
    </w:p>
    <w:p w:rsidR="00E10B63" w:rsidRPr="0071373E" w:rsidRDefault="00E10B63" w:rsidP="00AC468A">
      <w:pPr>
        <w:pStyle w:val="Body"/>
        <w:ind w:firstLine="709"/>
        <w:jc w:val="both"/>
        <w:rPr>
          <w:rFonts w:ascii="Times New Roman" w:hAnsi="Times New Roman" w:cs="Times New Roman"/>
          <w:sz w:val="20"/>
          <w:szCs w:val="20"/>
        </w:rPr>
      </w:pPr>
      <w:r w:rsidRPr="0071373E">
        <w:rPr>
          <w:rFonts w:ascii="Times New Roman" w:hAnsi="Times New Roman" w:cs="Times New Roman"/>
          <w:sz w:val="20"/>
          <w:szCs w:val="20"/>
        </w:rPr>
        <w:t>Тренинг был выстроен следующим образом:</w:t>
      </w:r>
    </w:p>
    <w:p w:rsidR="00E10B63" w:rsidRPr="0071373E" w:rsidRDefault="00E10B63" w:rsidP="00AC468A">
      <w:pPr>
        <w:pStyle w:val="Body"/>
        <w:ind w:firstLine="709"/>
        <w:jc w:val="both"/>
        <w:rPr>
          <w:rFonts w:ascii="Times New Roman" w:hAnsi="Times New Roman" w:cs="Times New Roman"/>
          <w:sz w:val="20"/>
          <w:szCs w:val="20"/>
        </w:rPr>
      </w:pPr>
      <w:r w:rsidRPr="0071373E">
        <w:rPr>
          <w:rFonts w:ascii="Times New Roman" w:hAnsi="Times New Roman" w:cs="Times New Roman"/>
          <w:sz w:val="20"/>
          <w:szCs w:val="20"/>
        </w:rPr>
        <w:t xml:space="preserve">По мере того как собирались участники, каждому из них был выдан лист бумаги и карандаши и было предложено в свободной форме изобразить свое настроение. Так мы избежали томительного </w:t>
      </w:r>
      <w:r w:rsidRPr="0071373E">
        <w:rPr>
          <w:rFonts w:ascii="Times New Roman" w:hAnsi="Times New Roman" w:cs="Times New Roman"/>
          <w:sz w:val="20"/>
          <w:szCs w:val="20"/>
        </w:rPr>
        <w:lastRenderedPageBreak/>
        <w:t>ожидания и провели настройку на</w:t>
      </w:r>
      <w:r w:rsidR="00A059DB" w:rsidRPr="0071373E">
        <w:rPr>
          <w:rFonts w:ascii="Times New Roman" w:hAnsi="Times New Roman" w:cs="Times New Roman"/>
          <w:sz w:val="20"/>
          <w:szCs w:val="20"/>
        </w:rPr>
        <w:t xml:space="preserve"> </w:t>
      </w:r>
      <w:r w:rsidRPr="0071373E">
        <w:rPr>
          <w:rFonts w:ascii="Times New Roman" w:hAnsi="Times New Roman" w:cs="Times New Roman"/>
          <w:sz w:val="20"/>
          <w:szCs w:val="20"/>
        </w:rPr>
        <w:t>работу. Также было интересно проанализировать эти рисунки по окончании тренинга.</w:t>
      </w:r>
    </w:p>
    <w:p w:rsidR="00E10B63" w:rsidRPr="0071373E" w:rsidRDefault="00E10B63" w:rsidP="00AC468A">
      <w:pPr>
        <w:pStyle w:val="Body"/>
        <w:ind w:firstLine="709"/>
        <w:jc w:val="both"/>
        <w:rPr>
          <w:rFonts w:ascii="Times New Roman" w:hAnsi="Times New Roman" w:cs="Times New Roman"/>
          <w:sz w:val="20"/>
          <w:szCs w:val="20"/>
        </w:rPr>
      </w:pPr>
      <w:r w:rsidRPr="0071373E">
        <w:rPr>
          <w:rFonts w:ascii="Times New Roman" w:hAnsi="Times New Roman" w:cs="Times New Roman"/>
          <w:sz w:val="20"/>
          <w:szCs w:val="20"/>
        </w:rPr>
        <w:t>Затем</w:t>
      </w:r>
      <w:r w:rsidR="00A059DB" w:rsidRPr="0071373E">
        <w:rPr>
          <w:rFonts w:ascii="Times New Roman" w:hAnsi="Times New Roman" w:cs="Times New Roman"/>
          <w:sz w:val="20"/>
          <w:szCs w:val="20"/>
        </w:rPr>
        <w:t xml:space="preserve"> </w:t>
      </w:r>
      <w:r w:rsidRPr="0071373E">
        <w:rPr>
          <w:rFonts w:ascii="Times New Roman" w:hAnsi="Times New Roman" w:cs="Times New Roman"/>
          <w:sz w:val="20"/>
          <w:szCs w:val="20"/>
        </w:rPr>
        <w:t>все участники познакомились в процессе шеринга</w:t>
      </w:r>
      <w:proofErr w:type="gramStart"/>
      <w:r w:rsidRPr="0071373E">
        <w:rPr>
          <w:rFonts w:ascii="Times New Roman" w:hAnsi="Times New Roman" w:cs="Times New Roman"/>
          <w:bCs/>
          <w:position w:val="8"/>
          <w:sz w:val="10"/>
          <w:szCs w:val="10"/>
        </w:rPr>
        <w:t>2</w:t>
      </w:r>
      <w:proofErr w:type="gramEnd"/>
      <w:r w:rsidRPr="0071373E">
        <w:rPr>
          <w:rFonts w:ascii="Times New Roman" w:hAnsi="Times New Roman" w:cs="Times New Roman"/>
          <w:sz w:val="20"/>
          <w:szCs w:val="20"/>
        </w:rPr>
        <w:t>. Каждый представился, немного рассказал о себе, о своих чувствах в данный момент, о том, что он ждет от тренинга и о том, какой результат был бы для него интересным и полезным. Далее мы активно обсудили предстоящую работу, как она будет проходить и что потребуется от каждого участника.</w:t>
      </w:r>
    </w:p>
    <w:p w:rsidR="00E10B63" w:rsidRPr="0071373E" w:rsidRDefault="00E10B63" w:rsidP="00AC468A">
      <w:pPr>
        <w:pStyle w:val="Body"/>
        <w:ind w:firstLine="709"/>
        <w:jc w:val="both"/>
        <w:rPr>
          <w:rFonts w:ascii="Times New Roman" w:hAnsi="Times New Roman" w:cs="Times New Roman"/>
          <w:sz w:val="20"/>
          <w:szCs w:val="20"/>
        </w:rPr>
      </w:pPr>
      <w:r w:rsidRPr="0071373E">
        <w:rPr>
          <w:rFonts w:ascii="Times New Roman" w:hAnsi="Times New Roman" w:cs="Times New Roman"/>
          <w:sz w:val="20"/>
          <w:szCs w:val="20"/>
        </w:rPr>
        <w:t>Нами</w:t>
      </w:r>
      <w:r w:rsidR="00A059DB" w:rsidRPr="0071373E">
        <w:rPr>
          <w:rFonts w:ascii="Times New Roman" w:hAnsi="Times New Roman" w:cs="Times New Roman"/>
          <w:sz w:val="20"/>
          <w:szCs w:val="20"/>
        </w:rPr>
        <w:t xml:space="preserve"> </w:t>
      </w:r>
      <w:r w:rsidRPr="0071373E">
        <w:rPr>
          <w:rFonts w:ascii="Times New Roman" w:hAnsi="Times New Roman" w:cs="Times New Roman"/>
          <w:sz w:val="20"/>
          <w:szCs w:val="20"/>
        </w:rPr>
        <w:t xml:space="preserve">была поставлена задача </w:t>
      </w:r>
      <w:proofErr w:type="gramStart"/>
      <w:r w:rsidRPr="0071373E">
        <w:rPr>
          <w:rFonts w:ascii="Times New Roman" w:hAnsi="Times New Roman" w:cs="Times New Roman"/>
          <w:sz w:val="20"/>
          <w:szCs w:val="20"/>
        </w:rPr>
        <w:t>провести</w:t>
      </w:r>
      <w:proofErr w:type="gramEnd"/>
      <w:r w:rsidRPr="0071373E">
        <w:rPr>
          <w:rFonts w:ascii="Times New Roman" w:hAnsi="Times New Roman" w:cs="Times New Roman"/>
          <w:sz w:val="20"/>
          <w:szCs w:val="20"/>
        </w:rPr>
        <w:t xml:space="preserve"> творческую съемку на природе на тему, которую мы сами должны были сформулировать в процессе обсуждения. Затем для лучшей настройки на работу мы создали так называемый " инкубационный период", во время которого отключились</w:t>
      </w:r>
      <w:r w:rsidR="00A059DB" w:rsidRPr="0071373E">
        <w:rPr>
          <w:rFonts w:ascii="Times New Roman" w:hAnsi="Times New Roman" w:cs="Times New Roman"/>
          <w:sz w:val="20"/>
          <w:szCs w:val="20"/>
        </w:rPr>
        <w:t xml:space="preserve"> </w:t>
      </w:r>
      <w:r w:rsidRPr="0071373E">
        <w:rPr>
          <w:rFonts w:ascii="Times New Roman" w:hAnsi="Times New Roman" w:cs="Times New Roman"/>
          <w:sz w:val="20"/>
          <w:szCs w:val="20"/>
        </w:rPr>
        <w:t>от основной задачи и занялись монотонным в меру легким занятием. Для этой цели всем было предложено перебрать по горсточке гречневой крупы. </w:t>
      </w:r>
    </w:p>
    <w:p w:rsidR="00E10B63" w:rsidRPr="0071373E" w:rsidRDefault="00E10B63" w:rsidP="00AC468A">
      <w:pPr>
        <w:pStyle w:val="Body"/>
        <w:ind w:firstLine="709"/>
        <w:jc w:val="both"/>
        <w:rPr>
          <w:rFonts w:ascii="Times New Roman" w:hAnsi="Times New Roman" w:cs="Times New Roman"/>
          <w:sz w:val="20"/>
          <w:szCs w:val="20"/>
        </w:rPr>
      </w:pPr>
      <w:r w:rsidRPr="0071373E">
        <w:rPr>
          <w:rFonts w:ascii="Times New Roman" w:hAnsi="Times New Roman" w:cs="Times New Roman"/>
          <w:sz w:val="20"/>
          <w:szCs w:val="20"/>
        </w:rPr>
        <w:t>Часто бывает, что в ситуации, которая не имеет к задаче никакого отношения, без каких</w:t>
      </w:r>
      <w:r w:rsidR="00A059DB" w:rsidRPr="0071373E">
        <w:rPr>
          <w:rFonts w:ascii="Times New Roman" w:hAnsi="Times New Roman" w:cs="Times New Roman"/>
          <w:sz w:val="20"/>
          <w:szCs w:val="20"/>
        </w:rPr>
        <w:t>-</w:t>
      </w:r>
      <w:r w:rsidRPr="0071373E">
        <w:rPr>
          <w:rFonts w:ascii="Times New Roman" w:hAnsi="Times New Roman" w:cs="Times New Roman"/>
          <w:sz w:val="20"/>
          <w:szCs w:val="20"/>
        </w:rPr>
        <w:t>либо размышлений на эту тему, к человеку приходит важный для него ответ. </w:t>
      </w:r>
    </w:p>
    <w:p w:rsidR="00E10B63" w:rsidRPr="0071373E" w:rsidRDefault="00E10B63" w:rsidP="00AC468A">
      <w:pPr>
        <w:pStyle w:val="Body"/>
        <w:ind w:firstLine="709"/>
        <w:jc w:val="both"/>
        <w:rPr>
          <w:rFonts w:ascii="Times New Roman" w:hAnsi="Times New Roman" w:cs="Times New Roman"/>
          <w:sz w:val="20"/>
          <w:szCs w:val="20"/>
        </w:rPr>
      </w:pPr>
      <w:r w:rsidRPr="0071373E">
        <w:rPr>
          <w:rFonts w:ascii="Times New Roman" w:hAnsi="Times New Roman" w:cs="Times New Roman"/>
          <w:sz w:val="20"/>
          <w:szCs w:val="20"/>
        </w:rPr>
        <w:t>Некоторые психологи</w:t>
      </w:r>
      <w:r w:rsidR="00A059DB" w:rsidRPr="0071373E">
        <w:rPr>
          <w:rFonts w:ascii="Times New Roman" w:hAnsi="Times New Roman" w:cs="Times New Roman"/>
          <w:sz w:val="20"/>
          <w:szCs w:val="20"/>
        </w:rPr>
        <w:t xml:space="preserve"> </w:t>
      </w:r>
      <w:r w:rsidRPr="0071373E">
        <w:rPr>
          <w:rFonts w:ascii="Times New Roman" w:hAnsi="Times New Roman" w:cs="Times New Roman"/>
          <w:sz w:val="20"/>
          <w:szCs w:val="20"/>
        </w:rPr>
        <w:t>полагают, что в этот период происходит бессознательная работа над решением проблемы. Озарение возникает благодаря переструктурированию элементов ситуации, ее целостному охвату. Таким способом мы организовали доступ к творческим ресурсам и подготовились к выработке темы нашей съемки. </w:t>
      </w:r>
    </w:p>
    <w:p w:rsidR="00E10B63" w:rsidRPr="0071373E" w:rsidRDefault="00E10B63" w:rsidP="00AC468A">
      <w:pPr>
        <w:pStyle w:val="Body"/>
        <w:ind w:firstLine="709"/>
        <w:jc w:val="both"/>
        <w:rPr>
          <w:rFonts w:ascii="Times New Roman" w:hAnsi="Times New Roman" w:cs="Times New Roman"/>
          <w:sz w:val="20"/>
          <w:szCs w:val="20"/>
        </w:rPr>
      </w:pPr>
      <w:r w:rsidRPr="0071373E">
        <w:rPr>
          <w:rFonts w:ascii="Times New Roman" w:hAnsi="Times New Roman" w:cs="Times New Roman"/>
          <w:sz w:val="20"/>
          <w:szCs w:val="20"/>
        </w:rPr>
        <w:t xml:space="preserve">В процессе активного обсуждения, где каждый выступил со своими предложениями, мы вы работали тему" эмоции". Эта тема обобщала все </w:t>
      </w:r>
      <w:proofErr w:type="gramStart"/>
      <w:r w:rsidRPr="0071373E">
        <w:rPr>
          <w:rFonts w:ascii="Times New Roman" w:hAnsi="Times New Roman" w:cs="Times New Roman"/>
          <w:sz w:val="20"/>
          <w:szCs w:val="20"/>
        </w:rPr>
        <w:t>темы</w:t>
      </w:r>
      <w:proofErr w:type="gramEnd"/>
      <w:r w:rsidRPr="0071373E">
        <w:rPr>
          <w:rFonts w:ascii="Times New Roman" w:hAnsi="Times New Roman" w:cs="Times New Roman"/>
          <w:sz w:val="20"/>
          <w:szCs w:val="20"/>
        </w:rPr>
        <w:t xml:space="preserve"> предложенные ранее, то есть была достаточно общей, что позволяло включить в нее все пожелания. Теперь, когда тема съемки была выработана, группа в сопровождении помощника отправилась на съемки в парк.</w:t>
      </w:r>
    </w:p>
    <w:p w:rsidR="00E10B63" w:rsidRPr="0071373E" w:rsidRDefault="00E10B63" w:rsidP="00AC468A">
      <w:pPr>
        <w:pStyle w:val="Body"/>
        <w:ind w:firstLine="709"/>
        <w:jc w:val="both"/>
        <w:rPr>
          <w:rFonts w:ascii="Times New Roman" w:hAnsi="Times New Roman" w:cs="Times New Roman"/>
          <w:sz w:val="20"/>
          <w:szCs w:val="20"/>
        </w:rPr>
      </w:pPr>
      <w:r w:rsidRPr="0071373E">
        <w:rPr>
          <w:rFonts w:ascii="Times New Roman" w:hAnsi="Times New Roman" w:cs="Times New Roman"/>
          <w:sz w:val="20"/>
          <w:szCs w:val="20"/>
        </w:rPr>
        <w:t>Вторая часть тренинга заключалась в том, что участники просмотрели свои фотографии и выбрали из общего количества отснятого материала 5</w:t>
      </w:r>
      <w:r w:rsidR="00E926AE" w:rsidRPr="0071373E">
        <w:rPr>
          <w:rFonts w:ascii="Times New Roman" w:hAnsi="Times New Roman" w:cs="Times New Roman"/>
          <w:sz w:val="20"/>
          <w:szCs w:val="20"/>
        </w:rPr>
        <w:t xml:space="preserve"> </w:t>
      </w:r>
      <w:r w:rsidR="00E926AE" w:rsidRPr="0071373E">
        <w:rPr>
          <w:rFonts w:ascii="Times New Roman" w:hAnsi="Times New Roman"/>
          <w:sz w:val="20"/>
          <w:szCs w:val="20"/>
        </w:rPr>
        <w:t xml:space="preserve">– </w:t>
      </w:r>
      <w:r w:rsidRPr="0071373E">
        <w:rPr>
          <w:rFonts w:ascii="Times New Roman" w:hAnsi="Times New Roman" w:cs="Times New Roman"/>
          <w:sz w:val="20"/>
          <w:szCs w:val="20"/>
        </w:rPr>
        <w:t>7 фотографий наиболее точно, по мнению авторов, отражающих выбранную группой тему.  Затем каждый дал названия своим</w:t>
      </w:r>
      <w:r w:rsidR="00A059DB" w:rsidRPr="0071373E">
        <w:rPr>
          <w:rFonts w:ascii="Times New Roman" w:hAnsi="Times New Roman" w:cs="Times New Roman"/>
          <w:sz w:val="20"/>
          <w:szCs w:val="20"/>
        </w:rPr>
        <w:t xml:space="preserve"> </w:t>
      </w:r>
      <w:r w:rsidRPr="0071373E">
        <w:rPr>
          <w:rFonts w:ascii="Times New Roman" w:hAnsi="Times New Roman" w:cs="Times New Roman"/>
          <w:sz w:val="20"/>
          <w:szCs w:val="20"/>
        </w:rPr>
        <w:t>фотографии и сдал листок с названиями ведущему тренинг. В дальнейшем мы смогли сравнить то, что хотел отразить в своих фотографиях автор и то, что увидели и почувствовали другие участники тренинга.</w:t>
      </w:r>
    </w:p>
    <w:p w:rsidR="00E10B63" w:rsidRPr="0071373E" w:rsidRDefault="00E10B63" w:rsidP="00AC468A">
      <w:pPr>
        <w:pStyle w:val="Body"/>
        <w:ind w:firstLine="709"/>
        <w:jc w:val="both"/>
        <w:rPr>
          <w:rFonts w:ascii="Times New Roman" w:hAnsi="Times New Roman" w:cs="Times New Roman"/>
          <w:sz w:val="20"/>
          <w:szCs w:val="20"/>
        </w:rPr>
      </w:pPr>
      <w:r w:rsidRPr="0071373E">
        <w:rPr>
          <w:rFonts w:ascii="Times New Roman" w:hAnsi="Times New Roman" w:cs="Times New Roman"/>
          <w:sz w:val="20"/>
          <w:szCs w:val="20"/>
        </w:rPr>
        <w:lastRenderedPageBreak/>
        <w:t>Далее мы устроили небольшой отдых, что предоставило возможность в непринужденной атмосфере обсудить процесс съемок и переключиться на следующий этап работы.</w:t>
      </w:r>
    </w:p>
    <w:p w:rsidR="00E10B63" w:rsidRPr="0071373E" w:rsidRDefault="00E10B63" w:rsidP="00AC468A">
      <w:pPr>
        <w:pStyle w:val="Body"/>
        <w:ind w:firstLine="709"/>
        <w:jc w:val="both"/>
        <w:rPr>
          <w:rFonts w:ascii="Times New Roman" w:hAnsi="Times New Roman" w:cs="Times New Roman"/>
          <w:sz w:val="20"/>
          <w:szCs w:val="20"/>
        </w:rPr>
      </w:pPr>
      <w:r w:rsidRPr="0071373E">
        <w:rPr>
          <w:rFonts w:ascii="Times New Roman" w:hAnsi="Times New Roman" w:cs="Times New Roman"/>
          <w:sz w:val="20"/>
          <w:szCs w:val="20"/>
        </w:rPr>
        <w:t xml:space="preserve">Наконец мы перешли к заключительному и самому интересному этапу работы </w:t>
      </w:r>
      <w:r w:rsidR="00E926AE" w:rsidRPr="0071373E">
        <w:rPr>
          <w:rFonts w:ascii="Times New Roman" w:hAnsi="Times New Roman"/>
          <w:sz w:val="20"/>
          <w:szCs w:val="20"/>
        </w:rPr>
        <w:t>–</w:t>
      </w:r>
      <w:r w:rsidRPr="0071373E">
        <w:rPr>
          <w:rFonts w:ascii="Times New Roman" w:hAnsi="Times New Roman" w:cs="Times New Roman"/>
          <w:sz w:val="20"/>
          <w:szCs w:val="20"/>
        </w:rPr>
        <w:t xml:space="preserve"> анализу фотографий. Мы </w:t>
      </w:r>
      <w:proofErr w:type="gramStart"/>
      <w:r w:rsidRPr="0071373E">
        <w:rPr>
          <w:rFonts w:ascii="Times New Roman" w:hAnsi="Times New Roman" w:cs="Times New Roman"/>
          <w:sz w:val="20"/>
          <w:szCs w:val="20"/>
        </w:rPr>
        <w:t>просматривали фотографии на большом экране и каждый по очереди говорил</w:t>
      </w:r>
      <w:proofErr w:type="gramEnd"/>
      <w:r w:rsidRPr="0071373E">
        <w:rPr>
          <w:rFonts w:ascii="Times New Roman" w:hAnsi="Times New Roman" w:cs="Times New Roman"/>
          <w:sz w:val="20"/>
          <w:szCs w:val="20"/>
        </w:rPr>
        <w:t xml:space="preserve"> о том, что он видит и что при этом чувствует.  Автор фотографий записывал для себя то, что говорили члены группы для дальнейшего осмысления. В этом случае группа выступала как инструмент обратной связи. И каждый раз вся группа работала на очередного автора.</w:t>
      </w:r>
    </w:p>
    <w:p w:rsidR="00E10B63" w:rsidRPr="0071373E" w:rsidRDefault="00E10B63" w:rsidP="00A059DB">
      <w:pPr>
        <w:pStyle w:val="Body"/>
        <w:ind w:firstLine="709"/>
        <w:jc w:val="both"/>
        <w:rPr>
          <w:rFonts w:ascii="Times New Roman" w:hAnsi="Times New Roman" w:cs="Times New Roman"/>
          <w:sz w:val="20"/>
          <w:szCs w:val="20"/>
        </w:rPr>
      </w:pPr>
      <w:r w:rsidRPr="0071373E">
        <w:rPr>
          <w:rFonts w:ascii="Times New Roman" w:hAnsi="Times New Roman" w:cs="Times New Roman"/>
          <w:sz w:val="20"/>
          <w:szCs w:val="20"/>
        </w:rPr>
        <w:t>Интересно, что тут было много неожиданных открытий для автора фотографий и возможность осознания, как именно, воспринимали члены группы то, что он пытался донести в процессе съемок. Часто зрители замечали на фотографиях то, что сам автор не осознавал, когда делал фотографии. </w:t>
      </w:r>
    </w:p>
    <w:p w:rsidR="00E10B63" w:rsidRPr="0071373E" w:rsidRDefault="00E10B63" w:rsidP="00A059DB">
      <w:pPr>
        <w:pStyle w:val="Body"/>
        <w:ind w:firstLine="709"/>
        <w:jc w:val="both"/>
        <w:rPr>
          <w:rFonts w:ascii="Times New Roman" w:hAnsi="Times New Roman" w:cs="Times New Roman"/>
          <w:sz w:val="20"/>
          <w:szCs w:val="20"/>
        </w:rPr>
      </w:pPr>
      <w:r w:rsidRPr="0071373E">
        <w:rPr>
          <w:rFonts w:ascii="Times New Roman" w:hAnsi="Times New Roman" w:cs="Times New Roman"/>
          <w:sz w:val="20"/>
          <w:szCs w:val="20"/>
        </w:rPr>
        <w:t xml:space="preserve">Например, Елена Н., </w:t>
      </w:r>
      <w:r w:rsidR="00A059DB" w:rsidRPr="0071373E">
        <w:rPr>
          <w:rFonts w:ascii="Times New Roman" w:hAnsi="Times New Roman" w:cs="Times New Roman"/>
          <w:sz w:val="20"/>
          <w:szCs w:val="20"/>
        </w:rPr>
        <w:t>дел</w:t>
      </w:r>
      <w:r w:rsidRPr="0071373E">
        <w:rPr>
          <w:rFonts w:ascii="Times New Roman" w:hAnsi="Times New Roman" w:cs="Times New Roman"/>
          <w:sz w:val="20"/>
          <w:szCs w:val="20"/>
        </w:rPr>
        <w:t xml:space="preserve">ая </w:t>
      </w:r>
      <w:r w:rsidR="00A059DB" w:rsidRPr="0071373E">
        <w:rPr>
          <w:rFonts w:ascii="Times New Roman" w:hAnsi="Times New Roman" w:cs="Times New Roman"/>
          <w:sz w:val="20"/>
          <w:szCs w:val="20"/>
        </w:rPr>
        <w:t xml:space="preserve">снимки </w:t>
      </w:r>
      <w:r w:rsidRPr="0071373E">
        <w:rPr>
          <w:rFonts w:ascii="Times New Roman" w:hAnsi="Times New Roman" w:cs="Times New Roman"/>
          <w:sz w:val="20"/>
          <w:szCs w:val="20"/>
        </w:rPr>
        <w:t>в городском саду</w:t>
      </w:r>
      <w:r w:rsidR="00A059DB" w:rsidRPr="0071373E">
        <w:rPr>
          <w:rFonts w:ascii="Times New Roman" w:hAnsi="Times New Roman" w:cs="Times New Roman"/>
          <w:sz w:val="20"/>
          <w:szCs w:val="20"/>
        </w:rPr>
        <w:t>,</w:t>
      </w:r>
      <w:r w:rsidRPr="0071373E">
        <w:rPr>
          <w:rFonts w:ascii="Times New Roman" w:hAnsi="Times New Roman" w:cs="Times New Roman"/>
          <w:sz w:val="20"/>
          <w:szCs w:val="20"/>
        </w:rPr>
        <w:t xml:space="preserve"> заполненном отдыхающими, так как это был воскресной </w:t>
      </w:r>
      <w:proofErr w:type="gramStart"/>
      <w:r w:rsidRPr="0071373E">
        <w:rPr>
          <w:rFonts w:ascii="Times New Roman" w:hAnsi="Times New Roman" w:cs="Times New Roman"/>
          <w:sz w:val="20"/>
          <w:szCs w:val="20"/>
        </w:rPr>
        <w:t>день</w:t>
      </w:r>
      <w:proofErr w:type="gramEnd"/>
      <w:r w:rsidRPr="0071373E">
        <w:rPr>
          <w:rFonts w:ascii="Times New Roman" w:hAnsi="Times New Roman" w:cs="Times New Roman"/>
          <w:sz w:val="20"/>
          <w:szCs w:val="20"/>
        </w:rPr>
        <w:t xml:space="preserve"> и стояла хорошая для прогулок погода, </w:t>
      </w:r>
      <w:r w:rsidR="00A059DB" w:rsidRPr="0071373E">
        <w:rPr>
          <w:rFonts w:ascii="Times New Roman" w:hAnsi="Times New Roman" w:cs="Times New Roman"/>
          <w:sz w:val="20"/>
          <w:szCs w:val="20"/>
        </w:rPr>
        <w:t xml:space="preserve">на фото </w:t>
      </w:r>
      <w:r w:rsidRPr="0071373E">
        <w:rPr>
          <w:rFonts w:ascii="Times New Roman" w:hAnsi="Times New Roman" w:cs="Times New Roman"/>
          <w:sz w:val="20"/>
          <w:szCs w:val="20"/>
        </w:rPr>
        <w:t>отразила пустынные аллеи. Складывалось ощущение, что в парке никого не было. Сама Елена не обратила на это внимания. Только после работы группы, Елена сделала вывод, что она устала от большого количества людей на работе и неосознанно стремилась к отдыху.</w:t>
      </w:r>
    </w:p>
    <w:p w:rsidR="00CC4B1F" w:rsidRPr="0071373E" w:rsidRDefault="00CC4B1F" w:rsidP="00CC4B1F">
      <w:pPr>
        <w:pStyle w:val="Body"/>
        <w:ind w:firstLine="709"/>
        <w:jc w:val="both"/>
        <w:rPr>
          <w:rFonts w:ascii="Times New Roman" w:hAnsi="Times New Roman" w:cs="Times New Roman"/>
          <w:sz w:val="20"/>
          <w:szCs w:val="20"/>
        </w:rPr>
      </w:pPr>
      <w:r w:rsidRPr="0071373E">
        <w:rPr>
          <w:rFonts w:ascii="Times New Roman" w:hAnsi="Times New Roman" w:cs="Times New Roman"/>
          <w:sz w:val="20"/>
          <w:szCs w:val="20"/>
        </w:rPr>
        <w:t xml:space="preserve">Очень интересно было смотреть как один и тот же объект съемки у разных авторов отражался совершенно </w:t>
      </w:r>
      <w:proofErr w:type="gramStart"/>
      <w:r w:rsidRPr="0071373E">
        <w:rPr>
          <w:rFonts w:ascii="Times New Roman" w:hAnsi="Times New Roman" w:cs="Times New Roman"/>
          <w:sz w:val="20"/>
          <w:szCs w:val="20"/>
        </w:rPr>
        <w:t>по иному</w:t>
      </w:r>
      <w:proofErr w:type="gramEnd"/>
      <w:r w:rsidRPr="0071373E">
        <w:rPr>
          <w:rFonts w:ascii="Times New Roman" w:hAnsi="Times New Roman" w:cs="Times New Roman"/>
          <w:sz w:val="20"/>
          <w:szCs w:val="20"/>
        </w:rPr>
        <w:t>. Хотя была выбрана одна тема и съемки проводились в одном месте, фотографии очень отличались друг от друга и показывали настроение и индивидуальность автора. При таком просмотре, каждый наглядно мог заметить свои особенности путем сравнения своих фотографий с фотографиями других членов группы.</w:t>
      </w:r>
    </w:p>
    <w:p w:rsidR="00CC4B1F" w:rsidRPr="0071373E" w:rsidRDefault="00CC4B1F" w:rsidP="00CC4B1F">
      <w:pPr>
        <w:pStyle w:val="Body"/>
        <w:ind w:firstLine="709"/>
        <w:jc w:val="both"/>
        <w:rPr>
          <w:rFonts w:ascii="Times New Roman" w:hAnsi="Times New Roman" w:cs="Times New Roman"/>
          <w:sz w:val="20"/>
          <w:szCs w:val="20"/>
        </w:rPr>
      </w:pPr>
      <w:r w:rsidRPr="0071373E">
        <w:rPr>
          <w:rFonts w:ascii="Times New Roman" w:hAnsi="Times New Roman" w:cs="Times New Roman"/>
          <w:sz w:val="20"/>
          <w:szCs w:val="20"/>
        </w:rPr>
        <w:t>Названия, которые каждый автор дал своим фотографиям, лишь иногда совпадали с теми впечатлениями, которые рождались у зрителей во время просмотра. Это было интересно тем, что порой то, что мы хотим сказать, не совпадает с тем, как нас понимают. Это часто создает большие проблемы в коммуникации. В нашем тренинге каждый получил возможность посмотреть на себя глазами других людей и получить обратную связь. Просмотр фотографий всех участников проходил в течение двух часов.</w:t>
      </w:r>
    </w:p>
    <w:p w:rsidR="00CC4B1F" w:rsidRPr="0071373E" w:rsidRDefault="00CC4B1F" w:rsidP="00CC4B1F">
      <w:pPr>
        <w:pStyle w:val="Body"/>
        <w:ind w:firstLine="709"/>
        <w:jc w:val="both"/>
        <w:rPr>
          <w:rFonts w:ascii="Times New Roman" w:hAnsi="Times New Roman" w:cs="Times New Roman"/>
          <w:sz w:val="20"/>
          <w:szCs w:val="20"/>
        </w:rPr>
      </w:pPr>
      <w:r w:rsidRPr="0071373E">
        <w:rPr>
          <w:rFonts w:ascii="Times New Roman" w:hAnsi="Times New Roman" w:cs="Times New Roman"/>
          <w:sz w:val="20"/>
          <w:szCs w:val="20"/>
        </w:rPr>
        <w:t xml:space="preserve">Короткий шеринг в конце тренинга показал, что каждый из участников получил для себя новую информацию и интересный </w:t>
      </w:r>
      <w:r w:rsidRPr="0071373E">
        <w:rPr>
          <w:rFonts w:ascii="Times New Roman" w:hAnsi="Times New Roman" w:cs="Times New Roman"/>
          <w:sz w:val="20"/>
          <w:szCs w:val="20"/>
        </w:rPr>
        <w:lastRenderedPageBreak/>
        <w:t>чувственный опыт. Многие сказали о том, что им нужно время, чтобы подумать и осознать новые впечатления. </w:t>
      </w:r>
    </w:p>
    <w:p w:rsidR="00CC4B1F" w:rsidRPr="0071373E" w:rsidRDefault="00CC4B1F" w:rsidP="00CC4B1F">
      <w:pPr>
        <w:pStyle w:val="Body"/>
        <w:ind w:firstLine="709"/>
        <w:jc w:val="both"/>
        <w:rPr>
          <w:rFonts w:ascii="Times New Roman" w:hAnsi="Times New Roman" w:cs="Times New Roman"/>
          <w:sz w:val="20"/>
          <w:szCs w:val="20"/>
        </w:rPr>
      </w:pPr>
      <w:r w:rsidRPr="0071373E">
        <w:rPr>
          <w:rFonts w:ascii="Times New Roman" w:hAnsi="Times New Roman" w:cs="Times New Roman"/>
          <w:sz w:val="20"/>
          <w:szCs w:val="20"/>
        </w:rPr>
        <w:t>Опыт, полученный при проведении тренинга, показал, что такая работа может быть успешно использована:</w:t>
      </w:r>
    </w:p>
    <w:p w:rsidR="00CC4B1F" w:rsidRPr="0071373E" w:rsidRDefault="00CC4B1F" w:rsidP="00CC4B1F">
      <w:pPr>
        <w:pStyle w:val="Body"/>
        <w:ind w:firstLine="709"/>
        <w:jc w:val="both"/>
        <w:rPr>
          <w:rFonts w:ascii="Times New Roman" w:hAnsi="Times New Roman" w:cs="Times New Roman"/>
          <w:sz w:val="20"/>
          <w:szCs w:val="20"/>
        </w:rPr>
      </w:pPr>
      <w:r w:rsidRPr="0071373E">
        <w:rPr>
          <w:rFonts w:ascii="Times New Roman" w:hAnsi="Times New Roman" w:cs="Times New Roman"/>
          <w:sz w:val="20"/>
          <w:szCs w:val="20"/>
        </w:rPr>
        <w:t>- для осознания личных неосознанных потребностей;</w:t>
      </w:r>
    </w:p>
    <w:p w:rsidR="00CC4B1F" w:rsidRPr="0071373E" w:rsidRDefault="00CC4B1F" w:rsidP="00CC4B1F">
      <w:pPr>
        <w:pStyle w:val="Body"/>
        <w:ind w:firstLine="709"/>
        <w:jc w:val="both"/>
        <w:rPr>
          <w:rFonts w:ascii="Times New Roman" w:hAnsi="Times New Roman" w:cs="Times New Roman"/>
          <w:sz w:val="20"/>
          <w:szCs w:val="20"/>
        </w:rPr>
      </w:pPr>
      <w:r w:rsidRPr="0071373E">
        <w:rPr>
          <w:rFonts w:ascii="Times New Roman" w:hAnsi="Times New Roman" w:cs="Times New Roman"/>
          <w:sz w:val="20"/>
          <w:szCs w:val="20"/>
        </w:rPr>
        <w:t>- в диагностических целях в работе с психологом;</w:t>
      </w:r>
    </w:p>
    <w:p w:rsidR="00CC4B1F" w:rsidRPr="0071373E" w:rsidRDefault="00CC4B1F" w:rsidP="00CC4B1F">
      <w:pPr>
        <w:pStyle w:val="Body"/>
        <w:ind w:firstLine="709"/>
        <w:jc w:val="both"/>
        <w:rPr>
          <w:rFonts w:ascii="Times New Roman" w:hAnsi="Times New Roman" w:cs="Times New Roman"/>
          <w:sz w:val="20"/>
          <w:szCs w:val="20"/>
        </w:rPr>
      </w:pPr>
      <w:r w:rsidRPr="0071373E">
        <w:rPr>
          <w:rFonts w:ascii="Times New Roman" w:hAnsi="Times New Roman" w:cs="Times New Roman"/>
          <w:sz w:val="20"/>
          <w:szCs w:val="20"/>
        </w:rPr>
        <w:t>- как ресурсная творческая работа;</w:t>
      </w:r>
    </w:p>
    <w:p w:rsidR="00CC4B1F" w:rsidRPr="0071373E" w:rsidRDefault="00CC4B1F" w:rsidP="00CC4B1F">
      <w:pPr>
        <w:pStyle w:val="Body"/>
        <w:ind w:firstLine="709"/>
        <w:jc w:val="both"/>
        <w:rPr>
          <w:rFonts w:ascii="Times New Roman" w:hAnsi="Times New Roman" w:cs="Times New Roman"/>
          <w:sz w:val="20"/>
          <w:szCs w:val="20"/>
        </w:rPr>
      </w:pPr>
      <w:r w:rsidRPr="0071373E">
        <w:rPr>
          <w:rFonts w:ascii="Times New Roman" w:hAnsi="Times New Roman" w:cs="Times New Roman"/>
          <w:sz w:val="20"/>
          <w:szCs w:val="20"/>
        </w:rPr>
        <w:t>- как работа по взаимодействию в коллективе.</w:t>
      </w:r>
    </w:p>
    <w:p w:rsidR="00CC4B1F" w:rsidRPr="0071373E" w:rsidRDefault="00CC4B1F" w:rsidP="00CC4B1F">
      <w:pPr>
        <w:pStyle w:val="Body"/>
        <w:ind w:firstLine="709"/>
        <w:jc w:val="both"/>
        <w:rPr>
          <w:rFonts w:ascii="Times New Roman" w:hAnsi="Times New Roman" w:cs="Times New Roman"/>
          <w:sz w:val="20"/>
          <w:szCs w:val="20"/>
        </w:rPr>
      </w:pPr>
    </w:p>
    <w:p w:rsidR="00CC4B1F" w:rsidRPr="0071373E" w:rsidRDefault="00CC4B1F" w:rsidP="00CC4B1F">
      <w:pPr>
        <w:pStyle w:val="af0"/>
        <w:ind w:firstLine="709"/>
        <w:rPr>
          <w:rFonts w:ascii="Times New Roman" w:hAnsi="Times New Roman" w:cs="Times New Roman"/>
          <w:sz w:val="20"/>
          <w:szCs w:val="20"/>
          <w:lang w:val="ru-RU"/>
        </w:rPr>
      </w:pPr>
      <w:r w:rsidRPr="0071373E">
        <w:rPr>
          <w:rFonts w:ascii="Times New Roman" w:hAnsi="Times New Roman" w:cs="Times New Roman"/>
          <w:sz w:val="20"/>
          <w:szCs w:val="20"/>
          <w:lang w:val="ru-RU"/>
        </w:rPr>
        <w:t>Примечания</w:t>
      </w:r>
    </w:p>
    <w:p w:rsidR="00CC4B1F" w:rsidRPr="0071373E" w:rsidRDefault="00CC4B1F" w:rsidP="00CC4B1F">
      <w:pPr>
        <w:pStyle w:val="Default"/>
        <w:jc w:val="both"/>
        <w:rPr>
          <w:rFonts w:ascii="Times New Roman" w:eastAsia="Arial" w:hAnsi="Times New Roman" w:cs="Times New Roman"/>
          <w:sz w:val="16"/>
          <w:szCs w:val="16"/>
        </w:rPr>
      </w:pPr>
      <w:r w:rsidRPr="0071373E">
        <w:rPr>
          <w:rFonts w:ascii="Times New Roman" w:hAnsi="Times New Roman" w:cs="Times New Roman"/>
          <w:bCs/>
          <w:position w:val="8"/>
          <w:sz w:val="10"/>
          <w:szCs w:val="10"/>
        </w:rPr>
        <w:t>1</w:t>
      </w:r>
      <w:r w:rsidRPr="0071373E">
        <w:rPr>
          <w:rFonts w:ascii="Times New Roman" w:hAnsi="Times New Roman" w:cs="Times New Roman"/>
          <w:bCs/>
          <w:sz w:val="16"/>
          <w:szCs w:val="16"/>
        </w:rPr>
        <w:t xml:space="preserve"> Карта желаний </w:t>
      </w:r>
      <w:r w:rsidRPr="0071373E">
        <w:rPr>
          <w:rFonts w:ascii="Times New Roman" w:hAnsi="Times New Roman" w:cs="Times New Roman"/>
          <w:sz w:val="16"/>
          <w:szCs w:val="16"/>
        </w:rPr>
        <w:t>или</w:t>
      </w:r>
      <w:r w:rsidRPr="0071373E">
        <w:rPr>
          <w:rFonts w:ascii="Times New Roman" w:hAnsi="Times New Roman" w:cs="Times New Roman"/>
          <w:bCs/>
          <w:sz w:val="16"/>
          <w:szCs w:val="16"/>
        </w:rPr>
        <w:t xml:space="preserve"> коллаж желаний</w:t>
      </w:r>
      <w:r w:rsidRPr="0071373E">
        <w:rPr>
          <w:rFonts w:ascii="Times New Roman" w:hAnsi="Times New Roman" w:cs="Times New Roman"/>
          <w:b/>
          <w:bCs/>
          <w:sz w:val="16"/>
          <w:szCs w:val="16"/>
        </w:rPr>
        <w:t xml:space="preserve"> </w:t>
      </w:r>
      <w:r w:rsidRPr="0071373E">
        <w:rPr>
          <w:rFonts w:ascii="Times New Roman" w:hAnsi="Times New Roman" w:cs="Times New Roman"/>
          <w:sz w:val="16"/>
          <w:szCs w:val="16"/>
        </w:rPr>
        <w:t xml:space="preserve">- это вид арт-терапевтической работы и представляет собой плакат, на котором автор размещает картинки и </w:t>
      </w:r>
      <w:proofErr w:type="gramStart"/>
      <w:r w:rsidRPr="0071373E">
        <w:rPr>
          <w:rFonts w:ascii="Times New Roman" w:hAnsi="Times New Roman" w:cs="Times New Roman"/>
          <w:sz w:val="16"/>
          <w:szCs w:val="16"/>
        </w:rPr>
        <w:t>рисунки</w:t>
      </w:r>
      <w:proofErr w:type="gramEnd"/>
      <w:r w:rsidRPr="0071373E">
        <w:rPr>
          <w:rFonts w:ascii="Times New Roman" w:hAnsi="Times New Roman" w:cs="Times New Roman"/>
          <w:sz w:val="16"/>
          <w:szCs w:val="16"/>
        </w:rPr>
        <w:t xml:space="preserve"> символизирующие его мечты и цели.  При этом срабатывает метод визуализации.</w:t>
      </w:r>
    </w:p>
    <w:p w:rsidR="00CC4B1F" w:rsidRPr="0071373E" w:rsidRDefault="00CC4B1F" w:rsidP="00CC4B1F">
      <w:pPr>
        <w:pStyle w:val="Default"/>
        <w:jc w:val="both"/>
        <w:rPr>
          <w:rFonts w:ascii="Times New Roman" w:eastAsia="Arial" w:hAnsi="Times New Roman" w:cs="Times New Roman"/>
          <w:sz w:val="16"/>
          <w:szCs w:val="16"/>
        </w:rPr>
      </w:pPr>
      <w:r w:rsidRPr="0071373E">
        <w:rPr>
          <w:rFonts w:ascii="Times New Roman" w:hAnsi="Times New Roman" w:cs="Times New Roman"/>
          <w:bCs/>
          <w:position w:val="8"/>
          <w:sz w:val="10"/>
          <w:szCs w:val="10"/>
        </w:rPr>
        <w:t>2</w:t>
      </w:r>
      <w:r w:rsidRPr="0071373E">
        <w:rPr>
          <w:rFonts w:ascii="Times New Roman" w:hAnsi="Times New Roman" w:cs="Times New Roman"/>
          <w:sz w:val="16"/>
          <w:szCs w:val="16"/>
        </w:rPr>
        <w:t xml:space="preserve"> </w:t>
      </w:r>
      <w:r w:rsidRPr="0071373E">
        <w:rPr>
          <w:rFonts w:ascii="Times New Roman" w:hAnsi="Times New Roman" w:cs="Times New Roman"/>
          <w:bCs/>
          <w:sz w:val="16"/>
          <w:szCs w:val="16"/>
        </w:rPr>
        <w:t>Шеринг</w:t>
      </w:r>
      <w:r w:rsidRPr="0071373E">
        <w:rPr>
          <w:rFonts w:ascii="Times New Roman" w:hAnsi="Times New Roman" w:cs="Times New Roman"/>
          <w:sz w:val="16"/>
          <w:szCs w:val="16"/>
        </w:rPr>
        <w:t xml:space="preserve"> - это особый вид группового взаимодействия, используемый в процессе психологического тренинга.   Шеринг </w:t>
      </w:r>
      <w:proofErr w:type="gramStart"/>
      <w:r w:rsidRPr="0071373E">
        <w:rPr>
          <w:rFonts w:ascii="Times New Roman" w:hAnsi="Times New Roman" w:cs="Times New Roman"/>
          <w:sz w:val="16"/>
          <w:szCs w:val="16"/>
        </w:rPr>
        <w:t>дает возможность всем членам группы выразить свои чувства рассказывая</w:t>
      </w:r>
      <w:proofErr w:type="gramEnd"/>
      <w:r w:rsidRPr="0071373E">
        <w:rPr>
          <w:rFonts w:ascii="Times New Roman" w:hAnsi="Times New Roman" w:cs="Times New Roman"/>
          <w:sz w:val="16"/>
          <w:szCs w:val="16"/>
        </w:rPr>
        <w:t xml:space="preserve"> о них.</w:t>
      </w:r>
    </w:p>
    <w:p w:rsidR="00CC4B1F" w:rsidRPr="0071373E" w:rsidRDefault="00CC4B1F" w:rsidP="00CC4B1F">
      <w:pPr>
        <w:pStyle w:val="Body"/>
        <w:ind w:firstLine="709"/>
        <w:jc w:val="both"/>
        <w:rPr>
          <w:rFonts w:ascii="Times New Roman" w:hAnsi="Times New Roman" w:cs="Times New Roman"/>
          <w:sz w:val="20"/>
          <w:szCs w:val="20"/>
        </w:rPr>
      </w:pPr>
    </w:p>
    <w:p w:rsidR="00CC4B1F" w:rsidRPr="0071373E" w:rsidRDefault="00CC4B1F" w:rsidP="00CC4B1F">
      <w:pPr>
        <w:pStyle w:val="af0"/>
        <w:ind w:firstLine="709"/>
        <w:rPr>
          <w:rFonts w:ascii="Times New Roman" w:hAnsi="Times New Roman" w:cs="Times New Roman"/>
          <w:sz w:val="20"/>
          <w:szCs w:val="20"/>
          <w:lang w:val="ru-RU"/>
        </w:rPr>
      </w:pPr>
      <w:r w:rsidRPr="0071373E">
        <w:rPr>
          <w:rFonts w:ascii="Times New Roman" w:hAnsi="Times New Roman" w:cs="Times New Roman"/>
          <w:sz w:val="20"/>
          <w:szCs w:val="20"/>
          <w:lang w:val="ru-RU"/>
        </w:rPr>
        <w:t>Литература</w:t>
      </w:r>
    </w:p>
    <w:p w:rsidR="00CC4B1F" w:rsidRPr="0071373E" w:rsidRDefault="00CC4B1F" w:rsidP="00CC4B1F">
      <w:pPr>
        <w:pStyle w:val="MyText"/>
        <w:numPr>
          <w:ilvl w:val="0"/>
          <w:numId w:val="8"/>
        </w:numPr>
        <w:tabs>
          <w:tab w:val="left" w:pos="284"/>
          <w:tab w:val="left" w:pos="993"/>
        </w:tabs>
        <w:ind w:left="0" w:firstLine="0"/>
        <w:rPr>
          <w:rFonts w:ascii="Times New Roman" w:hAnsi="Times New Roman" w:cs="Times New Roman"/>
          <w:sz w:val="16"/>
          <w:szCs w:val="16"/>
          <w:lang w:val="ru-RU"/>
        </w:rPr>
      </w:pPr>
      <w:r w:rsidRPr="0071373E">
        <w:rPr>
          <w:rFonts w:ascii="Times New Roman" w:hAnsi="Times New Roman" w:cs="Times New Roman"/>
          <w:sz w:val="16"/>
          <w:szCs w:val="16"/>
          <w:lang w:val="ru-RU"/>
        </w:rPr>
        <w:t xml:space="preserve">Грановская Р. М. </w:t>
      </w:r>
      <w:r w:rsidRPr="0071373E">
        <w:rPr>
          <w:rFonts w:ascii="Times New Roman" w:hAnsi="Times New Roman" w:cs="Times New Roman"/>
          <w:bCs/>
          <w:sz w:val="16"/>
          <w:szCs w:val="16"/>
          <w:lang w:val="ru-RU"/>
        </w:rPr>
        <w:t>Творчество и конфликт в зеркале психологии.</w:t>
      </w:r>
      <w:r w:rsidRPr="0071373E">
        <w:rPr>
          <w:rFonts w:ascii="Times New Roman" w:hAnsi="Times New Roman" w:cs="Times New Roman"/>
          <w:sz w:val="16"/>
          <w:szCs w:val="16"/>
          <w:lang w:val="ru-RU"/>
        </w:rPr>
        <w:t xml:space="preserve"> СПб</w:t>
      </w:r>
      <w:proofErr w:type="gramStart"/>
      <w:r w:rsidRPr="0071373E">
        <w:rPr>
          <w:rFonts w:ascii="Times New Roman" w:hAnsi="Times New Roman" w:cs="Times New Roman"/>
          <w:sz w:val="16"/>
          <w:szCs w:val="16"/>
          <w:lang w:val="ru-RU"/>
        </w:rPr>
        <w:t xml:space="preserve">.: </w:t>
      </w:r>
      <w:proofErr w:type="gramEnd"/>
      <w:r w:rsidRPr="0071373E">
        <w:rPr>
          <w:rFonts w:ascii="Times New Roman" w:hAnsi="Times New Roman" w:cs="Times New Roman"/>
          <w:sz w:val="16"/>
          <w:szCs w:val="16"/>
          <w:lang w:val="ru-RU"/>
        </w:rPr>
        <w:t>Речь, 2006.</w:t>
      </w:r>
    </w:p>
    <w:p w:rsidR="00CC4B1F" w:rsidRPr="0071373E" w:rsidRDefault="00CC4B1F" w:rsidP="00CC4B1F">
      <w:pPr>
        <w:pStyle w:val="MyText"/>
        <w:numPr>
          <w:ilvl w:val="0"/>
          <w:numId w:val="8"/>
        </w:numPr>
        <w:tabs>
          <w:tab w:val="left" w:pos="284"/>
          <w:tab w:val="left" w:pos="993"/>
        </w:tabs>
        <w:ind w:left="0" w:firstLine="0"/>
        <w:rPr>
          <w:rFonts w:ascii="Times New Roman" w:hAnsi="Times New Roman" w:cs="Times New Roman"/>
          <w:sz w:val="16"/>
          <w:szCs w:val="16"/>
          <w:lang w:val="ru-RU"/>
        </w:rPr>
      </w:pPr>
      <w:r w:rsidRPr="0071373E">
        <w:rPr>
          <w:rFonts w:ascii="Times New Roman" w:hAnsi="Times New Roman" w:cs="Times New Roman"/>
          <w:sz w:val="16"/>
          <w:szCs w:val="16"/>
          <w:lang w:val="ru-RU"/>
        </w:rPr>
        <w:t xml:space="preserve">Грановская Р. М. </w:t>
      </w:r>
      <w:r w:rsidRPr="0071373E">
        <w:rPr>
          <w:rFonts w:ascii="Times New Roman" w:hAnsi="Times New Roman" w:cs="Times New Roman"/>
          <w:bCs/>
          <w:sz w:val="16"/>
          <w:szCs w:val="16"/>
          <w:lang w:val="ru-RU"/>
        </w:rPr>
        <w:t>Элементы практической психологии.</w:t>
      </w:r>
      <w:r w:rsidRPr="0071373E">
        <w:rPr>
          <w:rFonts w:ascii="Times New Roman" w:hAnsi="Times New Roman" w:cs="Times New Roman"/>
          <w:sz w:val="16"/>
          <w:szCs w:val="16"/>
          <w:lang w:val="ru-RU"/>
        </w:rPr>
        <w:t xml:space="preserve"> СПб</w:t>
      </w:r>
      <w:proofErr w:type="gramStart"/>
      <w:r w:rsidRPr="0071373E">
        <w:rPr>
          <w:rFonts w:ascii="Times New Roman" w:hAnsi="Times New Roman" w:cs="Times New Roman"/>
          <w:sz w:val="16"/>
          <w:szCs w:val="16"/>
          <w:lang w:val="ru-RU"/>
        </w:rPr>
        <w:t xml:space="preserve">.: </w:t>
      </w:r>
      <w:proofErr w:type="gramEnd"/>
      <w:r w:rsidRPr="0071373E">
        <w:rPr>
          <w:rFonts w:ascii="Times New Roman" w:hAnsi="Times New Roman" w:cs="Times New Roman"/>
          <w:sz w:val="16"/>
          <w:szCs w:val="16"/>
          <w:lang w:val="ru-RU"/>
        </w:rPr>
        <w:t>Речь, 2010.</w:t>
      </w:r>
    </w:p>
    <w:p w:rsidR="00CC4B1F" w:rsidRPr="0071373E" w:rsidRDefault="00CC4B1F" w:rsidP="00CC4B1F">
      <w:pPr>
        <w:pStyle w:val="MyText"/>
        <w:numPr>
          <w:ilvl w:val="0"/>
          <w:numId w:val="8"/>
        </w:numPr>
        <w:tabs>
          <w:tab w:val="left" w:pos="284"/>
          <w:tab w:val="left" w:pos="993"/>
        </w:tabs>
        <w:ind w:left="0" w:firstLine="0"/>
        <w:rPr>
          <w:rFonts w:ascii="Times New Roman" w:hAnsi="Times New Roman" w:cs="Times New Roman"/>
          <w:sz w:val="16"/>
          <w:szCs w:val="16"/>
          <w:lang w:val="ru-RU"/>
        </w:rPr>
      </w:pPr>
      <w:r w:rsidRPr="0071373E">
        <w:rPr>
          <w:rFonts w:ascii="Times New Roman" w:hAnsi="Times New Roman" w:cs="Times New Roman"/>
          <w:sz w:val="16"/>
          <w:szCs w:val="16"/>
          <w:lang w:val="ru-RU"/>
        </w:rPr>
        <w:t xml:space="preserve">Киселева М. В. </w:t>
      </w:r>
      <w:r w:rsidRPr="0071373E">
        <w:rPr>
          <w:rFonts w:ascii="Times New Roman" w:hAnsi="Times New Roman" w:cs="Times New Roman"/>
          <w:bCs/>
          <w:sz w:val="16"/>
          <w:szCs w:val="16"/>
          <w:lang w:val="ru-RU"/>
        </w:rPr>
        <w:t>Арт-терапия в практической психологии и социальной работе.</w:t>
      </w:r>
      <w:r w:rsidRPr="0071373E">
        <w:rPr>
          <w:rFonts w:ascii="Times New Roman" w:hAnsi="Times New Roman" w:cs="Times New Roman"/>
          <w:sz w:val="16"/>
          <w:szCs w:val="16"/>
          <w:lang w:val="ru-RU"/>
        </w:rPr>
        <w:t xml:space="preserve"> СПб</w:t>
      </w:r>
      <w:proofErr w:type="gramStart"/>
      <w:r w:rsidRPr="0071373E">
        <w:rPr>
          <w:rFonts w:ascii="Times New Roman" w:hAnsi="Times New Roman" w:cs="Times New Roman"/>
          <w:sz w:val="16"/>
          <w:szCs w:val="16"/>
          <w:lang w:val="ru-RU"/>
        </w:rPr>
        <w:t xml:space="preserve">. : </w:t>
      </w:r>
      <w:proofErr w:type="gramEnd"/>
      <w:r w:rsidRPr="0071373E">
        <w:rPr>
          <w:rFonts w:ascii="Times New Roman" w:hAnsi="Times New Roman" w:cs="Times New Roman"/>
          <w:sz w:val="16"/>
          <w:szCs w:val="16"/>
          <w:lang w:val="ru-RU"/>
        </w:rPr>
        <w:t>Речь 2007.</w:t>
      </w:r>
    </w:p>
    <w:p w:rsidR="00CC4B1F" w:rsidRPr="0071373E" w:rsidRDefault="00CC4B1F" w:rsidP="00CC4B1F">
      <w:pPr>
        <w:pStyle w:val="MyText"/>
        <w:numPr>
          <w:ilvl w:val="0"/>
          <w:numId w:val="8"/>
        </w:numPr>
        <w:tabs>
          <w:tab w:val="left" w:pos="284"/>
          <w:tab w:val="left" w:pos="993"/>
        </w:tabs>
        <w:ind w:left="0" w:firstLine="0"/>
        <w:rPr>
          <w:rFonts w:ascii="Times New Roman" w:hAnsi="Times New Roman" w:cs="Times New Roman"/>
          <w:sz w:val="16"/>
          <w:szCs w:val="16"/>
          <w:lang w:val="ru-RU"/>
        </w:rPr>
      </w:pPr>
      <w:r w:rsidRPr="0071373E">
        <w:rPr>
          <w:rFonts w:ascii="Times New Roman" w:hAnsi="Times New Roman" w:cs="Times New Roman"/>
          <w:sz w:val="16"/>
          <w:szCs w:val="16"/>
          <w:lang w:val="ru-RU"/>
        </w:rPr>
        <w:t xml:space="preserve">Экслайн В. </w:t>
      </w:r>
      <w:r w:rsidRPr="0071373E">
        <w:rPr>
          <w:rFonts w:ascii="Times New Roman" w:hAnsi="Times New Roman" w:cs="Times New Roman"/>
          <w:bCs/>
          <w:sz w:val="16"/>
          <w:szCs w:val="16"/>
          <w:lang w:val="ru-RU"/>
        </w:rPr>
        <w:t>Игровая терапия.</w:t>
      </w:r>
      <w:r w:rsidRPr="0071373E">
        <w:rPr>
          <w:rFonts w:ascii="Times New Roman" w:hAnsi="Times New Roman" w:cs="Times New Roman"/>
          <w:sz w:val="16"/>
          <w:szCs w:val="16"/>
          <w:lang w:val="ru-RU"/>
        </w:rPr>
        <w:t xml:space="preserve"> М: Апрель-Пресс, изд-во ЭКСМО-Пресс, 2000.</w:t>
      </w:r>
    </w:p>
    <w:p w:rsidR="00CC4B1F" w:rsidRPr="0071373E" w:rsidRDefault="00CC4B1F" w:rsidP="00CC4B1F">
      <w:pPr>
        <w:pStyle w:val="MyText"/>
        <w:numPr>
          <w:ilvl w:val="0"/>
          <w:numId w:val="8"/>
        </w:numPr>
        <w:tabs>
          <w:tab w:val="left" w:pos="284"/>
          <w:tab w:val="left" w:pos="993"/>
        </w:tabs>
        <w:ind w:left="0" w:firstLine="0"/>
        <w:rPr>
          <w:rFonts w:ascii="Times New Roman" w:hAnsi="Times New Roman" w:cs="Times New Roman"/>
          <w:sz w:val="16"/>
          <w:szCs w:val="16"/>
          <w:lang w:val="ru-RU"/>
        </w:rPr>
      </w:pPr>
      <w:r w:rsidRPr="0071373E">
        <w:rPr>
          <w:rFonts w:ascii="Times New Roman" w:hAnsi="Times New Roman" w:cs="Times New Roman"/>
          <w:sz w:val="16"/>
          <w:szCs w:val="16"/>
          <w:lang w:val="ru-RU"/>
        </w:rPr>
        <w:t xml:space="preserve">Фурман Б., Ахола Т. </w:t>
      </w:r>
      <w:r w:rsidRPr="0071373E">
        <w:rPr>
          <w:rFonts w:ascii="Times New Roman" w:hAnsi="Times New Roman" w:cs="Times New Roman"/>
          <w:bCs/>
          <w:sz w:val="16"/>
          <w:szCs w:val="16"/>
          <w:lang w:val="ru-RU"/>
        </w:rPr>
        <w:t xml:space="preserve">Психотерапевтическое консультирование. </w:t>
      </w:r>
      <w:r w:rsidRPr="0071373E">
        <w:rPr>
          <w:rFonts w:ascii="Times New Roman" w:hAnsi="Times New Roman" w:cs="Times New Roman"/>
          <w:sz w:val="16"/>
          <w:szCs w:val="16"/>
          <w:lang w:val="ru-RU"/>
        </w:rPr>
        <w:t>СПб, 2001.</w:t>
      </w:r>
    </w:p>
    <w:p w:rsidR="00CC4B1F" w:rsidRPr="0071373E" w:rsidRDefault="00CC4B1F" w:rsidP="00CC4B1F">
      <w:pPr>
        <w:pStyle w:val="MyText"/>
        <w:numPr>
          <w:ilvl w:val="0"/>
          <w:numId w:val="8"/>
        </w:numPr>
        <w:tabs>
          <w:tab w:val="left" w:pos="284"/>
          <w:tab w:val="left" w:pos="993"/>
        </w:tabs>
        <w:ind w:left="0" w:firstLine="0"/>
        <w:rPr>
          <w:rFonts w:ascii="Times New Roman" w:hAnsi="Times New Roman" w:cs="Times New Roman"/>
          <w:sz w:val="16"/>
          <w:szCs w:val="16"/>
          <w:lang w:val="ru-RU"/>
        </w:rPr>
      </w:pPr>
      <w:r w:rsidRPr="0071373E">
        <w:rPr>
          <w:rFonts w:ascii="Times New Roman" w:hAnsi="Times New Roman" w:cs="Times New Roman"/>
          <w:sz w:val="16"/>
          <w:szCs w:val="16"/>
          <w:lang w:val="ru-RU"/>
        </w:rPr>
        <w:t xml:space="preserve">Грен М. Ферс, </w:t>
      </w:r>
      <w:r w:rsidRPr="0071373E">
        <w:rPr>
          <w:rFonts w:ascii="Times New Roman" w:hAnsi="Times New Roman" w:cs="Times New Roman"/>
          <w:bCs/>
          <w:sz w:val="16"/>
          <w:szCs w:val="16"/>
          <w:lang w:val="ru-RU"/>
        </w:rPr>
        <w:t>Тайный мир рисунка.</w:t>
      </w:r>
    </w:p>
    <w:p w:rsidR="00CC4B1F" w:rsidRPr="0071373E" w:rsidRDefault="00CC4B1F" w:rsidP="00CC4B1F">
      <w:pPr>
        <w:pStyle w:val="MyText"/>
        <w:numPr>
          <w:ilvl w:val="0"/>
          <w:numId w:val="8"/>
        </w:numPr>
        <w:tabs>
          <w:tab w:val="left" w:pos="284"/>
          <w:tab w:val="left" w:pos="993"/>
        </w:tabs>
        <w:ind w:left="0" w:firstLine="0"/>
        <w:rPr>
          <w:rFonts w:ascii="Times New Roman" w:hAnsi="Times New Roman" w:cs="Times New Roman"/>
          <w:sz w:val="16"/>
          <w:szCs w:val="16"/>
          <w:lang w:val="ru-RU"/>
        </w:rPr>
      </w:pPr>
      <w:r w:rsidRPr="0071373E">
        <w:rPr>
          <w:rFonts w:ascii="Times New Roman" w:hAnsi="Times New Roman" w:cs="Times New Roman"/>
          <w:bCs/>
          <w:sz w:val="16"/>
          <w:szCs w:val="16"/>
          <w:lang w:val="ru-RU"/>
        </w:rPr>
        <w:t>Издания под редакцией Копытина А. И.</w:t>
      </w:r>
      <w:r w:rsidRPr="0071373E">
        <w:rPr>
          <w:rFonts w:ascii="Times New Roman" w:hAnsi="Times New Roman" w:cs="Times New Roman"/>
          <w:sz w:val="16"/>
          <w:szCs w:val="16"/>
          <w:lang w:val="ru-RU"/>
        </w:rPr>
        <w:t>, СПб, 2001.</w:t>
      </w:r>
    </w:p>
    <w:p w:rsidR="00CC4B1F" w:rsidRPr="0071373E" w:rsidRDefault="00CC4B1F" w:rsidP="00CC4B1F">
      <w:pPr>
        <w:pStyle w:val="MyText"/>
        <w:numPr>
          <w:ilvl w:val="0"/>
          <w:numId w:val="8"/>
        </w:numPr>
        <w:tabs>
          <w:tab w:val="left" w:pos="284"/>
          <w:tab w:val="left" w:pos="993"/>
        </w:tabs>
        <w:ind w:left="0" w:firstLine="0"/>
        <w:rPr>
          <w:rFonts w:ascii="Times New Roman" w:hAnsi="Times New Roman" w:cs="Times New Roman"/>
          <w:sz w:val="16"/>
          <w:szCs w:val="16"/>
          <w:lang w:val="ru-RU"/>
        </w:rPr>
      </w:pPr>
      <w:r w:rsidRPr="0071373E">
        <w:rPr>
          <w:rFonts w:ascii="Times New Roman" w:hAnsi="Times New Roman" w:cs="Times New Roman"/>
          <w:sz w:val="16"/>
          <w:szCs w:val="16"/>
          <w:lang w:val="ru-RU"/>
        </w:rPr>
        <w:t>Юнг К</w:t>
      </w:r>
      <w:proofErr w:type="gramStart"/>
      <w:r w:rsidRPr="0071373E">
        <w:rPr>
          <w:rFonts w:ascii="Times New Roman" w:hAnsi="Times New Roman" w:cs="Times New Roman"/>
          <w:sz w:val="16"/>
          <w:szCs w:val="16"/>
          <w:lang w:val="ru-RU"/>
        </w:rPr>
        <w:t xml:space="preserve"> .</w:t>
      </w:r>
      <w:proofErr w:type="gramEnd"/>
      <w:r w:rsidRPr="0071373E">
        <w:rPr>
          <w:rFonts w:ascii="Times New Roman" w:hAnsi="Times New Roman" w:cs="Times New Roman"/>
          <w:sz w:val="16"/>
          <w:szCs w:val="16"/>
          <w:lang w:val="ru-RU"/>
        </w:rPr>
        <w:t xml:space="preserve"> Г. </w:t>
      </w:r>
      <w:r w:rsidRPr="0071373E">
        <w:rPr>
          <w:rFonts w:ascii="Times New Roman" w:hAnsi="Times New Roman" w:cs="Times New Roman"/>
          <w:bCs/>
          <w:sz w:val="16"/>
          <w:szCs w:val="16"/>
          <w:lang w:val="ru-RU"/>
        </w:rPr>
        <w:t>Феномен духа в искусстве и науке.</w:t>
      </w:r>
      <w:r w:rsidRPr="0071373E">
        <w:rPr>
          <w:rFonts w:ascii="Times New Roman" w:hAnsi="Times New Roman" w:cs="Times New Roman"/>
          <w:sz w:val="16"/>
          <w:szCs w:val="16"/>
          <w:lang w:val="ru-RU"/>
        </w:rPr>
        <w:t xml:space="preserve"> 1992.</w:t>
      </w:r>
    </w:p>
    <w:p w:rsidR="00CC4B1F" w:rsidRPr="0071373E" w:rsidRDefault="00CC4B1F" w:rsidP="00CC4B1F">
      <w:pPr>
        <w:pStyle w:val="MyText"/>
        <w:numPr>
          <w:ilvl w:val="0"/>
          <w:numId w:val="8"/>
        </w:numPr>
        <w:tabs>
          <w:tab w:val="left" w:pos="284"/>
          <w:tab w:val="left" w:pos="993"/>
        </w:tabs>
        <w:ind w:left="0" w:firstLine="0"/>
        <w:rPr>
          <w:rFonts w:ascii="Times New Roman" w:hAnsi="Times New Roman" w:cs="Times New Roman"/>
          <w:sz w:val="16"/>
          <w:szCs w:val="16"/>
          <w:lang w:val="ru-RU"/>
        </w:rPr>
      </w:pPr>
      <w:r w:rsidRPr="0071373E">
        <w:rPr>
          <w:rFonts w:ascii="Times New Roman" w:hAnsi="Times New Roman" w:cs="Times New Roman"/>
          <w:sz w:val="16"/>
          <w:szCs w:val="16"/>
          <w:lang w:val="ru-RU"/>
        </w:rPr>
        <w:t xml:space="preserve">Юнг К. Г. </w:t>
      </w:r>
      <w:r w:rsidRPr="0071373E">
        <w:rPr>
          <w:rFonts w:ascii="Times New Roman" w:hAnsi="Times New Roman" w:cs="Times New Roman"/>
          <w:bCs/>
          <w:sz w:val="16"/>
          <w:szCs w:val="16"/>
          <w:lang w:val="ru-RU"/>
        </w:rPr>
        <w:t xml:space="preserve">Психология </w:t>
      </w:r>
      <w:proofErr w:type="gramStart"/>
      <w:r w:rsidRPr="0071373E">
        <w:rPr>
          <w:rFonts w:ascii="Times New Roman" w:hAnsi="Times New Roman" w:cs="Times New Roman"/>
          <w:bCs/>
          <w:sz w:val="16"/>
          <w:szCs w:val="16"/>
          <w:lang w:val="ru-RU"/>
        </w:rPr>
        <w:t>бессознательного</w:t>
      </w:r>
      <w:proofErr w:type="gramEnd"/>
      <w:r w:rsidRPr="0071373E">
        <w:rPr>
          <w:rFonts w:ascii="Times New Roman" w:hAnsi="Times New Roman" w:cs="Times New Roman"/>
          <w:bCs/>
          <w:sz w:val="16"/>
          <w:szCs w:val="16"/>
          <w:lang w:val="ru-RU"/>
        </w:rPr>
        <w:t>.</w:t>
      </w:r>
      <w:r w:rsidRPr="0071373E">
        <w:rPr>
          <w:rFonts w:ascii="Times New Roman" w:hAnsi="Times New Roman" w:cs="Times New Roman"/>
          <w:sz w:val="16"/>
          <w:szCs w:val="16"/>
          <w:lang w:val="ru-RU"/>
        </w:rPr>
        <w:t xml:space="preserve"> 1994.</w:t>
      </w:r>
    </w:p>
    <w:p w:rsidR="00CC4B1F" w:rsidRPr="0071373E" w:rsidRDefault="00CC4B1F" w:rsidP="00CC4B1F">
      <w:pPr>
        <w:pStyle w:val="MyText"/>
        <w:numPr>
          <w:ilvl w:val="0"/>
          <w:numId w:val="8"/>
        </w:numPr>
        <w:tabs>
          <w:tab w:val="left" w:pos="284"/>
          <w:tab w:val="left" w:pos="993"/>
        </w:tabs>
        <w:ind w:left="0" w:firstLine="0"/>
        <w:rPr>
          <w:rFonts w:ascii="Times New Roman" w:hAnsi="Times New Roman" w:cs="Times New Roman"/>
          <w:sz w:val="16"/>
          <w:szCs w:val="16"/>
          <w:lang w:val="ru-RU"/>
        </w:rPr>
      </w:pPr>
      <w:r w:rsidRPr="0071373E">
        <w:rPr>
          <w:rFonts w:ascii="Times New Roman" w:hAnsi="Times New Roman" w:cs="Times New Roman"/>
          <w:sz w:val="16"/>
          <w:szCs w:val="16"/>
          <w:lang w:val="ru-RU"/>
        </w:rPr>
        <w:t xml:space="preserve">Дженнингс С., Минде А. </w:t>
      </w:r>
      <w:r w:rsidRPr="0071373E">
        <w:rPr>
          <w:rFonts w:ascii="Times New Roman" w:hAnsi="Times New Roman" w:cs="Times New Roman"/>
          <w:bCs/>
          <w:sz w:val="16"/>
          <w:szCs w:val="16"/>
          <w:lang w:val="ru-RU"/>
        </w:rPr>
        <w:t>Сны, маски и образы. Практикум по арт-терапии.</w:t>
      </w:r>
      <w:r w:rsidRPr="0071373E">
        <w:rPr>
          <w:rFonts w:ascii="Times New Roman" w:hAnsi="Times New Roman" w:cs="Times New Roman"/>
          <w:sz w:val="16"/>
          <w:szCs w:val="16"/>
          <w:lang w:val="ru-RU"/>
        </w:rPr>
        <w:t xml:space="preserve"> СПб, 2002.</w:t>
      </w:r>
    </w:p>
    <w:p w:rsidR="00CC4B1F" w:rsidRPr="0071373E" w:rsidRDefault="00CC4B1F" w:rsidP="00CC4B1F">
      <w:pPr>
        <w:pStyle w:val="MyText"/>
        <w:numPr>
          <w:ilvl w:val="0"/>
          <w:numId w:val="8"/>
        </w:numPr>
        <w:tabs>
          <w:tab w:val="left" w:pos="284"/>
          <w:tab w:val="left" w:pos="993"/>
        </w:tabs>
        <w:ind w:left="0" w:firstLine="0"/>
        <w:rPr>
          <w:rFonts w:ascii="Times New Roman" w:hAnsi="Times New Roman" w:cs="Times New Roman"/>
          <w:sz w:val="16"/>
          <w:szCs w:val="16"/>
          <w:lang w:val="ru-RU"/>
        </w:rPr>
      </w:pPr>
      <w:r w:rsidRPr="0071373E">
        <w:rPr>
          <w:rFonts w:ascii="Times New Roman" w:hAnsi="Times New Roman" w:cs="Times New Roman"/>
          <w:sz w:val="16"/>
          <w:szCs w:val="16"/>
          <w:lang w:val="ru-RU"/>
        </w:rPr>
        <w:t xml:space="preserve">Рудестам К., </w:t>
      </w:r>
      <w:proofErr w:type="gramStart"/>
      <w:r w:rsidRPr="0071373E">
        <w:rPr>
          <w:rFonts w:ascii="Times New Roman" w:hAnsi="Times New Roman" w:cs="Times New Roman"/>
          <w:bCs/>
          <w:sz w:val="16"/>
          <w:szCs w:val="16"/>
          <w:lang w:val="ru-RU"/>
        </w:rPr>
        <w:t>Групповая</w:t>
      </w:r>
      <w:proofErr w:type="gramEnd"/>
      <w:r w:rsidRPr="0071373E">
        <w:rPr>
          <w:rFonts w:ascii="Times New Roman" w:hAnsi="Times New Roman" w:cs="Times New Roman"/>
          <w:bCs/>
          <w:sz w:val="16"/>
          <w:szCs w:val="16"/>
          <w:lang w:val="ru-RU"/>
        </w:rPr>
        <w:t xml:space="preserve"> писихотерапия,</w:t>
      </w:r>
      <w:r w:rsidRPr="0071373E">
        <w:rPr>
          <w:rFonts w:ascii="Times New Roman" w:hAnsi="Times New Roman" w:cs="Times New Roman"/>
          <w:sz w:val="16"/>
          <w:szCs w:val="16"/>
          <w:lang w:val="ru-RU"/>
        </w:rPr>
        <w:t xml:space="preserve"> Питер, СПб, 2000.</w:t>
      </w:r>
    </w:p>
    <w:p w:rsidR="00CC4B1F" w:rsidRPr="0071373E" w:rsidRDefault="00CC4B1F" w:rsidP="00CC4B1F">
      <w:pPr>
        <w:pStyle w:val="MyText"/>
        <w:numPr>
          <w:ilvl w:val="0"/>
          <w:numId w:val="8"/>
        </w:numPr>
        <w:tabs>
          <w:tab w:val="left" w:pos="284"/>
          <w:tab w:val="left" w:pos="993"/>
        </w:tabs>
        <w:ind w:left="0" w:firstLine="0"/>
        <w:rPr>
          <w:rFonts w:ascii="Times New Roman" w:hAnsi="Times New Roman" w:cs="Times New Roman"/>
          <w:sz w:val="16"/>
          <w:szCs w:val="16"/>
          <w:lang w:val="ru-RU"/>
        </w:rPr>
      </w:pPr>
      <w:r w:rsidRPr="0071373E">
        <w:rPr>
          <w:rFonts w:ascii="Times New Roman" w:hAnsi="Times New Roman" w:cs="Times New Roman"/>
          <w:sz w:val="16"/>
          <w:szCs w:val="16"/>
          <w:lang w:val="ru-RU"/>
        </w:rPr>
        <w:t xml:space="preserve">Шоттенлоэр Г. </w:t>
      </w:r>
      <w:r w:rsidRPr="0071373E">
        <w:rPr>
          <w:rFonts w:ascii="Times New Roman" w:hAnsi="Times New Roman" w:cs="Times New Roman"/>
          <w:bCs/>
          <w:sz w:val="16"/>
          <w:szCs w:val="16"/>
          <w:lang w:val="ru-RU"/>
        </w:rPr>
        <w:t>Рисунок и образ в гештальт-терапии.</w:t>
      </w:r>
      <w:r w:rsidRPr="0071373E">
        <w:rPr>
          <w:rFonts w:ascii="Times New Roman" w:hAnsi="Times New Roman" w:cs="Times New Roman"/>
          <w:sz w:val="16"/>
          <w:szCs w:val="16"/>
          <w:lang w:val="ru-RU"/>
        </w:rPr>
        <w:t xml:space="preserve"> Изд-во Пирожкова, Москва, 2002</w:t>
      </w:r>
      <w:r w:rsidR="00E926AE" w:rsidRPr="0071373E">
        <w:rPr>
          <w:rFonts w:ascii="Times New Roman" w:hAnsi="Times New Roman" w:cs="Times New Roman"/>
          <w:sz w:val="16"/>
          <w:szCs w:val="16"/>
          <w:lang w:val="ru-RU"/>
        </w:rPr>
        <w:t>.</w:t>
      </w:r>
    </w:p>
    <w:p w:rsidR="00077E31" w:rsidRPr="0071373E" w:rsidRDefault="00077E31" w:rsidP="00646046">
      <w:pPr>
        <w:pStyle w:val="MyText"/>
        <w:tabs>
          <w:tab w:val="left" w:pos="284"/>
          <w:tab w:val="left" w:pos="993"/>
        </w:tabs>
        <w:rPr>
          <w:rFonts w:ascii="Times New Roman" w:hAnsi="Times New Roman" w:cs="Times New Roman"/>
          <w:sz w:val="16"/>
          <w:szCs w:val="16"/>
          <w:lang w:val="ru-RU"/>
        </w:rPr>
      </w:pPr>
    </w:p>
    <w:p w:rsidR="00D45347" w:rsidRPr="0071373E" w:rsidRDefault="00D45347" w:rsidP="00D45347">
      <w:pPr>
        <w:pStyle w:val="MyText"/>
        <w:tabs>
          <w:tab w:val="left" w:pos="284"/>
          <w:tab w:val="left" w:pos="993"/>
        </w:tabs>
        <w:rPr>
          <w:rFonts w:ascii="Times New Roman" w:hAnsi="Times New Roman" w:cs="Times New Roman"/>
          <w:sz w:val="16"/>
          <w:szCs w:val="16"/>
          <w:lang w:val="ru-RU"/>
        </w:rPr>
      </w:pPr>
    </w:p>
    <w:p w:rsidR="00077E31" w:rsidRPr="0071373E" w:rsidRDefault="00E926AE" w:rsidP="00A059DB">
      <w:pPr>
        <w:pStyle w:val="Body"/>
        <w:jc w:val="center"/>
        <w:rPr>
          <w:rFonts w:ascii="Times New Roman" w:hAnsi="Times New Roman" w:cs="Times New Roman"/>
          <w:noProof/>
          <w:sz w:val="20"/>
          <w:szCs w:val="20"/>
        </w:rPr>
      </w:pPr>
      <w:r w:rsidRPr="0071373E">
        <w:rPr>
          <w:rFonts w:ascii="Times New Roman" w:hAnsi="Times New Roman" w:cs="Times New Roman"/>
          <w:noProof/>
          <w:sz w:val="20"/>
          <w:szCs w:val="20"/>
        </w:rPr>
        <w:drawing>
          <wp:inline distT="0" distB="0" distL="0" distR="0">
            <wp:extent cx="1765935" cy="1354455"/>
            <wp:effectExtent l="0" t="0" r="5715" b="0"/>
            <wp:docPr id="4" name="officeArt obj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rrowheads="1"/>
                    </pic:cNvPicPr>
                  </pic:nvPicPr>
                  <pic:blipFill>
                    <a:blip r:embed="rId11" cstate="print"/>
                    <a:srcRect r="2733" b="3650"/>
                    <a:stretch>
                      <a:fillRect/>
                    </a:stretch>
                  </pic:blipFill>
                  <pic:spPr bwMode="auto">
                    <a:xfrm>
                      <a:off x="0" y="0"/>
                      <a:ext cx="1766926" cy="1355215"/>
                    </a:xfrm>
                    <a:prstGeom prst="rect">
                      <a:avLst/>
                    </a:prstGeom>
                    <a:noFill/>
                    <a:ln w="9525">
                      <a:noFill/>
                      <a:miter lim="800000"/>
                      <a:headEnd/>
                      <a:tailEnd/>
                    </a:ln>
                  </pic:spPr>
                </pic:pic>
              </a:graphicData>
            </a:graphic>
          </wp:inline>
        </w:drawing>
      </w:r>
      <w:r w:rsidR="00412346" w:rsidRPr="0071373E">
        <w:rPr>
          <w:rFonts w:ascii="Times New Roman" w:hAnsi="Times New Roman" w:cs="Times New Roman"/>
          <w:noProof/>
          <w:sz w:val="20"/>
          <w:szCs w:val="20"/>
        </w:rPr>
        <w:t xml:space="preserve"> </w:t>
      </w:r>
    </w:p>
    <w:p w:rsidR="00077E31" w:rsidRPr="0071373E" w:rsidRDefault="00077E31" w:rsidP="00A059DB">
      <w:pPr>
        <w:pStyle w:val="Body"/>
        <w:jc w:val="center"/>
        <w:rPr>
          <w:rFonts w:ascii="Times New Roman" w:hAnsi="Times New Roman" w:cs="Times New Roman"/>
          <w:noProof/>
          <w:sz w:val="20"/>
          <w:szCs w:val="20"/>
        </w:rPr>
      </w:pPr>
    </w:p>
    <w:p w:rsidR="00D45347" w:rsidRPr="0071373E" w:rsidRDefault="00944E59" w:rsidP="00A059DB">
      <w:pPr>
        <w:pStyle w:val="Body"/>
        <w:jc w:val="center"/>
        <w:rPr>
          <w:rFonts w:ascii="Times New Roman" w:hAnsi="Times New Roman" w:cs="Times New Roman"/>
          <w:noProof/>
          <w:sz w:val="20"/>
          <w:szCs w:val="20"/>
          <w:lang w:val="en-US"/>
        </w:rPr>
      </w:pPr>
      <w:r w:rsidRPr="0071373E">
        <w:rPr>
          <w:rFonts w:ascii="Times New Roman" w:hAnsi="Times New Roman" w:cs="Times New Roman"/>
          <w:noProof/>
          <w:sz w:val="20"/>
          <w:szCs w:val="20"/>
          <w:lang w:val="en-US"/>
        </w:rPr>
        <w:t xml:space="preserve"> </w:t>
      </w:r>
      <w:r w:rsidR="00D45347" w:rsidRPr="0071373E">
        <w:rPr>
          <w:rFonts w:ascii="Times New Roman" w:hAnsi="Times New Roman" w:cs="Times New Roman"/>
          <w:noProof/>
          <w:sz w:val="20"/>
          <w:szCs w:val="20"/>
        </w:rPr>
        <w:drawing>
          <wp:inline distT="0" distB="0" distL="0" distR="0">
            <wp:extent cx="1738122" cy="1345692"/>
            <wp:effectExtent l="0" t="0" r="0" b="6985"/>
            <wp:docPr id="3" name="officeArt obj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rrowheads="1"/>
                    </pic:cNvPicPr>
                  </pic:nvPicPr>
                  <pic:blipFill>
                    <a:blip r:embed="rId12" cstate="print"/>
                    <a:srcRect r="4625" b="4445"/>
                    <a:stretch>
                      <a:fillRect/>
                    </a:stretch>
                  </pic:blipFill>
                  <pic:spPr bwMode="auto">
                    <a:xfrm>
                      <a:off x="0" y="0"/>
                      <a:ext cx="1740809" cy="1347772"/>
                    </a:xfrm>
                    <a:prstGeom prst="rect">
                      <a:avLst/>
                    </a:prstGeom>
                    <a:noFill/>
                    <a:ln w="9525">
                      <a:noFill/>
                      <a:miter lim="800000"/>
                      <a:headEnd/>
                      <a:tailEnd/>
                    </a:ln>
                  </pic:spPr>
                </pic:pic>
              </a:graphicData>
            </a:graphic>
          </wp:inline>
        </w:drawing>
      </w:r>
    </w:p>
    <w:p w:rsidR="00944E59" w:rsidRPr="0071373E" w:rsidRDefault="00944E59" w:rsidP="00A059DB">
      <w:pPr>
        <w:pStyle w:val="Body"/>
        <w:jc w:val="center"/>
        <w:rPr>
          <w:rFonts w:ascii="Times New Roman" w:hAnsi="Times New Roman" w:cs="Times New Roman"/>
          <w:noProof/>
          <w:sz w:val="20"/>
          <w:szCs w:val="20"/>
        </w:rPr>
      </w:pPr>
    </w:p>
    <w:p w:rsidR="00E10B63" w:rsidRPr="0071373E" w:rsidRDefault="00E926AE" w:rsidP="00A059DB">
      <w:pPr>
        <w:pStyle w:val="Body"/>
        <w:jc w:val="center"/>
        <w:rPr>
          <w:rFonts w:ascii="Times New Roman" w:hAnsi="Times New Roman" w:cs="Times New Roman"/>
          <w:noProof/>
          <w:sz w:val="20"/>
          <w:szCs w:val="20"/>
        </w:rPr>
      </w:pPr>
      <w:r w:rsidRPr="0071373E">
        <w:rPr>
          <w:rFonts w:ascii="Times New Roman" w:hAnsi="Times New Roman" w:cs="Times New Roman"/>
          <w:noProof/>
          <w:sz w:val="20"/>
          <w:szCs w:val="20"/>
        </w:rPr>
        <w:drawing>
          <wp:inline distT="0" distB="0" distL="0" distR="0">
            <wp:extent cx="1613916" cy="1918335"/>
            <wp:effectExtent l="0" t="0" r="5715" b="5715"/>
            <wp:docPr id="2" name="officeArt obj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rrowheads="1"/>
                    </pic:cNvPicPr>
                  </pic:nvPicPr>
                  <pic:blipFill rotWithShape="1">
                    <a:blip r:embed="rId13" cstate="print"/>
                    <a:srcRect t="7638" r="4930" b="2824"/>
                    <a:stretch/>
                  </pic:blipFill>
                  <pic:spPr bwMode="auto">
                    <a:xfrm>
                      <a:off x="0" y="0"/>
                      <a:ext cx="1615863" cy="1920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77E31" w:rsidRPr="0071373E" w:rsidRDefault="00077E31" w:rsidP="00A059DB">
      <w:pPr>
        <w:pStyle w:val="Body"/>
        <w:jc w:val="center"/>
        <w:rPr>
          <w:rFonts w:ascii="Times New Roman" w:hAnsi="Times New Roman" w:cs="Times New Roman"/>
          <w:noProof/>
          <w:sz w:val="20"/>
          <w:szCs w:val="20"/>
        </w:rPr>
      </w:pPr>
    </w:p>
    <w:p w:rsidR="00806756" w:rsidRPr="0071373E" w:rsidRDefault="00806756" w:rsidP="00A059DB">
      <w:pPr>
        <w:pStyle w:val="Body"/>
        <w:jc w:val="center"/>
        <w:rPr>
          <w:rFonts w:ascii="Times New Roman" w:hAnsi="Times New Roman" w:cs="Times New Roman"/>
          <w:noProof/>
          <w:sz w:val="20"/>
          <w:szCs w:val="20"/>
        </w:rPr>
      </w:pPr>
      <w:r w:rsidRPr="0071373E">
        <w:rPr>
          <w:rFonts w:ascii="Times New Roman" w:hAnsi="Times New Roman" w:cs="Times New Roman"/>
          <w:noProof/>
          <w:sz w:val="20"/>
          <w:szCs w:val="20"/>
        </w:rPr>
        <w:t>Фото участников тренинга,</w:t>
      </w:r>
    </w:p>
    <w:p w:rsidR="00D45347" w:rsidRPr="0071373E" w:rsidRDefault="00CC4B1F" w:rsidP="00077E31">
      <w:pPr>
        <w:pStyle w:val="Body"/>
        <w:jc w:val="center"/>
        <w:rPr>
          <w:rFonts w:ascii="Times New Roman" w:eastAsia="Lucida Sans Unicode" w:hAnsi="Times New Roman"/>
          <w:b/>
          <w:bCs/>
          <w:kern w:val="1"/>
          <w:sz w:val="20"/>
          <w:szCs w:val="20"/>
          <w:lang w:eastAsia="ar-SA"/>
        </w:rPr>
      </w:pPr>
      <w:r w:rsidRPr="0071373E">
        <w:rPr>
          <w:rFonts w:ascii="Times New Roman" w:hAnsi="Times New Roman" w:cs="Times New Roman"/>
          <w:noProof/>
          <w:sz w:val="20"/>
          <w:szCs w:val="20"/>
        </w:rPr>
        <w:t>проведенного под руководством Е. Г. Озеровой</w:t>
      </w:r>
      <w:r w:rsidR="00D45347" w:rsidRPr="0071373E">
        <w:rPr>
          <w:rFonts w:ascii="Times New Roman" w:eastAsia="Lucida Sans Unicode" w:hAnsi="Times New Roman"/>
          <w:b/>
          <w:bCs/>
          <w:kern w:val="1"/>
          <w:sz w:val="20"/>
          <w:szCs w:val="20"/>
          <w:lang w:eastAsia="ar-SA"/>
        </w:rPr>
        <w:br w:type="page"/>
      </w:r>
    </w:p>
    <w:p w:rsidR="00C86B71" w:rsidRPr="0071373E" w:rsidRDefault="00C86B71" w:rsidP="00C86B71">
      <w:pPr>
        <w:suppressAutoHyphens/>
        <w:spacing w:after="0" w:line="240" w:lineRule="auto"/>
        <w:ind w:firstLine="709"/>
        <w:jc w:val="right"/>
        <w:rPr>
          <w:rFonts w:ascii="Times New Roman" w:eastAsia="Lucida Sans Unicode" w:hAnsi="Times New Roman"/>
          <w:b/>
          <w:bCs/>
          <w:kern w:val="1"/>
          <w:sz w:val="20"/>
          <w:szCs w:val="20"/>
          <w:lang w:eastAsia="ar-SA"/>
        </w:rPr>
      </w:pPr>
      <w:r w:rsidRPr="0071373E">
        <w:rPr>
          <w:rFonts w:ascii="Times New Roman" w:eastAsia="Lucida Sans Unicode" w:hAnsi="Times New Roman"/>
          <w:b/>
          <w:bCs/>
          <w:kern w:val="1"/>
          <w:sz w:val="20"/>
          <w:szCs w:val="20"/>
          <w:lang w:eastAsia="ar-SA"/>
        </w:rPr>
        <w:lastRenderedPageBreak/>
        <w:t>И. А. Рюмина</w:t>
      </w:r>
    </w:p>
    <w:p w:rsidR="00C86B71" w:rsidRPr="0071373E" w:rsidRDefault="00C86B71" w:rsidP="00C86B71">
      <w:pPr>
        <w:suppressAutoHyphens/>
        <w:spacing w:after="0" w:line="240" w:lineRule="auto"/>
        <w:jc w:val="center"/>
        <w:rPr>
          <w:rFonts w:ascii="Times New Roman" w:eastAsia="Lucida Sans Unicode" w:hAnsi="Times New Roman"/>
          <w:b/>
          <w:bCs/>
          <w:kern w:val="1"/>
          <w:sz w:val="20"/>
          <w:szCs w:val="20"/>
          <w:lang w:eastAsia="ar-SA"/>
        </w:rPr>
      </w:pPr>
    </w:p>
    <w:p w:rsidR="00C86B71" w:rsidRPr="0071373E" w:rsidRDefault="00C86B71" w:rsidP="00C86B71">
      <w:pPr>
        <w:suppressAutoHyphens/>
        <w:spacing w:after="0" w:line="240" w:lineRule="auto"/>
        <w:jc w:val="center"/>
        <w:rPr>
          <w:rFonts w:ascii="Times New Roman" w:eastAsia="Lucida Sans Unicode" w:hAnsi="Times New Roman"/>
          <w:b/>
          <w:bCs/>
          <w:kern w:val="1"/>
          <w:sz w:val="20"/>
          <w:szCs w:val="20"/>
          <w:lang w:eastAsia="ar-SA"/>
        </w:rPr>
      </w:pPr>
      <w:r w:rsidRPr="0071373E">
        <w:rPr>
          <w:rFonts w:ascii="Times New Roman" w:eastAsia="Lucida Sans Unicode" w:hAnsi="Times New Roman"/>
          <w:b/>
          <w:bCs/>
          <w:kern w:val="1"/>
          <w:sz w:val="20"/>
          <w:szCs w:val="20"/>
          <w:lang w:val="en-US" w:eastAsia="ar-SA"/>
        </w:rPr>
        <w:t>ARTIST</w:t>
      </w:r>
      <w:r w:rsidRPr="0071373E">
        <w:rPr>
          <w:rFonts w:ascii="Times New Roman" w:eastAsia="Lucida Sans Unicode" w:hAnsi="Times New Roman"/>
          <w:b/>
          <w:bCs/>
          <w:kern w:val="1"/>
          <w:sz w:val="20"/>
          <w:szCs w:val="20"/>
          <w:lang w:eastAsia="ar-SA"/>
        </w:rPr>
        <w:t>: МЕЖДУ СОЗНАНИЕМ И ПОДСОЗНАНИЕМ</w:t>
      </w:r>
    </w:p>
    <w:p w:rsidR="00C86B71" w:rsidRPr="0071373E" w:rsidRDefault="00C86B71" w:rsidP="00C86B71">
      <w:pPr>
        <w:suppressAutoHyphens/>
        <w:spacing w:after="0" w:line="240" w:lineRule="auto"/>
        <w:ind w:left="284"/>
        <w:jc w:val="both"/>
        <w:rPr>
          <w:rFonts w:ascii="Times New Roman" w:eastAsia="Lucida Sans Unicode" w:hAnsi="Times New Roman"/>
          <w:kern w:val="1"/>
          <w:sz w:val="20"/>
          <w:szCs w:val="20"/>
          <w:lang w:eastAsia="ar-SA"/>
        </w:rPr>
      </w:pPr>
    </w:p>
    <w:p w:rsidR="00C86B71" w:rsidRPr="0071373E" w:rsidRDefault="00C86B71" w:rsidP="00C86B71">
      <w:pPr>
        <w:suppressAutoHyphens/>
        <w:spacing w:after="0" w:line="240" w:lineRule="auto"/>
        <w:ind w:left="284"/>
        <w:jc w:val="right"/>
        <w:rPr>
          <w:rFonts w:ascii="Times New Roman" w:eastAsia="Lucida Sans Unicode" w:hAnsi="Times New Roman"/>
          <w:kern w:val="1"/>
          <w:sz w:val="16"/>
          <w:szCs w:val="16"/>
          <w:lang w:eastAsia="ar-SA"/>
        </w:rPr>
      </w:pPr>
      <w:r w:rsidRPr="0071373E">
        <w:rPr>
          <w:rFonts w:ascii="Times New Roman" w:eastAsia="Lucida Sans Unicode" w:hAnsi="Times New Roman"/>
          <w:i/>
          <w:iCs/>
          <w:kern w:val="1"/>
          <w:sz w:val="16"/>
          <w:szCs w:val="16"/>
          <w:lang w:eastAsia="ar-SA"/>
        </w:rPr>
        <w:t>Все от дерева – вот религия мысли нашего народа.</w:t>
      </w:r>
    </w:p>
    <w:p w:rsidR="00C86B71" w:rsidRPr="0071373E" w:rsidRDefault="00C86B71" w:rsidP="00C86B71">
      <w:pPr>
        <w:suppressAutoHyphens/>
        <w:spacing w:after="0" w:line="240" w:lineRule="auto"/>
        <w:ind w:left="284"/>
        <w:jc w:val="right"/>
        <w:rPr>
          <w:rFonts w:ascii="Times New Roman" w:eastAsia="Lucida Sans Unicode" w:hAnsi="Times New Roman"/>
          <w:kern w:val="1"/>
          <w:sz w:val="16"/>
          <w:szCs w:val="16"/>
          <w:lang w:eastAsia="ar-SA"/>
        </w:rPr>
      </w:pPr>
      <w:r w:rsidRPr="0071373E">
        <w:rPr>
          <w:rFonts w:ascii="Times New Roman" w:eastAsia="Lucida Sans Unicode" w:hAnsi="Times New Roman"/>
          <w:kern w:val="1"/>
          <w:sz w:val="16"/>
          <w:szCs w:val="16"/>
          <w:lang w:eastAsia="ar-SA"/>
        </w:rPr>
        <w:t>Сергей Есенин</w:t>
      </w:r>
    </w:p>
    <w:p w:rsidR="00C86B71" w:rsidRPr="0071373E" w:rsidRDefault="00C86B71" w:rsidP="00C86B71">
      <w:pPr>
        <w:suppressAutoHyphens/>
        <w:spacing w:after="0" w:line="240" w:lineRule="auto"/>
        <w:ind w:left="284"/>
        <w:jc w:val="right"/>
        <w:rPr>
          <w:rFonts w:ascii="Times New Roman" w:eastAsia="Lucida Sans Unicode" w:hAnsi="Times New Roman"/>
          <w:kern w:val="1"/>
          <w:sz w:val="20"/>
          <w:szCs w:val="20"/>
          <w:lang w:eastAsia="ar-SA"/>
        </w:rPr>
      </w:pP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 xml:space="preserve">В сочетании названия статьи и эпиграфа к ней заключена концепция последующего текста. </w:t>
      </w:r>
      <w:proofErr w:type="gramStart"/>
      <w:r w:rsidRPr="0071373E">
        <w:rPr>
          <w:rFonts w:ascii="Times New Roman" w:eastAsia="Lucida Sans Unicode" w:hAnsi="Times New Roman"/>
          <w:kern w:val="1"/>
          <w:sz w:val="20"/>
          <w:szCs w:val="20"/>
          <w:lang w:eastAsia="ar-SA"/>
        </w:rPr>
        <w:t xml:space="preserve">Поскольку представителям творческих профессий, артистам, поэтам, художникам, объединенным международным определением </w:t>
      </w:r>
      <w:r w:rsidRPr="0071373E">
        <w:rPr>
          <w:rFonts w:ascii="Times New Roman" w:eastAsia="Lucida Sans Unicode" w:hAnsi="Times New Roman"/>
          <w:i/>
          <w:kern w:val="1"/>
          <w:sz w:val="20"/>
          <w:szCs w:val="20"/>
          <w:lang w:val="en-US" w:eastAsia="ar-SA"/>
        </w:rPr>
        <w:t>artist</w:t>
      </w:r>
      <w:r w:rsidRPr="0071373E">
        <w:rPr>
          <w:rFonts w:ascii="Times New Roman" w:eastAsia="Lucida Sans Unicode" w:hAnsi="Times New Roman"/>
          <w:kern w:val="1"/>
          <w:sz w:val="20"/>
          <w:szCs w:val="20"/>
          <w:lang w:eastAsia="ar-SA"/>
        </w:rPr>
        <w:t>, свойственно особенно близкое общение с бессознательным («подсознательным» по терминологии Фрейда), которое транслирует, подсказывает или диктует им символические образы – архетипы, способствующие наиболее емкому творческому высказыванию.</w:t>
      </w:r>
      <w:proofErr w:type="gramEnd"/>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Строка-эпиграф из произведения Сергея Есенина будет ключом в невидимый мир архетипов, становящихся все явственнее и зримее в ходе рассмотрения жизни и творчества художника Леонида Астафьева (1931-2004гг). Ибо бессознательное, это, по словам Д. Фримена, великий поводырь, друг и советник сознания.</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 xml:space="preserve">На Владимирщине, месте рождения Владимиро-Суздальской Руси, довелось родиться Леониду Романовичу Астафьеву. Исторические места, сохранившие самые характерные для России природу, быт, архитектуру, и, что особенно важно, древнюю иконопись, стали отправной точкой в формировании его мировоззрения. В сознании ребенка представления о мире складываются не только из непосредственных наблюдений и впечатлений, но и из того наследия, которое привычно называют опытом поколений и которое великий Карл Юнг назвал архетипической памятью. </w:t>
      </w:r>
      <w:proofErr w:type="gramStart"/>
      <w:r w:rsidRPr="0071373E">
        <w:rPr>
          <w:rFonts w:ascii="Times New Roman" w:eastAsia="Lucida Sans Unicode" w:hAnsi="Times New Roman"/>
          <w:kern w:val="1"/>
          <w:sz w:val="20"/>
          <w:szCs w:val="20"/>
          <w:lang w:eastAsia="ar-SA"/>
        </w:rPr>
        <w:t>Именно эту память, идущую из глубины веков и тысячелетий, имел в виду Лев Толстой, говоря: «мы в детстве знаем ужасно много…» или описывая «русский танец» Наташи Ростовой в романе «Война и Мир»: «где, как, когда всосала в себя из того русского воздуха, которым дышала эта русская графиничка, воспитанная эмигранткой француженкой, этот дух, откуда взяла она эти приемы, которые pas de</w:t>
      </w:r>
      <w:proofErr w:type="gramEnd"/>
      <w:r w:rsidRPr="0071373E">
        <w:rPr>
          <w:rFonts w:ascii="Times New Roman" w:eastAsia="Lucida Sans Unicode" w:hAnsi="Times New Roman"/>
          <w:kern w:val="1"/>
          <w:sz w:val="20"/>
          <w:szCs w:val="20"/>
          <w:lang w:eastAsia="ar-SA"/>
        </w:rPr>
        <w:t xml:space="preserve"> chale давно должны были вытеснить, но дух и приемы были те самые, неподражаемые, не-изучаемые, русские…».</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 xml:space="preserve">В рамки «Христианского архетипа» вписывается личная история Леонида Астафьева при той первоначальной профессии отца, </w:t>
      </w:r>
      <w:r w:rsidRPr="0071373E">
        <w:rPr>
          <w:rFonts w:ascii="Times New Roman" w:eastAsia="Lucida Sans Unicode" w:hAnsi="Times New Roman"/>
          <w:kern w:val="1"/>
          <w:sz w:val="20"/>
          <w:szCs w:val="20"/>
          <w:lang w:eastAsia="ar-SA"/>
        </w:rPr>
        <w:lastRenderedPageBreak/>
        <w:t>которая обернулась заветом всей жизни Астафьева-младшего, сказавшись, в том числе, и в выборе изобразительных мотивов, и в жертвенном служении своему делу.</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 xml:space="preserve">Древесные стружки, слетавшие с отцовского верстака, нравились малышу больше, чем покупные игрушки. Податливые и пластичные, они легко трансформировались в персонажи его фантазий, целиком поглощая все его внимание. Когда ребенок еще не владеет речью – в этот «довербальный период» – он, по определению Ж. Пиаже, «мыслит телом», и его наиболее значимые переживания буквально врастают в «память тела», иногда существенно влияя на обстоятельства жизни этого человека. Период преобладания «телесности» в жизни Леонида важно отметить сейчас, чтобы понять, почему через два десятилетия Леонид Астафьев вновь обратился к «языку тела». </w:t>
      </w:r>
      <w:proofErr w:type="gramStart"/>
      <w:r w:rsidRPr="0071373E">
        <w:rPr>
          <w:rFonts w:ascii="Times New Roman" w:eastAsia="Lucida Sans Unicode" w:hAnsi="Times New Roman"/>
          <w:kern w:val="1"/>
          <w:sz w:val="20"/>
          <w:szCs w:val="20"/>
          <w:lang w:eastAsia="ar-SA"/>
        </w:rPr>
        <w:t>Эти ранние телесно-тактильные переживания непосредственного общения с деревом, как каждодневным материалом, и вместе с тем, Деревом-символом, с его сокровенной материей, навсегда связали Леонида Романовича, с этим емким, полным многозначной символики Образом, вместившим для него и те, пришедшие с ним в мир, знания, и цветущую ветку яблони, запечатлевшуюся с младенчества, и счастливый смех матери, и эту столярную мастерскую, и царящего в</w:t>
      </w:r>
      <w:proofErr w:type="gramEnd"/>
      <w:r w:rsidRPr="0071373E">
        <w:rPr>
          <w:rFonts w:ascii="Times New Roman" w:eastAsia="Lucida Sans Unicode" w:hAnsi="Times New Roman"/>
          <w:kern w:val="1"/>
          <w:sz w:val="20"/>
          <w:szCs w:val="20"/>
          <w:lang w:eastAsia="ar-SA"/>
        </w:rPr>
        <w:t xml:space="preserve"> ней отца, и зеленые луга в Поленове, и желтые воды реки в Китае, и картонное облако в декорациях Большого театра, и густой ультрамарин на врубелевском полотне…</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p>
    <w:p w:rsidR="00C86B71" w:rsidRPr="0071373E" w:rsidRDefault="00C86B71" w:rsidP="00C86B71">
      <w:pPr>
        <w:suppressAutoHyphens/>
        <w:autoSpaceDE w:val="0"/>
        <w:spacing w:after="0" w:line="240" w:lineRule="auto"/>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ab/>
      </w:r>
      <w:r w:rsidRPr="0071373E">
        <w:rPr>
          <w:rFonts w:ascii="Times New Roman" w:eastAsia="GaramondPremrPro" w:hAnsi="Times New Roman"/>
          <w:kern w:val="1"/>
          <w:sz w:val="20"/>
          <w:szCs w:val="20"/>
          <w:lang w:eastAsia="ar-SA"/>
        </w:rPr>
        <w:tab/>
        <w:t>... детски вещаньям природы внимая,</w:t>
      </w:r>
    </w:p>
    <w:p w:rsidR="00C86B71" w:rsidRPr="0071373E" w:rsidRDefault="00C86B71" w:rsidP="00C86B71">
      <w:pPr>
        <w:suppressAutoHyphens/>
        <w:autoSpaceDE w:val="0"/>
        <w:spacing w:after="0" w:line="240" w:lineRule="auto"/>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ab/>
      </w:r>
      <w:r w:rsidRPr="0071373E">
        <w:rPr>
          <w:rFonts w:ascii="Times New Roman" w:eastAsia="GaramondPremrPro" w:hAnsi="Times New Roman"/>
          <w:kern w:val="1"/>
          <w:sz w:val="20"/>
          <w:szCs w:val="20"/>
          <w:lang w:eastAsia="ar-SA"/>
        </w:rPr>
        <w:tab/>
        <w:t>Ловил ее знаменья с верой</w:t>
      </w:r>
    </w:p>
    <w:p w:rsidR="00C86B71" w:rsidRPr="0071373E" w:rsidRDefault="00C86B71" w:rsidP="00C86B71">
      <w:pPr>
        <w:suppressAutoHyphens/>
        <w:autoSpaceDE w:val="0"/>
        <w:spacing w:after="0" w:line="240" w:lineRule="auto"/>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ab/>
      </w:r>
      <w:r w:rsidRPr="0071373E">
        <w:rPr>
          <w:rFonts w:ascii="Times New Roman" w:eastAsia="GaramondPremrPro" w:hAnsi="Times New Roman"/>
          <w:kern w:val="1"/>
          <w:sz w:val="20"/>
          <w:szCs w:val="20"/>
          <w:lang w:eastAsia="ar-SA"/>
        </w:rPr>
        <w:tab/>
      </w:r>
      <w:r w:rsidRPr="0071373E">
        <w:rPr>
          <w:rFonts w:ascii="Times New Roman" w:eastAsia="GaramondPremrPro" w:hAnsi="Times New Roman"/>
          <w:kern w:val="1"/>
          <w:sz w:val="20"/>
          <w:szCs w:val="20"/>
          <w:lang w:eastAsia="ar-SA"/>
        </w:rPr>
        <w:tab/>
      </w:r>
      <w:r w:rsidRPr="0071373E">
        <w:rPr>
          <w:rFonts w:ascii="Times New Roman" w:eastAsia="GaramondPremrPro" w:hAnsi="Times New Roman"/>
          <w:kern w:val="1"/>
          <w:sz w:val="20"/>
          <w:szCs w:val="20"/>
          <w:lang w:eastAsia="ar-SA"/>
        </w:rPr>
        <w:tab/>
      </w:r>
      <w:r w:rsidRPr="0071373E">
        <w:rPr>
          <w:rFonts w:ascii="Times New Roman" w:eastAsia="GaramondPremrPro" w:hAnsi="Times New Roman"/>
          <w:kern w:val="1"/>
          <w:sz w:val="20"/>
          <w:szCs w:val="20"/>
          <w:lang w:eastAsia="ar-SA"/>
        </w:rPr>
        <w:tab/>
      </w:r>
      <w:r w:rsidRPr="0071373E">
        <w:rPr>
          <w:rFonts w:ascii="Times New Roman" w:eastAsia="GaramondPremrPro" w:hAnsi="Times New Roman"/>
          <w:kern w:val="1"/>
          <w:sz w:val="20"/>
          <w:szCs w:val="20"/>
          <w:lang w:eastAsia="ar-SA"/>
        </w:rPr>
        <w:tab/>
        <w:t>... она,</w:t>
      </w:r>
    </w:p>
    <w:p w:rsidR="00C86B71" w:rsidRPr="0071373E" w:rsidRDefault="00C86B71" w:rsidP="00C86B71">
      <w:pPr>
        <w:suppressAutoHyphens/>
        <w:autoSpaceDE w:val="0"/>
        <w:spacing w:after="0" w:line="240" w:lineRule="auto"/>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ab/>
      </w:r>
      <w:r w:rsidRPr="0071373E">
        <w:rPr>
          <w:rFonts w:ascii="Times New Roman" w:eastAsia="GaramondPremrPro" w:hAnsi="Times New Roman"/>
          <w:kern w:val="1"/>
          <w:sz w:val="20"/>
          <w:szCs w:val="20"/>
          <w:lang w:eastAsia="ar-SA"/>
        </w:rPr>
        <w:tab/>
        <w:t xml:space="preserve">О нем дружелюбной заботы </w:t>
      </w:r>
      <w:proofErr w:type="gramStart"/>
      <w:r w:rsidRPr="0071373E">
        <w:rPr>
          <w:rFonts w:ascii="Times New Roman" w:eastAsia="GaramondPremrPro" w:hAnsi="Times New Roman"/>
          <w:kern w:val="1"/>
          <w:sz w:val="20"/>
          <w:szCs w:val="20"/>
          <w:lang w:eastAsia="ar-SA"/>
        </w:rPr>
        <w:t>полна</w:t>
      </w:r>
      <w:proofErr w:type="gramEnd"/>
      <w:r w:rsidRPr="0071373E">
        <w:rPr>
          <w:rFonts w:ascii="Times New Roman" w:eastAsia="GaramondPremrPro" w:hAnsi="Times New Roman"/>
          <w:kern w:val="1"/>
          <w:sz w:val="20"/>
          <w:szCs w:val="20"/>
          <w:lang w:eastAsia="ar-SA"/>
        </w:rPr>
        <w:t>,</w:t>
      </w:r>
    </w:p>
    <w:p w:rsidR="00C86B71" w:rsidRPr="0071373E" w:rsidRDefault="00C86B71" w:rsidP="00C86B71">
      <w:pPr>
        <w:suppressAutoHyphens/>
        <w:autoSpaceDE w:val="0"/>
        <w:spacing w:after="0" w:line="240" w:lineRule="auto"/>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ab/>
      </w:r>
      <w:r w:rsidRPr="0071373E">
        <w:rPr>
          <w:rFonts w:ascii="Times New Roman" w:eastAsia="GaramondPremrPro" w:hAnsi="Times New Roman"/>
          <w:kern w:val="1"/>
          <w:sz w:val="20"/>
          <w:szCs w:val="20"/>
          <w:lang w:eastAsia="ar-SA"/>
        </w:rPr>
        <w:tab/>
        <w:t>Язык для него обретала</w:t>
      </w:r>
    </w:p>
    <w:p w:rsidR="00C86B71" w:rsidRPr="0071373E" w:rsidRDefault="00C86B71" w:rsidP="00C86B71">
      <w:pPr>
        <w:suppressAutoHyphens/>
        <w:autoSpaceDE w:val="0"/>
        <w:spacing w:after="0" w:line="240" w:lineRule="auto"/>
        <w:jc w:val="both"/>
        <w:rPr>
          <w:rFonts w:ascii="Times New Roman" w:eastAsia="GaramondPremrPro-It" w:hAnsi="Times New Roman"/>
          <w:i/>
          <w:iCs/>
          <w:kern w:val="1"/>
          <w:sz w:val="20"/>
          <w:szCs w:val="20"/>
          <w:lang w:eastAsia="ar-SA"/>
        </w:rPr>
      </w:pPr>
      <w:r w:rsidRPr="0071373E">
        <w:rPr>
          <w:rFonts w:ascii="Times New Roman" w:eastAsia="GaramondPremrPro-It" w:hAnsi="Times New Roman"/>
          <w:i/>
          <w:iCs/>
          <w:kern w:val="1"/>
          <w:sz w:val="20"/>
          <w:szCs w:val="20"/>
          <w:lang w:eastAsia="ar-SA"/>
        </w:rPr>
        <w:tab/>
      </w:r>
      <w:r w:rsidRPr="0071373E">
        <w:rPr>
          <w:rFonts w:ascii="Times New Roman" w:eastAsia="GaramondPremrPro-It" w:hAnsi="Times New Roman"/>
          <w:i/>
          <w:iCs/>
          <w:kern w:val="1"/>
          <w:sz w:val="20"/>
          <w:szCs w:val="20"/>
          <w:lang w:eastAsia="ar-SA"/>
        </w:rPr>
        <w:tab/>
      </w:r>
      <w:r w:rsidRPr="0071373E">
        <w:rPr>
          <w:rFonts w:ascii="Times New Roman" w:eastAsia="GaramondPremrPro-It" w:hAnsi="Times New Roman"/>
          <w:i/>
          <w:iCs/>
          <w:kern w:val="1"/>
          <w:sz w:val="20"/>
          <w:szCs w:val="20"/>
          <w:lang w:eastAsia="ar-SA"/>
        </w:rPr>
        <w:tab/>
      </w:r>
      <w:r w:rsidRPr="0071373E">
        <w:rPr>
          <w:rFonts w:ascii="Times New Roman" w:eastAsia="GaramondPremrPro-It" w:hAnsi="Times New Roman"/>
          <w:i/>
          <w:iCs/>
          <w:kern w:val="1"/>
          <w:sz w:val="20"/>
          <w:szCs w:val="20"/>
          <w:lang w:eastAsia="ar-SA"/>
        </w:rPr>
        <w:tab/>
        <w:t>Е. Баратынский</w:t>
      </w:r>
    </w:p>
    <w:p w:rsidR="00C86B71" w:rsidRPr="0071373E" w:rsidRDefault="00C86B71" w:rsidP="00C86B71">
      <w:pPr>
        <w:suppressAutoHyphens/>
        <w:autoSpaceDE w:val="0"/>
        <w:spacing w:after="0" w:line="240" w:lineRule="auto"/>
        <w:jc w:val="both"/>
        <w:rPr>
          <w:rFonts w:ascii="Times New Roman" w:eastAsia="GaramondPremrPro-It" w:hAnsi="Times New Roman"/>
          <w:i/>
          <w:iCs/>
          <w:kern w:val="1"/>
          <w:sz w:val="20"/>
          <w:szCs w:val="20"/>
          <w:lang w:eastAsia="ar-SA"/>
        </w:rPr>
      </w:pP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 xml:space="preserve">Драгоценные детские воспоминания Леонид Романович хранил в сокровищнице подсознания до встречи с единомышленником. Степан Сергеевич Чураков, ведущий реставратор Государственного музея Изобразительных Искусств им. А. С. Пушкина, как и </w:t>
      </w:r>
      <w:proofErr w:type="gramStart"/>
      <w:r w:rsidRPr="0071373E">
        <w:rPr>
          <w:rFonts w:ascii="Times New Roman" w:eastAsia="Lucida Sans Unicode" w:hAnsi="Times New Roman"/>
          <w:kern w:val="1"/>
          <w:sz w:val="20"/>
          <w:szCs w:val="20"/>
          <w:lang w:eastAsia="ar-SA"/>
        </w:rPr>
        <w:t>Леонид</w:t>
      </w:r>
      <w:proofErr w:type="gramEnd"/>
      <w:r w:rsidRPr="0071373E">
        <w:rPr>
          <w:rFonts w:ascii="Times New Roman" w:eastAsia="Lucida Sans Unicode" w:hAnsi="Times New Roman"/>
          <w:kern w:val="1"/>
          <w:sz w:val="20"/>
          <w:szCs w:val="20"/>
          <w:lang w:eastAsia="ar-SA"/>
        </w:rPr>
        <w:t xml:space="preserve"> Романович, родился в древнем русском городе, в Твери. Оба города, Тверь и Владимир, были основаны в </w:t>
      </w:r>
      <w:r w:rsidRPr="0071373E">
        <w:rPr>
          <w:rFonts w:ascii="Times New Roman" w:eastAsia="Lucida Sans Unicode" w:hAnsi="Times New Roman"/>
          <w:kern w:val="1"/>
          <w:sz w:val="20"/>
          <w:szCs w:val="20"/>
          <w:lang w:val="en-US" w:eastAsia="ar-SA"/>
        </w:rPr>
        <w:t>XII</w:t>
      </w:r>
      <w:r w:rsidRPr="0071373E">
        <w:rPr>
          <w:rFonts w:ascii="Times New Roman" w:eastAsia="Lucida Sans Unicode" w:hAnsi="Times New Roman"/>
          <w:kern w:val="1"/>
          <w:sz w:val="20"/>
          <w:szCs w:val="20"/>
          <w:lang w:eastAsia="ar-SA"/>
        </w:rPr>
        <w:t xml:space="preserve"> веке. В принадлежности к земле своей древней культуры коренятся </w:t>
      </w:r>
      <w:r w:rsidRPr="0071373E">
        <w:rPr>
          <w:rFonts w:ascii="Times New Roman" w:eastAsia="Lucida Sans Unicode" w:hAnsi="Times New Roman"/>
          <w:kern w:val="1"/>
          <w:sz w:val="20"/>
          <w:szCs w:val="20"/>
          <w:lang w:eastAsia="ar-SA"/>
        </w:rPr>
        <w:lastRenderedPageBreak/>
        <w:t>истоки той особой сбереженности архетипической памяти, которая отличала обоих художников.</w:t>
      </w:r>
    </w:p>
    <w:p w:rsidR="00C86B71" w:rsidRPr="0071373E" w:rsidRDefault="00C86B71" w:rsidP="00C86B71">
      <w:pPr>
        <w:suppressAutoHyphens/>
        <w:autoSpaceDE w:val="0"/>
        <w:spacing w:after="0" w:line="240" w:lineRule="auto"/>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ab/>
      </w:r>
      <w:r w:rsidRPr="0071373E">
        <w:rPr>
          <w:rFonts w:ascii="Times New Roman" w:eastAsia="GaramondPremrPro" w:hAnsi="Times New Roman"/>
          <w:kern w:val="1"/>
          <w:sz w:val="20"/>
          <w:szCs w:val="20"/>
          <w:lang w:eastAsia="ar-SA"/>
        </w:rPr>
        <w:tab/>
        <w:t>Тебя как нитку новую вдевали</w:t>
      </w:r>
    </w:p>
    <w:p w:rsidR="00C86B71" w:rsidRPr="0071373E" w:rsidRDefault="00C86B71" w:rsidP="00C86B71">
      <w:pPr>
        <w:suppressAutoHyphens/>
        <w:autoSpaceDE w:val="0"/>
        <w:spacing w:after="0" w:line="240" w:lineRule="auto"/>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ab/>
      </w:r>
      <w:r w:rsidRPr="0071373E">
        <w:rPr>
          <w:rFonts w:ascii="Times New Roman" w:eastAsia="GaramondPremrPro" w:hAnsi="Times New Roman"/>
          <w:kern w:val="1"/>
          <w:sz w:val="20"/>
          <w:szCs w:val="20"/>
          <w:lang w:eastAsia="ar-SA"/>
        </w:rPr>
        <w:tab/>
        <w:t>В череду картин, где ты очнулся вновь.</w:t>
      </w:r>
    </w:p>
    <w:p w:rsidR="00C86B71" w:rsidRPr="0071373E" w:rsidRDefault="00C86B71" w:rsidP="00C86B71">
      <w:pPr>
        <w:suppressAutoHyphens/>
        <w:autoSpaceDE w:val="0"/>
        <w:spacing w:after="0" w:line="240" w:lineRule="auto"/>
        <w:jc w:val="both"/>
        <w:rPr>
          <w:rFonts w:ascii="Times New Roman" w:eastAsia="GaramondPremrPro-It" w:hAnsi="Times New Roman"/>
          <w:i/>
          <w:iCs/>
          <w:kern w:val="1"/>
          <w:sz w:val="20"/>
          <w:szCs w:val="20"/>
          <w:lang w:eastAsia="ar-SA"/>
        </w:rPr>
      </w:pPr>
      <w:r w:rsidRPr="0071373E">
        <w:rPr>
          <w:rFonts w:ascii="Times New Roman" w:eastAsia="GaramondPremrPro-It" w:hAnsi="Times New Roman"/>
          <w:i/>
          <w:iCs/>
          <w:kern w:val="1"/>
          <w:sz w:val="20"/>
          <w:szCs w:val="20"/>
          <w:lang w:eastAsia="ar-SA"/>
        </w:rPr>
        <w:tab/>
      </w:r>
      <w:r w:rsidRPr="0071373E">
        <w:rPr>
          <w:rFonts w:ascii="Times New Roman" w:eastAsia="GaramondPremrPro-It" w:hAnsi="Times New Roman"/>
          <w:i/>
          <w:iCs/>
          <w:kern w:val="1"/>
          <w:sz w:val="20"/>
          <w:szCs w:val="20"/>
          <w:lang w:eastAsia="ar-SA"/>
        </w:rPr>
        <w:tab/>
      </w:r>
      <w:r w:rsidRPr="0071373E">
        <w:rPr>
          <w:rFonts w:ascii="Times New Roman" w:eastAsia="GaramondPremrPro-It" w:hAnsi="Times New Roman"/>
          <w:i/>
          <w:iCs/>
          <w:kern w:val="1"/>
          <w:sz w:val="20"/>
          <w:szCs w:val="20"/>
          <w:lang w:eastAsia="ar-SA"/>
        </w:rPr>
        <w:tab/>
      </w:r>
      <w:r w:rsidRPr="0071373E">
        <w:rPr>
          <w:rFonts w:ascii="Times New Roman" w:eastAsia="GaramondPremrPro-It" w:hAnsi="Times New Roman"/>
          <w:i/>
          <w:iCs/>
          <w:kern w:val="1"/>
          <w:sz w:val="20"/>
          <w:szCs w:val="20"/>
          <w:lang w:eastAsia="ar-SA"/>
        </w:rPr>
        <w:tab/>
      </w:r>
      <w:r w:rsidRPr="0071373E">
        <w:rPr>
          <w:rFonts w:ascii="Times New Roman" w:eastAsia="GaramondPremrPro-It" w:hAnsi="Times New Roman"/>
          <w:i/>
          <w:iCs/>
          <w:kern w:val="1"/>
          <w:sz w:val="20"/>
          <w:szCs w:val="20"/>
          <w:lang w:eastAsia="ar-SA"/>
        </w:rPr>
        <w:tab/>
        <w:t>Р.-М. Рильке</w:t>
      </w:r>
    </w:p>
    <w:p w:rsidR="00C86B71" w:rsidRPr="0071373E" w:rsidRDefault="00C86B71" w:rsidP="00C86B71">
      <w:pPr>
        <w:suppressAutoHyphens/>
        <w:autoSpaceDE w:val="0"/>
        <w:spacing w:after="0" w:line="240" w:lineRule="auto"/>
        <w:jc w:val="both"/>
        <w:rPr>
          <w:rFonts w:ascii="Times New Roman" w:eastAsia="GaramondPremrPro-It" w:hAnsi="Times New Roman"/>
          <w:i/>
          <w:iCs/>
          <w:kern w:val="1"/>
          <w:sz w:val="20"/>
          <w:szCs w:val="20"/>
          <w:lang w:eastAsia="ar-SA"/>
        </w:rPr>
      </w:pP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Она же послужила фундаментом их взаимопонимания. Кроме профессии и идентичности места рождения, их сближали ранние детские воспоминания. Отец Чуракова, как и отец Астафьева, работал с деревом. В Тверском музее представлены его большие и малые скульптуры, изображающие фольклорных персонажей.</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 xml:space="preserve">Степан Сергеевич, в частности, рассказывал, что в детстве любил смотреть как работает отец, как </w:t>
      </w:r>
      <w:proofErr w:type="gramStart"/>
      <w:r w:rsidRPr="0071373E">
        <w:rPr>
          <w:rFonts w:ascii="Times New Roman" w:eastAsia="Lucida Sans Unicode" w:hAnsi="Times New Roman"/>
          <w:kern w:val="1"/>
          <w:sz w:val="20"/>
          <w:szCs w:val="20"/>
          <w:lang w:eastAsia="ar-SA"/>
        </w:rPr>
        <w:t>шелковистые стружки, собиравшиеся на полу казались</w:t>
      </w:r>
      <w:proofErr w:type="gramEnd"/>
      <w:r w:rsidRPr="0071373E">
        <w:rPr>
          <w:rFonts w:ascii="Times New Roman" w:eastAsia="Lucida Sans Unicode" w:hAnsi="Times New Roman"/>
          <w:kern w:val="1"/>
          <w:sz w:val="20"/>
          <w:szCs w:val="20"/>
          <w:lang w:eastAsia="ar-SA"/>
        </w:rPr>
        <w:t xml:space="preserve"> ему похожими на кудрявые облака. Общность характера детских переживаний и воспоминаний, в которых тема «Возрождения» через причастность к дереву, к образу вечно обновляющегося, возрождающегося Древа Жизни, привела, в конечном счете, Леонида Романовича и Степана Сергеевича в профессию реставратора, спасающего, Возрождающего произведения искусства из частичного или почти полного Небытия.</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Образ облаков, упомянутый Степаном Чураковым, был близок Леониду Астафьеву еще и потому, что в нем воплотилось стремление человека к возвышению духа. В балете Леонид выражал это стремление «языком тела» через балетные «па», позволявшие ему взлетать над сценой-землей, а в живописи – посредством изображения облаков.</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Если пойти в творчество Леонида Астафьева «по дороге облаков», прослеживая эту тему в картинах раннего периода и заканчивая последними работами, то можно составить представление о каждом этапе его жизни.</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К окончанию художественного училища «Памяти 1905 года» Леонид Астафьев был уже сложившимся пейзажистом. Однако</w:t>
      </w:r>
      <w:proofErr w:type="gramStart"/>
      <w:r w:rsidRPr="0071373E">
        <w:rPr>
          <w:rFonts w:ascii="Times New Roman" w:eastAsia="Lucida Sans Unicode" w:hAnsi="Times New Roman"/>
          <w:kern w:val="1"/>
          <w:sz w:val="20"/>
          <w:szCs w:val="20"/>
          <w:lang w:eastAsia="ar-SA"/>
        </w:rPr>
        <w:t>,</w:t>
      </w:r>
      <w:proofErr w:type="gramEnd"/>
      <w:r w:rsidRPr="0071373E">
        <w:rPr>
          <w:rFonts w:ascii="Times New Roman" w:eastAsia="Lucida Sans Unicode" w:hAnsi="Times New Roman"/>
          <w:kern w:val="1"/>
          <w:sz w:val="20"/>
          <w:szCs w:val="20"/>
          <w:lang w:eastAsia="ar-SA"/>
        </w:rPr>
        <w:t xml:space="preserve"> в качестве диплома он подал работу «Экзамен в Хореографическом училище», объединившей в одной картинной раме живопись и балет. </w:t>
      </w:r>
      <w:proofErr w:type="gramStart"/>
      <w:r w:rsidRPr="0071373E">
        <w:rPr>
          <w:rFonts w:ascii="Times New Roman" w:eastAsia="Lucida Sans Unicode" w:hAnsi="Times New Roman"/>
          <w:kern w:val="1"/>
          <w:sz w:val="20"/>
          <w:szCs w:val="20"/>
          <w:lang w:eastAsia="ar-SA"/>
        </w:rPr>
        <w:t>Это было не что иное, как автобиографическое высказывание, в котором он манифестировал о своей приверженности к синкретической форме искусства, нераздельной соединенности, включенности в нее других его так называемых «увлечений»: занятий в балетной и вокальной студиях, конькобежным и парашютным спортом.</w:t>
      </w:r>
      <w:proofErr w:type="gramEnd"/>
      <w:r w:rsidRPr="0071373E">
        <w:rPr>
          <w:rFonts w:ascii="Times New Roman" w:eastAsia="Lucida Sans Unicode" w:hAnsi="Times New Roman"/>
          <w:kern w:val="1"/>
          <w:sz w:val="20"/>
          <w:szCs w:val="20"/>
          <w:lang w:eastAsia="ar-SA"/>
        </w:rPr>
        <w:t xml:space="preserve"> Можно сказать, что в синкретизме Леонида Астафьева, </w:t>
      </w:r>
      <w:r w:rsidRPr="0071373E">
        <w:rPr>
          <w:rFonts w:ascii="Times New Roman" w:eastAsia="Lucida Sans Unicode" w:hAnsi="Times New Roman"/>
          <w:kern w:val="1"/>
          <w:sz w:val="20"/>
          <w:szCs w:val="20"/>
          <w:lang w:eastAsia="ar-SA"/>
        </w:rPr>
        <w:lastRenderedPageBreak/>
        <w:t xml:space="preserve">проявившемся на поворотном этапе его жизненного пути, воплотился древнейший закон исторической повторяемости явлений культуры в пространстве и во времени. Это в основном характерно для людей одаренных, поскольку у них, в силу особенности творческой структуры личности, архетипическая память, как и у детей, находится в большей сохранности. Согласно этой закономерности, танец, как первоязык, должен был в творчестве Леонида Астафьева выйти в первый план. В 1953 году Леонид Астафьев поступает в Хореографическое училище при Большом театре, и казалось, полностью отдается балетному искусству. Здесь, в театральных спектаклях, он находит новые синкретические связи между танцем, музыкой, изобразительным искусством декораций и костюмов и сюжетной конвой спектакля, которые складываются в целостный звукопластический образ. Изучая пластику танцевальных «па», овладевая инструментом «телесного высказывания» Леонид приходит к пониманию необходимости достижения в этом искусстве гармонического единства </w:t>
      </w:r>
      <w:proofErr w:type="gramStart"/>
      <w:r w:rsidRPr="0071373E">
        <w:rPr>
          <w:rFonts w:ascii="Times New Roman" w:eastAsia="Lucida Sans Unicode" w:hAnsi="Times New Roman"/>
          <w:kern w:val="1"/>
          <w:sz w:val="20"/>
          <w:szCs w:val="20"/>
          <w:lang w:eastAsia="ar-SA"/>
        </w:rPr>
        <w:t>между</w:t>
      </w:r>
      <w:proofErr w:type="gramEnd"/>
      <w:r w:rsidRPr="0071373E">
        <w:rPr>
          <w:rFonts w:ascii="Times New Roman" w:eastAsia="Lucida Sans Unicode" w:hAnsi="Times New Roman"/>
          <w:kern w:val="1"/>
          <w:sz w:val="20"/>
          <w:szCs w:val="20"/>
          <w:lang w:eastAsia="ar-SA"/>
        </w:rPr>
        <w:t xml:space="preserve"> телесным и духовным. «Мужчина в танце» – пишет в своей «Книге ликований» теоретик балетного искусства начала ХХ века А. Д. Волынский, – «символизирует дерзкое, аполлоническое духовное начало, а женщина – растительное и воздушное начало».</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Исследователь древних мистерий Мирча Элиаде видел в архаико-христианских образах полета, вознесения, передаваемого с помощью, в том числе и телесного изображения, стремление оторваться от земной поверхности, преодолеть границы несвободы, границы будничного, повседневного и достичь высот небесного, божественного, уподобившись полету души.</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proofErr w:type="gramStart"/>
      <w:r w:rsidRPr="0071373E">
        <w:rPr>
          <w:rFonts w:ascii="Times New Roman" w:eastAsia="Lucida Sans Unicode" w:hAnsi="Times New Roman"/>
          <w:kern w:val="1"/>
          <w:sz w:val="20"/>
          <w:szCs w:val="20"/>
          <w:lang w:eastAsia="ar-SA"/>
        </w:rPr>
        <w:t>В жизни Леонида Астафьева условные формы полета воплотились сначала в занятиях конькобежным спортом, позволившим ему парить над землей, легко скользя одним лезвием стального конька по иллюзорно-прозрачной субстанции льда, потом парашютным спортом, предоставившим реальное воздушное пространство, а затем, как высшая форма одухотворенного полета, в его судьбу вошел балет, с его соте, бризе, антраша и па де пуасон.</w:t>
      </w:r>
      <w:proofErr w:type="gramEnd"/>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Мирча Элиаде объясняет телесную имитацию полета «стремлением» видеть человеческое тело, ведущее себя, как «душа», превратить материальную модальность человека в духовную.</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 xml:space="preserve">Балет, как искусство, родившееся из древних ритуалов, полностью сохранил, и по-своему усовершенствовал способы </w:t>
      </w:r>
      <w:r w:rsidRPr="0071373E">
        <w:rPr>
          <w:rFonts w:ascii="Times New Roman" w:eastAsia="Lucida Sans Unicode" w:hAnsi="Times New Roman"/>
          <w:kern w:val="1"/>
          <w:sz w:val="20"/>
          <w:szCs w:val="20"/>
          <w:lang w:eastAsia="ar-SA"/>
        </w:rPr>
        <w:lastRenderedPageBreak/>
        <w:t>передачи сюжетной информации, доверив подсознанию символику сакральных смыслов.</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В каждом балетном движении, как в движении кисти, в выборе цвета для нанесения краски на холст, Леонид стремился найти смысловую выразительность, а то и символическую значимость, которая хранится в «памяти тела» с архаических времен, и может быть воспринята зрителем, как откровение.</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Его «память тела» хранила детские воспоминания о тактильном общении с деревом, когда стружки-игрушки приобщали его к Космическому Древу, и высокая фигура отца, стоявшего у верстака, олицетворяясь с самим Древом, становилась в его представлении Осью Мира, центром их маленькой Вселенной, сомасштабной Макрокосму.</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«Стояние на носках» – раскрывает символику балетной азбуки А. Волынский – «это максимально выраженное утверждение вертикальности, ее апофеоз. Сокровенное вертикали – это Мировое дерево, соединяющее глубину и высоту».</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«Мировое Дерево» или Мир-Дерево, как говорят о нем русские сказания, олицетворяет собой весь Мир, все Мироздание. У русских, как и у многих народов мира, существует мифологический персонаж: человек-дерево.</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«На происхождение человека от дерева – пишет Сергей Есенин в статье «Ключи Марии» – указывает наша былина «О храбром Егории»:</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У них волосы трава,</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proofErr w:type="gramStart"/>
      <w:r w:rsidRPr="0071373E">
        <w:rPr>
          <w:rFonts w:ascii="Times New Roman" w:eastAsia="Lucida Sans Unicode" w:hAnsi="Times New Roman"/>
          <w:kern w:val="1"/>
          <w:sz w:val="20"/>
          <w:szCs w:val="20"/>
          <w:lang w:eastAsia="ar-SA"/>
        </w:rPr>
        <w:t>Телеса</w:t>
      </w:r>
      <w:proofErr w:type="gramEnd"/>
      <w:r w:rsidRPr="0071373E">
        <w:rPr>
          <w:rFonts w:ascii="Times New Roman" w:eastAsia="Lucida Sans Unicode" w:hAnsi="Times New Roman"/>
          <w:kern w:val="1"/>
          <w:sz w:val="20"/>
          <w:szCs w:val="20"/>
          <w:lang w:eastAsia="ar-SA"/>
        </w:rPr>
        <w:t xml:space="preserve"> – кора древесная.</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r w:rsidRPr="0071373E">
        <w:rPr>
          <w:rFonts w:ascii="Times New Roman" w:eastAsia="Lucida Sans Unicode" w:hAnsi="Times New Roman"/>
          <w:kern w:val="1"/>
          <w:sz w:val="20"/>
          <w:szCs w:val="20"/>
          <w:lang w:eastAsia="ar-SA"/>
        </w:rPr>
        <w:t>И далее пишет С. Есенин: «Они увидели через листья своих ногтей, через пальцы ветвей, через сучья рук и через ствол туловища с ногами, обозначающими коренья, что мы есть чада дерева, семья того дуба, под которым Авраам встречает Святую Троицу»</w:t>
      </w:r>
      <w:r w:rsidR="00737127" w:rsidRPr="0071373E">
        <w:rPr>
          <w:rFonts w:ascii="Times New Roman" w:eastAsia="Lucida Sans Unicode" w:hAnsi="Times New Roman"/>
          <w:kern w:val="1"/>
          <w:sz w:val="20"/>
          <w:szCs w:val="20"/>
          <w:lang w:eastAsia="ar-SA"/>
        </w:rPr>
        <w:t xml:space="preserve"> (</w:t>
      </w:r>
      <w:proofErr w:type="gramStart"/>
      <w:r w:rsidR="00737127" w:rsidRPr="0071373E">
        <w:rPr>
          <w:rFonts w:ascii="Times New Roman" w:eastAsia="Lucida Sans Unicode" w:hAnsi="Times New Roman"/>
          <w:kern w:val="1"/>
          <w:sz w:val="20"/>
          <w:szCs w:val="20"/>
          <w:lang w:eastAsia="ar-SA"/>
        </w:rPr>
        <w:t>см</w:t>
      </w:r>
      <w:proofErr w:type="gramEnd"/>
      <w:r w:rsidR="00737127" w:rsidRPr="0071373E">
        <w:rPr>
          <w:rFonts w:ascii="Times New Roman" w:eastAsia="Lucida Sans Unicode" w:hAnsi="Times New Roman"/>
          <w:kern w:val="1"/>
          <w:sz w:val="20"/>
          <w:szCs w:val="20"/>
          <w:lang w:eastAsia="ar-SA"/>
        </w:rPr>
        <w:t>. илл. 1)</w:t>
      </w:r>
      <w:r w:rsidRPr="0071373E">
        <w:rPr>
          <w:rFonts w:ascii="Times New Roman" w:eastAsia="Lucida Sans Unicode" w:hAnsi="Times New Roman"/>
          <w:kern w:val="1"/>
          <w:sz w:val="20"/>
          <w:szCs w:val="20"/>
          <w:lang w:eastAsia="ar-SA"/>
        </w:rPr>
        <w:t>.</w:t>
      </w: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Вселенский Дуб Авраама, есть не что иное, как христианская транскрипция архаического Мирового Древа, представленного в древних сказаниях и в народных сказках и песнях Священным Дубом, вырастающим «до небес», по которому герой взбирается, возносится на небо.</w:t>
      </w: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Леонид Романович хорошо знал замечательную картину Ивана Шишкина, находящуюся в Киевском государственном музее русского искусства «Среди долины ровныя…» (1883 г.)</w:t>
      </w:r>
      <w:r w:rsidR="00737127" w:rsidRPr="0071373E">
        <w:rPr>
          <w:rFonts w:ascii="Times New Roman" w:eastAsia="GaramondPremrPro" w:hAnsi="Times New Roman"/>
          <w:kern w:val="1"/>
          <w:sz w:val="20"/>
          <w:szCs w:val="20"/>
          <w:lang w:eastAsia="ar-SA"/>
        </w:rPr>
        <w:t xml:space="preserve"> (см. илл. 2).</w:t>
      </w: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lastRenderedPageBreak/>
        <w:t>Картина названа первой строкой распространенной песни:</w:t>
      </w: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Среди долины ровныя</w:t>
      </w: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На гладкой высоте</w:t>
      </w: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Цветёт-растет высокий дуб</w:t>
      </w: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В могучей красоте.</w:t>
      </w: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Высокий дуб развесистый</w:t>
      </w: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Один у всех в глазах; ...</w:t>
      </w:r>
    </w:p>
    <w:p w:rsidR="00C86B71" w:rsidRPr="0071373E" w:rsidRDefault="00C86B71" w:rsidP="00C86B71">
      <w:pPr>
        <w:suppressAutoHyphens/>
        <w:spacing w:after="0" w:line="240" w:lineRule="auto"/>
        <w:ind w:firstLine="709"/>
        <w:jc w:val="both"/>
        <w:rPr>
          <w:rFonts w:ascii="Times New Roman" w:eastAsia="GaramondPremrPro-It" w:hAnsi="Times New Roman"/>
          <w:i/>
          <w:iCs/>
          <w:kern w:val="1"/>
          <w:sz w:val="20"/>
          <w:szCs w:val="20"/>
          <w:lang w:eastAsia="ar-SA"/>
        </w:rPr>
      </w:pPr>
      <w:r w:rsidRPr="0071373E">
        <w:rPr>
          <w:rFonts w:ascii="Times New Roman" w:eastAsia="GaramondPremrPro-It" w:hAnsi="Times New Roman"/>
          <w:i/>
          <w:iCs/>
          <w:kern w:val="1"/>
          <w:sz w:val="20"/>
          <w:szCs w:val="20"/>
          <w:lang w:eastAsia="ar-SA"/>
        </w:rPr>
        <w:t>Музыка народная, слова А. Мерзлякова</w:t>
      </w:r>
    </w:p>
    <w:p w:rsidR="00C86B71" w:rsidRPr="0071373E" w:rsidRDefault="00C86B71" w:rsidP="00737127">
      <w:pPr>
        <w:suppressAutoHyphens/>
        <w:spacing w:after="0" w:line="240" w:lineRule="auto"/>
        <w:jc w:val="center"/>
        <w:rPr>
          <w:rFonts w:ascii="Times New Roman" w:eastAsia="GaramondPremrPro" w:hAnsi="Times New Roman"/>
          <w:kern w:val="1"/>
          <w:sz w:val="20"/>
          <w:szCs w:val="20"/>
          <w:lang w:eastAsia="ar-SA"/>
        </w:rPr>
      </w:pPr>
    </w:p>
    <w:p w:rsidR="00C86B71" w:rsidRPr="0071373E" w:rsidRDefault="00C86B71" w:rsidP="00737127">
      <w:pPr>
        <w:suppressAutoHyphens/>
        <w:spacing w:after="0" w:line="240" w:lineRule="auto"/>
        <w:jc w:val="center"/>
        <w:rPr>
          <w:rFonts w:ascii="Times New Roman" w:eastAsia="Lucida Sans Unicode" w:hAnsi="Times New Roman"/>
          <w:kern w:val="1"/>
          <w:sz w:val="20"/>
          <w:szCs w:val="20"/>
          <w:lang w:eastAsia="ar-SA"/>
        </w:rPr>
      </w:pPr>
      <w:r w:rsidRPr="0071373E">
        <w:rPr>
          <w:rFonts w:ascii="Times New Roman" w:eastAsia="Lucida Sans Unicode" w:hAnsi="Times New Roman"/>
          <w:noProof/>
          <w:kern w:val="1"/>
          <w:sz w:val="20"/>
          <w:szCs w:val="20"/>
          <w:lang w:eastAsia="ru-RU"/>
        </w:rPr>
        <w:drawing>
          <wp:inline distT="0" distB="0" distL="0" distR="0">
            <wp:extent cx="1775894" cy="2457450"/>
            <wp:effectExtent l="0" t="0" r="0"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grayscl/>
                    </a:blip>
                    <a:srcRect t="3186" b="7267"/>
                    <a:stretch/>
                  </pic:blipFill>
                  <pic:spPr bwMode="auto">
                    <a:xfrm>
                      <a:off x="0" y="0"/>
                      <a:ext cx="1777561" cy="2459757"/>
                    </a:xfrm>
                    <a:prstGeom prst="rect">
                      <a:avLst/>
                    </a:prstGeom>
                    <a:solidFill>
                      <a:srgbClr val="FFFFFF"/>
                    </a:solid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86B71" w:rsidRPr="0071373E" w:rsidRDefault="00737127" w:rsidP="00737127">
      <w:pPr>
        <w:suppressAutoHyphens/>
        <w:spacing w:after="0" w:line="240" w:lineRule="auto"/>
        <w:jc w:val="center"/>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Иллюстрация 1.</w:t>
      </w:r>
    </w:p>
    <w:p w:rsidR="00077E31" w:rsidRPr="0071373E" w:rsidRDefault="00077E31" w:rsidP="00737127">
      <w:pPr>
        <w:suppressAutoHyphens/>
        <w:spacing w:after="0" w:line="240" w:lineRule="auto"/>
        <w:jc w:val="center"/>
        <w:rPr>
          <w:rFonts w:ascii="Times New Roman" w:eastAsia="GaramondPremrPro" w:hAnsi="Times New Roman"/>
          <w:kern w:val="1"/>
          <w:sz w:val="20"/>
          <w:szCs w:val="20"/>
          <w:lang w:eastAsia="ar-SA"/>
        </w:rPr>
      </w:pPr>
    </w:p>
    <w:p w:rsidR="00C86B71" w:rsidRPr="0071373E" w:rsidRDefault="00C86B71" w:rsidP="00737127">
      <w:pPr>
        <w:suppressAutoHyphens/>
        <w:spacing w:after="0" w:line="240" w:lineRule="auto"/>
        <w:jc w:val="center"/>
        <w:rPr>
          <w:rFonts w:ascii="Times New Roman" w:eastAsia="GaramondPremrPro" w:hAnsi="Times New Roman"/>
          <w:kern w:val="1"/>
          <w:sz w:val="20"/>
          <w:szCs w:val="20"/>
          <w:lang w:eastAsia="ar-SA"/>
        </w:rPr>
      </w:pPr>
      <w:r w:rsidRPr="0071373E">
        <w:rPr>
          <w:rFonts w:ascii="Times New Roman" w:eastAsia="GaramondPremrPro" w:hAnsi="Times New Roman"/>
          <w:noProof/>
          <w:kern w:val="1"/>
          <w:sz w:val="20"/>
          <w:szCs w:val="20"/>
          <w:lang w:eastAsia="ru-RU"/>
        </w:rPr>
        <w:lastRenderedPageBreak/>
        <w:drawing>
          <wp:inline distT="0" distB="0" distL="0" distR="0">
            <wp:extent cx="2724912" cy="1847850"/>
            <wp:effectExtent l="0" t="0" r="0" b="0"/>
            <wp:docPr id="25" name="Рисунок 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grayscl/>
                    </a:blip>
                    <a:srcRect t="7195" r="2716" b="17428"/>
                    <a:stretch/>
                  </pic:blipFill>
                  <pic:spPr bwMode="auto">
                    <a:xfrm>
                      <a:off x="0" y="0"/>
                      <a:ext cx="2724912" cy="1847850"/>
                    </a:xfrm>
                    <a:prstGeom prst="rect">
                      <a:avLst/>
                    </a:prstGeom>
                    <a:solidFill>
                      <a:srgbClr val="FFFFFF"/>
                    </a:solid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86B71" w:rsidRPr="0071373E" w:rsidRDefault="00737127" w:rsidP="00737127">
      <w:pPr>
        <w:suppressAutoHyphens/>
        <w:spacing w:after="0" w:line="240" w:lineRule="auto"/>
        <w:jc w:val="center"/>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Иллюстрация 2.</w:t>
      </w: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В этой песне представлены основные характеристики, которыми должно обладать священное дерево: это, прежде всего, необыкновенная его высота – мы знаем, что Мир Дерево соединяет собой Небо и Землю, или Космос и Преисподнюю, или как пишет А.Волынский, глубину и высоту. Он, являясь Осью, Центром, Золотой Серединой Мира – Axis Mundi, стоит в центре Мироздания. На это указано в песне</w:t>
      </w:r>
      <w:proofErr w:type="gramStart"/>
      <w:r w:rsidRPr="0071373E">
        <w:rPr>
          <w:rFonts w:ascii="Times New Roman" w:eastAsia="GaramondPremrPro" w:hAnsi="Times New Roman"/>
          <w:kern w:val="1"/>
          <w:sz w:val="20"/>
          <w:szCs w:val="20"/>
          <w:lang w:eastAsia="ar-SA"/>
        </w:rPr>
        <w:t>:«</w:t>
      </w:r>
      <w:proofErr w:type="gramEnd"/>
      <w:r w:rsidRPr="0071373E">
        <w:rPr>
          <w:rFonts w:ascii="Times New Roman" w:eastAsia="GaramondPremrPro" w:hAnsi="Times New Roman"/>
          <w:kern w:val="1"/>
          <w:sz w:val="20"/>
          <w:szCs w:val="20"/>
          <w:lang w:eastAsia="ar-SA"/>
        </w:rPr>
        <w:t>Среди долины ровныя».</w:t>
      </w: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«Среди» – в середине, в центре, «Долины ровныя» – на большой равнине – Священное дерево обязательно должно быть одиноко стоящим либо на равнине в поле, в лесу на поляне, либо на горе, скале, возвышенности: «На гладкой высоте»</w:t>
      </w: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Вспомним стихотворение Генриха Гейне «Ein fichtenbaum steht einsam» в переводе Михаила Лермонтова:</w:t>
      </w: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На Севере диком стоит одиноко</w:t>
      </w: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На голой вершине сосна</w:t>
      </w: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 xml:space="preserve">И </w:t>
      </w:r>
      <w:proofErr w:type="gramStart"/>
      <w:r w:rsidRPr="0071373E">
        <w:rPr>
          <w:rFonts w:ascii="Times New Roman" w:eastAsia="GaramondPremrPro" w:hAnsi="Times New Roman"/>
          <w:kern w:val="1"/>
          <w:sz w:val="20"/>
          <w:szCs w:val="20"/>
          <w:lang w:eastAsia="ar-SA"/>
        </w:rPr>
        <w:t>дремлет</w:t>
      </w:r>
      <w:proofErr w:type="gramEnd"/>
      <w:r w:rsidRPr="0071373E">
        <w:rPr>
          <w:rFonts w:ascii="Times New Roman" w:eastAsia="GaramondPremrPro" w:hAnsi="Times New Roman"/>
          <w:kern w:val="1"/>
          <w:sz w:val="20"/>
          <w:szCs w:val="20"/>
          <w:lang w:eastAsia="ar-SA"/>
        </w:rPr>
        <w:t xml:space="preserve"> качаясь, и снегом сыпучим</w:t>
      </w: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Одета как ризой она.</w:t>
      </w: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И снится ей все, что в пустыне далекой,</w:t>
      </w: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В том крае, где солнца восход,</w:t>
      </w: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Одна и грустна, на утесе горючем</w:t>
      </w: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Прекрасная пальма растет.</w:t>
      </w: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 xml:space="preserve">Рассмотрим лермонтовский, русский перевод, не повторяющий дословно текст Гейне, что очень важно, потому что архетипические образы лучше сохранились в среде тех </w:t>
      </w:r>
      <w:proofErr w:type="gramStart"/>
      <w:r w:rsidRPr="0071373E">
        <w:rPr>
          <w:rFonts w:ascii="Times New Roman" w:eastAsia="GaramondPremrPro" w:hAnsi="Times New Roman"/>
          <w:kern w:val="1"/>
          <w:sz w:val="20"/>
          <w:szCs w:val="20"/>
          <w:lang w:eastAsia="ar-SA"/>
        </w:rPr>
        <w:t>народов</w:t>
      </w:r>
      <w:proofErr w:type="gramEnd"/>
      <w:r w:rsidRPr="0071373E">
        <w:rPr>
          <w:rFonts w:ascii="Times New Roman" w:eastAsia="GaramondPremrPro" w:hAnsi="Times New Roman"/>
          <w:kern w:val="1"/>
          <w:sz w:val="20"/>
          <w:szCs w:val="20"/>
          <w:lang w:eastAsia="ar-SA"/>
        </w:rPr>
        <w:t xml:space="preserve"> </w:t>
      </w:r>
      <w:r w:rsidRPr="0071373E">
        <w:rPr>
          <w:rFonts w:ascii="Times New Roman" w:eastAsia="GaramondPremrPro" w:hAnsi="Times New Roman"/>
          <w:kern w:val="1"/>
          <w:sz w:val="20"/>
          <w:szCs w:val="20"/>
          <w:lang w:eastAsia="ar-SA"/>
        </w:rPr>
        <w:lastRenderedPageBreak/>
        <w:t>которые позже приняли христианство, боровшееся с предшествующими представлениями о священном у «бывших» язычников. И ныне, увлекаясь «борьбой с язычеством», подчас забывают о ценности культурного наследия, не опасаясь, очевидно, «выплеснуть с водой ребенка». Но к счастью, никакими запретами не закрыть андеграунд нашей архетипической памяти, и бывает важно ее, как компьютерные диски, время от времени активизировать, в особенности, если приходит время экстремальных обстоятельств.</w:t>
      </w: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«На Севере диком» – явно, что это центральное место, типа Северного полюса, Северной оконечности земли. «Стоит одиноко» – Ось Земли может быть только одна, в центре Вселенной. «На голой Вершине» – вершина, возвышение, восхождение – непременное условие расположения вселенского Древа; «Сосна» – как вечн</w:t>
      </w:r>
      <w:proofErr w:type="gramStart"/>
      <w:r w:rsidRPr="0071373E">
        <w:rPr>
          <w:rFonts w:ascii="Times New Roman" w:eastAsia="GaramondPremrPro" w:hAnsi="Times New Roman"/>
          <w:kern w:val="1"/>
          <w:sz w:val="20"/>
          <w:szCs w:val="20"/>
          <w:lang w:eastAsia="ar-SA"/>
        </w:rPr>
        <w:t>о-</w:t>
      </w:r>
      <w:proofErr w:type="gramEnd"/>
      <w:r w:rsidRPr="0071373E">
        <w:rPr>
          <w:rFonts w:ascii="Times New Roman" w:eastAsia="GaramondPremrPro" w:hAnsi="Times New Roman"/>
          <w:kern w:val="1"/>
          <w:sz w:val="20"/>
          <w:szCs w:val="20"/>
          <w:lang w:eastAsia="ar-SA"/>
        </w:rPr>
        <w:t xml:space="preserve"> зеленое дерево, также имеет статус Древа Жизни. «Одета как ризой» – Древо жизни всегда обладает исключительным качеством красоты – одета в злато или серебряные одежды, царские, королевские одежды.</w:t>
      </w: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 xml:space="preserve">Далее мы видим зеркальное отражение предыдущей картины. </w:t>
      </w:r>
      <w:proofErr w:type="gramStart"/>
      <w:r w:rsidRPr="0071373E">
        <w:rPr>
          <w:rFonts w:ascii="Times New Roman" w:eastAsia="GaramondPremrPro" w:hAnsi="Times New Roman"/>
          <w:kern w:val="1"/>
          <w:sz w:val="20"/>
          <w:szCs w:val="20"/>
          <w:lang w:eastAsia="ar-SA"/>
        </w:rPr>
        <w:t>Вместо дикого Севера – жаркий Юг, вместо снежной пустыни – жаркая пустыня, «В том крае» – на противоположном краю земли, «одна» – как и одинокая сосна, «На утесе» – на большом возвышении, «Прекрасная» – эпитет превосходства, «Пальма» – Древо Жизни, Вселенское Древо в южных странах.</w:t>
      </w:r>
      <w:proofErr w:type="gramEnd"/>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В целом «сосна» и «пальма» маркируют две крайние точки, определяя Ось Мира.</w:t>
      </w: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А что же песенный дуб? Кроме уже упомянутых достоинств, он обладает исключительной – «могучей красотой», какой может обладать только исключительное Вселенское Древо.</w:t>
      </w: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При этом он «высокий» - «соединяет глубину и высоту», «и развесистый» – то есть обладает обширной кроной, способной к богатому плодоношению, каким должно обладать Древо, дающее жизнь. В этом стихотворении Лермонтова, как и в песне о дубе развесистом, мы видим как бы двойную картину – прекрасно написанный живописный пейзаж, и сакральный, закодированный в символах, второй, или скорее, первый, смысловой ряд. Поистине, чтобы понять такое произведение искусства надо обладать стереоскопическим, или, пользуясь выражением С. Есенина, «двойным зрением».</w:t>
      </w: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 xml:space="preserve">Важно отметить, что обращение авторов этих поэтических и живописных произведений к архетипическому образу, опять адресует нас к закономерности возвращений в пространстве и во времени. </w:t>
      </w: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lastRenderedPageBreak/>
        <w:t>Интересно сравнить, например, текст песни, проиллюстрированный картиной И. Шишкина «Среди долины ровныя…» с текстом, вышитым на полотенце костромской крестьянкой в Х</w:t>
      </w:r>
      <w:proofErr w:type="gramStart"/>
      <w:r w:rsidRPr="0071373E">
        <w:rPr>
          <w:rFonts w:ascii="Times New Roman" w:eastAsia="GaramondPremrPro" w:hAnsi="Times New Roman"/>
          <w:kern w:val="1"/>
          <w:sz w:val="20"/>
          <w:szCs w:val="20"/>
          <w:lang w:val="en-US" w:eastAsia="ar-SA"/>
        </w:rPr>
        <w:t>I</w:t>
      </w:r>
      <w:proofErr w:type="gramEnd"/>
      <w:r w:rsidRPr="0071373E">
        <w:rPr>
          <w:rFonts w:ascii="Times New Roman" w:eastAsia="GaramondPremrPro" w:hAnsi="Times New Roman"/>
          <w:kern w:val="1"/>
          <w:sz w:val="20"/>
          <w:szCs w:val="20"/>
          <w:lang w:eastAsia="ar-SA"/>
        </w:rPr>
        <w:t xml:space="preserve">Х веке: </w:t>
      </w: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в песне –</w:t>
      </w:r>
      <w:proofErr w:type="gramStart"/>
      <w:r w:rsidRPr="0071373E">
        <w:rPr>
          <w:rFonts w:ascii="Times New Roman" w:eastAsia="GaramondPremrPro" w:hAnsi="Times New Roman"/>
          <w:kern w:val="1"/>
          <w:sz w:val="20"/>
          <w:szCs w:val="20"/>
          <w:lang w:eastAsia="ar-SA"/>
        </w:rPr>
        <w:t>«в</w:t>
      </w:r>
      <w:proofErr w:type="gramEnd"/>
      <w:r w:rsidRPr="0071373E">
        <w:rPr>
          <w:rFonts w:ascii="Times New Roman" w:eastAsia="GaramondPremrPro" w:hAnsi="Times New Roman"/>
          <w:kern w:val="1"/>
          <w:sz w:val="20"/>
          <w:szCs w:val="20"/>
          <w:lang w:eastAsia="ar-SA"/>
        </w:rPr>
        <w:t xml:space="preserve">ысокий дуб развесистый», </w:t>
      </w: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на полотенце – «развесистый Тополь»,</w:t>
      </w: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p>
    <w:p w:rsidR="00C86B71" w:rsidRPr="0071373E" w:rsidRDefault="00C86B71" w:rsidP="00C86B71">
      <w:pPr>
        <w:suppressAutoHyphens/>
        <w:spacing w:after="0" w:line="240" w:lineRule="auto"/>
        <w:jc w:val="both"/>
        <w:rPr>
          <w:rFonts w:ascii="Times New Roman" w:eastAsia="GaramondPremrPro" w:hAnsi="Times New Roman"/>
          <w:kern w:val="1"/>
          <w:sz w:val="20"/>
          <w:szCs w:val="20"/>
          <w:lang w:eastAsia="ar-SA"/>
        </w:rPr>
      </w:pPr>
      <w:r w:rsidRPr="0071373E">
        <w:rPr>
          <w:rFonts w:ascii="Times New Roman" w:eastAsia="GaramondPremrPro" w:hAnsi="Times New Roman"/>
          <w:kern w:val="1"/>
          <w:sz w:val="20"/>
          <w:szCs w:val="20"/>
          <w:lang w:eastAsia="ar-SA"/>
        </w:rPr>
        <w:t>а определение «высокий» в нем заменено заглавной буквой «Т» в названии дерева – «Тополь». А также выделим в тексте песни: «ЦВЕТЕТ-растет», сопоставимое с изображением ЦВЕТУЩЕГО Тополя на полотенце. Очевидная идентичность текстов объясняется не широтой распространенности данной песни, а архетипической устойчивостью определений, характеризующих Древо.</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На домотканом полотенце разноцветными шерстяными нитками вышит традиционный узор «цветок в вазоне»*</w:t>
      </w:r>
      <w:r w:rsidRPr="0071373E">
        <w:rPr>
          <w:rFonts w:ascii="Times New Roman" w:eastAsia="GaramondPremrPro" w:hAnsi="Times New Roman"/>
          <w:kern w:val="1"/>
          <w:sz w:val="20"/>
          <w:szCs w:val="20"/>
          <w:vertAlign w:val="superscript"/>
          <w:lang w:eastAsia="ar-SA"/>
        </w:rPr>
        <w:footnoteReference w:id="63"/>
      </w:r>
      <w:r w:rsidRPr="0071373E">
        <w:rPr>
          <w:rFonts w:ascii="Times New Roman" w:eastAsia="Lucida Sans Unicode" w:hAnsi="Times New Roman"/>
          <w:kern w:val="1"/>
          <w:sz w:val="20"/>
          <w:szCs w:val="20"/>
          <w:lang w:eastAsia="ar-SA"/>
        </w:rPr>
        <w:t>, изображающий пышный цветочный букет, помещенный в плетеную корзину. Однако</w:t>
      </w:r>
      <w:proofErr w:type="gramStart"/>
      <w:r w:rsidRPr="0071373E">
        <w:rPr>
          <w:rFonts w:ascii="Times New Roman" w:eastAsia="Lucida Sans Unicode" w:hAnsi="Times New Roman"/>
          <w:kern w:val="1"/>
          <w:sz w:val="20"/>
          <w:szCs w:val="20"/>
          <w:lang w:eastAsia="ar-SA"/>
        </w:rPr>
        <w:t>,</w:t>
      </w:r>
      <w:proofErr w:type="gramEnd"/>
      <w:r w:rsidRPr="0071373E">
        <w:rPr>
          <w:rFonts w:ascii="Times New Roman" w:eastAsia="Lucida Sans Unicode" w:hAnsi="Times New Roman"/>
          <w:kern w:val="1"/>
          <w:sz w:val="20"/>
          <w:szCs w:val="20"/>
          <w:lang w:eastAsia="ar-SA"/>
        </w:rPr>
        <w:t xml:space="preserve"> вышитая в нижней части узора «этикетка», сообщает, что на холсте изображен «развесистый Тополь». А в верхней части узора, представленная картина предваряется напутствием-рекомендацией зрителю: «</w:t>
      </w:r>
      <w:proofErr w:type="gramStart"/>
      <w:r w:rsidRPr="0071373E">
        <w:rPr>
          <w:rFonts w:ascii="Times New Roman" w:eastAsia="Lucida Sans Unicode" w:hAnsi="Times New Roman"/>
          <w:kern w:val="1"/>
          <w:sz w:val="20"/>
          <w:szCs w:val="20"/>
          <w:lang w:eastAsia="ar-SA"/>
        </w:rPr>
        <w:t>Зри</w:t>
      </w:r>
      <w:proofErr w:type="gramEnd"/>
      <w:r w:rsidRPr="0071373E">
        <w:rPr>
          <w:rFonts w:ascii="Times New Roman" w:eastAsia="Lucida Sans Unicode" w:hAnsi="Times New Roman"/>
          <w:kern w:val="1"/>
          <w:sz w:val="20"/>
          <w:szCs w:val="20"/>
          <w:lang w:eastAsia="ar-SA"/>
        </w:rPr>
        <w:t xml:space="preserve"> </w:t>
      </w:r>
      <w:r w:rsidRPr="0071373E">
        <w:rPr>
          <w:rFonts w:ascii="Times New Roman" w:eastAsia="Lucida Sans Unicode" w:hAnsi="Times New Roman"/>
          <w:kern w:val="24"/>
          <w:sz w:val="20"/>
          <w:szCs w:val="20"/>
          <w:lang w:eastAsia="ar-SA"/>
        </w:rPr>
        <w:t>смотри</w:t>
      </w:r>
      <w:r w:rsidRPr="0071373E">
        <w:rPr>
          <w:rFonts w:ascii="Times New Roman" w:eastAsia="Lucida Sans Unicode" w:hAnsi="Times New Roman"/>
          <w:kern w:val="1"/>
          <w:sz w:val="20"/>
          <w:szCs w:val="20"/>
          <w:lang w:eastAsia="ar-SA"/>
        </w:rPr>
        <w:t xml:space="preserve"> очима, а внимай разумно» или «смотри глазами своими и хорошенько подумай, что на самом деле здесь изображено, и что это значит». Проанализировав, согласно вышитым </w:t>
      </w:r>
      <w:proofErr w:type="gramStart"/>
      <w:r w:rsidRPr="0071373E">
        <w:rPr>
          <w:rFonts w:ascii="Times New Roman" w:eastAsia="Lucida Sans Unicode" w:hAnsi="Times New Roman"/>
          <w:kern w:val="1"/>
          <w:sz w:val="20"/>
          <w:szCs w:val="20"/>
          <w:lang w:eastAsia="ar-SA"/>
        </w:rPr>
        <w:t>пояснениям</w:t>
      </w:r>
      <w:proofErr w:type="gramEnd"/>
      <w:r w:rsidRPr="0071373E">
        <w:rPr>
          <w:rFonts w:ascii="Times New Roman" w:eastAsia="Lucida Sans Unicode" w:hAnsi="Times New Roman"/>
          <w:kern w:val="1"/>
          <w:sz w:val="20"/>
          <w:szCs w:val="20"/>
          <w:lang w:eastAsia="ar-SA"/>
        </w:rPr>
        <w:t xml:space="preserve"> изображенный на полотне «натюрморт», находим кроме указанного «Развесистый» и высокий – буква «Т» – ряд других признаков, присущих. Древу Жизни, что подтверждает «этикетка» «Тополь». Тополь не входит в число основных символов Древа Жизни, таких как сосна, дуб, пальма, ель и береза, но в отдельных местностях, где конкретное дерево достигает необыкновенно больших размеров, оно почитается, как аналог символического Древа Жизни. </w:t>
      </w:r>
      <w:proofErr w:type="gramStart"/>
      <w:r w:rsidRPr="0071373E">
        <w:rPr>
          <w:rFonts w:ascii="Times New Roman" w:eastAsia="Lucida Sans Unicode" w:hAnsi="Times New Roman"/>
          <w:kern w:val="1"/>
          <w:sz w:val="20"/>
          <w:szCs w:val="20"/>
          <w:lang w:eastAsia="ar-SA"/>
        </w:rPr>
        <w:t>«Разумно» рассудив, приходим к выводу, что перед нами не «натюрморт», а «пейзаж», поскольку, как уже было сказано, «одно» Древо Жизни символизирует собой весь мир</w:t>
      </w:r>
      <w:r w:rsidR="00737127" w:rsidRPr="0071373E">
        <w:rPr>
          <w:rFonts w:ascii="Times New Roman" w:eastAsia="Lucida Sans Unicode" w:hAnsi="Times New Roman"/>
          <w:kern w:val="1"/>
          <w:sz w:val="20"/>
          <w:szCs w:val="20"/>
          <w:lang w:eastAsia="ar-SA"/>
        </w:rPr>
        <w:t xml:space="preserve"> (см. илл. 3)</w:t>
      </w:r>
      <w:r w:rsidRPr="0071373E">
        <w:rPr>
          <w:rFonts w:ascii="Times New Roman" w:eastAsia="Lucida Sans Unicode" w:hAnsi="Times New Roman"/>
          <w:kern w:val="1"/>
          <w:sz w:val="20"/>
          <w:szCs w:val="20"/>
          <w:lang w:eastAsia="ar-SA"/>
        </w:rPr>
        <w:t>:</w:t>
      </w:r>
      <w:proofErr w:type="gramEnd"/>
    </w:p>
    <w:p w:rsidR="00C86B71" w:rsidRPr="0071373E" w:rsidRDefault="00C86B71" w:rsidP="00737127">
      <w:pPr>
        <w:suppressAutoHyphens/>
        <w:spacing w:after="0" w:line="240" w:lineRule="auto"/>
        <w:jc w:val="center"/>
        <w:rPr>
          <w:rFonts w:ascii="Times New Roman" w:eastAsia="Lucida Sans Unicode" w:hAnsi="Times New Roman"/>
          <w:kern w:val="1"/>
          <w:sz w:val="20"/>
          <w:szCs w:val="20"/>
          <w:lang w:eastAsia="ar-SA"/>
        </w:rPr>
      </w:pPr>
      <w:r w:rsidRPr="0071373E">
        <w:rPr>
          <w:rFonts w:ascii="Times New Roman" w:eastAsia="Lucida Sans Unicode" w:hAnsi="Times New Roman"/>
          <w:noProof/>
          <w:kern w:val="1"/>
          <w:sz w:val="20"/>
          <w:szCs w:val="20"/>
          <w:lang w:eastAsia="ru-RU"/>
        </w:rPr>
        <w:lastRenderedPageBreak/>
        <w:drawing>
          <wp:inline distT="0" distB="0" distL="0" distR="0">
            <wp:extent cx="2876550" cy="2428240"/>
            <wp:effectExtent l="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grayscl/>
                    </a:blip>
                    <a:srcRect l="3691" t="4062" r="3418" b="9635"/>
                    <a:stretch/>
                  </pic:blipFill>
                  <pic:spPr bwMode="auto">
                    <a:xfrm>
                      <a:off x="0" y="0"/>
                      <a:ext cx="2877927" cy="2429402"/>
                    </a:xfrm>
                    <a:prstGeom prst="rect">
                      <a:avLst/>
                    </a:prstGeom>
                    <a:solidFill>
                      <a:srgbClr val="FFFFFF"/>
                    </a:solid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86B71" w:rsidRPr="0071373E" w:rsidRDefault="00737127" w:rsidP="00737127">
      <w:pPr>
        <w:suppressAutoHyphens/>
        <w:spacing w:after="0" w:line="240" w:lineRule="auto"/>
        <w:jc w:val="center"/>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Иллюстрация 3.</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Не каждую сосну отдельно,</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А полностью, все дерева,</w:t>
      </w:r>
    </w:p>
    <w:p w:rsidR="00C86B71" w:rsidRPr="0071373E" w:rsidRDefault="00C86B71" w:rsidP="00C86B71">
      <w:pPr>
        <w:suppressAutoHyphens/>
        <w:spacing w:after="0" w:line="240" w:lineRule="auto"/>
        <w:ind w:firstLine="709"/>
        <w:jc w:val="both"/>
        <w:rPr>
          <w:rFonts w:ascii="Times New Roman" w:eastAsia="GaramondPremrPro-It" w:hAnsi="Times New Roman"/>
          <w:i/>
          <w:iCs/>
          <w:kern w:val="1"/>
          <w:sz w:val="20"/>
          <w:szCs w:val="20"/>
          <w:lang w:eastAsia="ar-SA"/>
        </w:rPr>
      </w:pPr>
      <w:proofErr w:type="gramStart"/>
      <w:r w:rsidRPr="0071373E">
        <w:rPr>
          <w:rFonts w:ascii="Times New Roman" w:eastAsia="Lucida Sans Unicode" w:hAnsi="Times New Roman"/>
          <w:kern w:val="1"/>
          <w:sz w:val="20"/>
          <w:szCs w:val="20"/>
          <w:lang w:eastAsia="ar-SA"/>
        </w:rPr>
        <w:t>Со</w:t>
      </w:r>
      <w:proofErr w:type="gramEnd"/>
      <w:r w:rsidRPr="0071373E">
        <w:rPr>
          <w:rFonts w:ascii="Times New Roman" w:eastAsia="Lucida Sans Unicode" w:hAnsi="Times New Roman"/>
          <w:kern w:val="1"/>
          <w:sz w:val="20"/>
          <w:szCs w:val="20"/>
          <w:lang w:eastAsia="ar-SA"/>
        </w:rPr>
        <w:t xml:space="preserve"> всею далью </w:t>
      </w:r>
      <w:r w:rsidRPr="0071373E">
        <w:rPr>
          <w:rFonts w:ascii="Times New Roman" w:eastAsia="GaramondPremrPro-It" w:hAnsi="Times New Roman"/>
          <w:i/>
          <w:iCs/>
          <w:kern w:val="1"/>
          <w:sz w:val="20"/>
          <w:szCs w:val="20"/>
          <w:lang w:eastAsia="ar-SA"/>
        </w:rPr>
        <w:t>беспредельной*</w:t>
      </w:r>
      <w:r w:rsidRPr="0071373E">
        <w:rPr>
          <w:rFonts w:ascii="Times New Roman" w:eastAsia="GaramondPremrPro-It" w:hAnsi="Times New Roman"/>
          <w:i/>
          <w:iCs/>
          <w:kern w:val="1"/>
          <w:sz w:val="20"/>
          <w:szCs w:val="20"/>
          <w:vertAlign w:val="superscript"/>
          <w:lang w:eastAsia="ar-SA"/>
        </w:rPr>
        <w:footnoteReference w:id="64"/>
      </w:r>
      <w:r w:rsidRPr="0071373E">
        <w:rPr>
          <w:rFonts w:ascii="Times New Roman" w:eastAsia="GaramondPremrPro-It" w:hAnsi="Times New Roman"/>
          <w:i/>
          <w:iCs/>
          <w:kern w:val="1"/>
          <w:sz w:val="20"/>
          <w:szCs w:val="20"/>
          <w:lang w:eastAsia="ar-SA"/>
        </w:rPr>
        <w:t>.</w:t>
      </w:r>
    </w:p>
    <w:p w:rsidR="00C86B71" w:rsidRPr="0071373E" w:rsidRDefault="00C86B71" w:rsidP="00C86B71">
      <w:pPr>
        <w:suppressAutoHyphens/>
        <w:spacing w:after="0" w:line="240" w:lineRule="auto"/>
        <w:ind w:firstLine="709"/>
        <w:jc w:val="both"/>
        <w:rPr>
          <w:rFonts w:ascii="Times New Roman" w:eastAsia="GaramondPremrPro-It" w:hAnsi="Times New Roman"/>
          <w:i/>
          <w:iCs/>
          <w:kern w:val="1"/>
          <w:sz w:val="20"/>
          <w:szCs w:val="20"/>
          <w:lang w:eastAsia="ar-SA"/>
        </w:rPr>
      </w:pPr>
      <w:r w:rsidRPr="0071373E">
        <w:rPr>
          <w:rFonts w:ascii="Times New Roman" w:eastAsia="GaramondPremrPro-It" w:hAnsi="Times New Roman"/>
          <w:i/>
          <w:iCs/>
          <w:kern w:val="1"/>
          <w:sz w:val="20"/>
          <w:szCs w:val="20"/>
          <w:lang w:eastAsia="ar-SA"/>
        </w:rPr>
        <w:tab/>
      </w:r>
      <w:r w:rsidRPr="0071373E">
        <w:rPr>
          <w:rFonts w:ascii="Times New Roman" w:eastAsia="GaramondPremrPro-It" w:hAnsi="Times New Roman"/>
          <w:i/>
          <w:iCs/>
          <w:kern w:val="1"/>
          <w:sz w:val="20"/>
          <w:szCs w:val="20"/>
          <w:lang w:eastAsia="ar-SA"/>
        </w:rPr>
        <w:tab/>
        <w:t>Б. Пастернак</w:t>
      </w:r>
    </w:p>
    <w:p w:rsidR="00C86B71" w:rsidRPr="0071373E" w:rsidRDefault="00C86B71" w:rsidP="00C86B71">
      <w:pPr>
        <w:suppressAutoHyphens/>
        <w:spacing w:after="0" w:line="240" w:lineRule="auto"/>
        <w:ind w:firstLine="709"/>
        <w:jc w:val="both"/>
        <w:rPr>
          <w:rFonts w:ascii="Times New Roman" w:eastAsia="GaramondPremrPro-It" w:hAnsi="Times New Roman"/>
          <w:i/>
          <w:iCs/>
          <w:kern w:val="1"/>
          <w:sz w:val="20"/>
          <w:szCs w:val="20"/>
          <w:lang w:eastAsia="ar-SA"/>
        </w:rPr>
      </w:pP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proofErr w:type="gramStart"/>
      <w:r w:rsidRPr="0071373E">
        <w:rPr>
          <w:rFonts w:ascii="Times New Roman" w:eastAsia="Lucida Sans Unicode" w:hAnsi="Times New Roman"/>
          <w:kern w:val="1"/>
          <w:sz w:val="20"/>
          <w:szCs w:val="20"/>
          <w:lang w:eastAsia="ar-SA"/>
        </w:rPr>
        <w:t>Пейзажем</w:t>
      </w:r>
      <w:proofErr w:type="gramEnd"/>
      <w:r w:rsidRPr="0071373E">
        <w:rPr>
          <w:rFonts w:ascii="Times New Roman" w:eastAsia="Lucida Sans Unicode" w:hAnsi="Times New Roman"/>
          <w:kern w:val="1"/>
          <w:sz w:val="20"/>
          <w:szCs w:val="20"/>
          <w:lang w:eastAsia="ar-SA"/>
        </w:rPr>
        <w:t xml:space="preserve"> изображенным на холсте, является живописная картина И.</w:t>
      </w:r>
      <w:r w:rsidR="00737127" w:rsidRPr="0071373E">
        <w:rPr>
          <w:rFonts w:ascii="Times New Roman" w:eastAsia="Lucida Sans Unicode" w:hAnsi="Times New Roman"/>
          <w:kern w:val="1"/>
          <w:sz w:val="20"/>
          <w:szCs w:val="20"/>
          <w:lang w:eastAsia="ar-SA"/>
        </w:rPr>
        <w:t xml:space="preserve"> </w:t>
      </w:r>
      <w:r w:rsidRPr="0071373E">
        <w:rPr>
          <w:rFonts w:ascii="Times New Roman" w:eastAsia="Lucida Sans Unicode" w:hAnsi="Times New Roman"/>
          <w:kern w:val="1"/>
          <w:sz w:val="20"/>
          <w:szCs w:val="20"/>
          <w:lang w:eastAsia="ar-SA"/>
        </w:rPr>
        <w:t>Шишкина «Среди долины ровные…», а также его картина «На Севере диком» (1891, Киевский музей русского искусства)</w:t>
      </w:r>
      <w:r w:rsidR="00737127" w:rsidRPr="0071373E">
        <w:rPr>
          <w:rFonts w:ascii="Times New Roman" w:eastAsia="Lucida Sans Unicode" w:hAnsi="Times New Roman"/>
          <w:kern w:val="1"/>
          <w:sz w:val="20"/>
          <w:szCs w:val="20"/>
          <w:lang w:eastAsia="ar-SA"/>
        </w:rPr>
        <w:t xml:space="preserve"> (см. илл. 4)</w:t>
      </w:r>
      <w:r w:rsidRPr="0071373E">
        <w:rPr>
          <w:rFonts w:ascii="Times New Roman" w:eastAsia="Lucida Sans Unicode" w:hAnsi="Times New Roman"/>
          <w:kern w:val="1"/>
          <w:sz w:val="20"/>
          <w:szCs w:val="20"/>
          <w:lang w:eastAsia="ar-SA"/>
        </w:rPr>
        <w:t>.</w:t>
      </w:r>
    </w:p>
    <w:p w:rsidR="00C86B71" w:rsidRPr="0071373E" w:rsidRDefault="00C86B71" w:rsidP="00C86B71">
      <w:pPr>
        <w:suppressAutoHyphens/>
        <w:spacing w:after="0" w:line="240" w:lineRule="auto"/>
        <w:jc w:val="center"/>
        <w:rPr>
          <w:rFonts w:ascii="Times New Roman" w:eastAsia="Lucida Sans Unicode" w:hAnsi="Times New Roman"/>
          <w:kern w:val="1"/>
          <w:sz w:val="20"/>
          <w:szCs w:val="20"/>
          <w:lang w:eastAsia="ar-SA"/>
        </w:rPr>
      </w:pPr>
      <w:r w:rsidRPr="0071373E">
        <w:rPr>
          <w:rFonts w:ascii="Times New Roman" w:eastAsia="Lucida Sans Unicode" w:hAnsi="Times New Roman"/>
          <w:noProof/>
          <w:kern w:val="1"/>
          <w:sz w:val="20"/>
          <w:szCs w:val="20"/>
          <w:lang w:eastAsia="ru-RU"/>
        </w:rPr>
        <w:lastRenderedPageBreak/>
        <w:drawing>
          <wp:inline distT="0" distB="0" distL="0" distR="0">
            <wp:extent cx="1858645" cy="2590800"/>
            <wp:effectExtent l="0" t="0" r="8255"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grayscl/>
                    </a:blip>
                    <a:srcRect t="2390" b="4745"/>
                    <a:stretch/>
                  </pic:blipFill>
                  <pic:spPr bwMode="auto">
                    <a:xfrm>
                      <a:off x="0" y="0"/>
                      <a:ext cx="1860550" cy="2593456"/>
                    </a:xfrm>
                    <a:prstGeom prst="rect">
                      <a:avLst/>
                    </a:prstGeom>
                    <a:solidFill>
                      <a:srgbClr val="FFFFFF"/>
                    </a:solid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86B71" w:rsidRPr="0071373E" w:rsidRDefault="00737127" w:rsidP="00C86B71">
      <w:pPr>
        <w:suppressAutoHyphens/>
        <w:spacing w:after="0" w:line="240" w:lineRule="auto"/>
        <w:jc w:val="center"/>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Иллюстрация 4.</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Пейзажем, изображенным на холсте, является и вышивка на означенном полотенце.</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Таким образом, можно констатировать, что у вышеназванных пейзажей обнаруживается ряд общих черт, Их объединяет общность жанра, общность сюжета, общность смыслового содержания и общность материала – холста – ставшего основой для изображения.</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 xml:space="preserve">Но при этом, необходимо учесть, что исторический возраст тканой или вышитой картины на несколько тысячелетий превышает возраст живописной. Отсюда вывод, что полотенце с изображенным на нем деревом, является предтечей, пракартиной, первоисточником пейзажной живописи на холсте, и поэтому мы </w:t>
      </w:r>
      <w:proofErr w:type="gramStart"/>
      <w:r w:rsidRPr="0071373E">
        <w:rPr>
          <w:rFonts w:ascii="Times New Roman" w:eastAsia="Lucida Sans Unicode" w:hAnsi="Times New Roman"/>
          <w:kern w:val="1"/>
          <w:sz w:val="20"/>
          <w:szCs w:val="20"/>
          <w:lang w:eastAsia="ar-SA"/>
        </w:rPr>
        <w:t>в праве</w:t>
      </w:r>
      <w:proofErr w:type="gramEnd"/>
      <w:r w:rsidRPr="0071373E">
        <w:rPr>
          <w:rFonts w:ascii="Times New Roman" w:eastAsia="Lucida Sans Unicode" w:hAnsi="Times New Roman"/>
          <w:kern w:val="1"/>
          <w:sz w:val="20"/>
          <w:szCs w:val="20"/>
          <w:lang w:eastAsia="ar-SA"/>
        </w:rPr>
        <w:t xml:space="preserve"> назвать эту «пракартину» символом пейзажного жанра, со всем сонмом его сакрально- символического содержания, независимо от того, осознанно или неосознанно включает автор это содержание в свои произведения. Так же символичны приведенные здесь стихотворение М.</w:t>
      </w:r>
      <w:r w:rsidR="00196E1C" w:rsidRPr="0071373E">
        <w:rPr>
          <w:rFonts w:ascii="Times New Roman" w:eastAsia="Lucida Sans Unicode" w:hAnsi="Times New Roman"/>
          <w:kern w:val="1"/>
          <w:sz w:val="20"/>
          <w:szCs w:val="20"/>
          <w:lang w:eastAsia="ar-SA"/>
        </w:rPr>
        <w:t> </w:t>
      </w:r>
      <w:r w:rsidRPr="0071373E">
        <w:rPr>
          <w:rFonts w:ascii="Times New Roman" w:eastAsia="Lucida Sans Unicode" w:hAnsi="Times New Roman"/>
          <w:kern w:val="1"/>
          <w:sz w:val="20"/>
          <w:szCs w:val="20"/>
          <w:lang w:eastAsia="ar-SA"/>
        </w:rPr>
        <w:t>Ю.</w:t>
      </w:r>
      <w:r w:rsidR="00196E1C" w:rsidRPr="0071373E">
        <w:rPr>
          <w:rFonts w:ascii="Times New Roman" w:eastAsia="Lucida Sans Unicode" w:hAnsi="Times New Roman"/>
          <w:kern w:val="1"/>
          <w:sz w:val="20"/>
          <w:szCs w:val="20"/>
          <w:lang w:eastAsia="ar-SA"/>
        </w:rPr>
        <w:t> </w:t>
      </w:r>
      <w:r w:rsidRPr="0071373E">
        <w:rPr>
          <w:rFonts w:ascii="Times New Roman" w:eastAsia="Lucida Sans Unicode" w:hAnsi="Times New Roman"/>
          <w:kern w:val="1"/>
          <w:sz w:val="20"/>
          <w:szCs w:val="20"/>
          <w:lang w:eastAsia="ar-SA"/>
        </w:rPr>
        <w:t>Лермонтова и народная песня, для понимания которых потребуется «двойное зрение» или «двойной слух», в равной степени нужна сопутствующая рекомендация «</w:t>
      </w:r>
      <w:proofErr w:type="gramStart"/>
      <w:r w:rsidRPr="0071373E">
        <w:rPr>
          <w:rFonts w:ascii="Times New Roman" w:eastAsia="Lucida Sans Unicode" w:hAnsi="Times New Roman"/>
          <w:kern w:val="1"/>
          <w:sz w:val="20"/>
          <w:szCs w:val="20"/>
          <w:lang w:eastAsia="ar-SA"/>
        </w:rPr>
        <w:t>Зри</w:t>
      </w:r>
      <w:proofErr w:type="gramEnd"/>
      <w:r w:rsidRPr="0071373E">
        <w:rPr>
          <w:rFonts w:ascii="Times New Roman" w:eastAsia="Lucida Sans Unicode" w:hAnsi="Times New Roman"/>
          <w:kern w:val="1"/>
          <w:sz w:val="20"/>
          <w:szCs w:val="20"/>
          <w:lang w:eastAsia="ar-SA"/>
        </w:rPr>
        <w:t xml:space="preserve"> смотри очима, а внимай разумно», чтобы зритель-читатель- слушатель понял те смыслы, надсмыслы и подтексты, которые в них заложены.</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lastRenderedPageBreak/>
        <w:t>При этом мало вероятно, что их авторы, кроме, может быть, костромской крестьянки, осознано вкладывали всю глубину проявленных в них над-и-по</w:t>
      </w:r>
      <w:proofErr w:type="gramStart"/>
      <w:r w:rsidRPr="0071373E">
        <w:rPr>
          <w:rFonts w:ascii="Times New Roman" w:eastAsia="Lucida Sans Unicode" w:hAnsi="Times New Roman"/>
          <w:kern w:val="1"/>
          <w:sz w:val="20"/>
          <w:szCs w:val="20"/>
          <w:lang w:eastAsia="ar-SA"/>
        </w:rPr>
        <w:t>д-</w:t>
      </w:r>
      <w:proofErr w:type="gramEnd"/>
      <w:r w:rsidRPr="0071373E">
        <w:rPr>
          <w:rFonts w:ascii="Times New Roman" w:eastAsia="Lucida Sans Unicode" w:hAnsi="Times New Roman"/>
          <w:kern w:val="1"/>
          <w:sz w:val="20"/>
          <w:szCs w:val="20"/>
          <w:lang w:eastAsia="ar-SA"/>
        </w:rPr>
        <w:t xml:space="preserve"> смыслов.</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Тогда как объяснить, что М.</w:t>
      </w:r>
      <w:r w:rsidR="00737127" w:rsidRPr="0071373E">
        <w:rPr>
          <w:rFonts w:ascii="Times New Roman" w:eastAsia="Lucida Sans Unicode" w:hAnsi="Times New Roman"/>
          <w:kern w:val="1"/>
          <w:sz w:val="20"/>
          <w:szCs w:val="20"/>
          <w:lang w:eastAsia="ar-SA"/>
        </w:rPr>
        <w:t xml:space="preserve"> </w:t>
      </w:r>
      <w:r w:rsidRPr="0071373E">
        <w:rPr>
          <w:rFonts w:ascii="Times New Roman" w:eastAsia="Lucida Sans Unicode" w:hAnsi="Times New Roman"/>
          <w:kern w:val="1"/>
          <w:sz w:val="20"/>
          <w:szCs w:val="20"/>
          <w:lang w:eastAsia="ar-SA"/>
        </w:rPr>
        <w:t>Ю.</w:t>
      </w:r>
      <w:r w:rsidR="00196E1C" w:rsidRPr="0071373E">
        <w:rPr>
          <w:rFonts w:ascii="Times New Roman" w:eastAsia="Lucida Sans Unicode" w:hAnsi="Times New Roman"/>
          <w:kern w:val="1"/>
          <w:sz w:val="20"/>
          <w:szCs w:val="20"/>
          <w:lang w:eastAsia="ar-SA"/>
        </w:rPr>
        <w:t xml:space="preserve"> </w:t>
      </w:r>
      <w:r w:rsidRPr="0071373E">
        <w:rPr>
          <w:rFonts w:ascii="Times New Roman" w:eastAsia="Lucida Sans Unicode" w:hAnsi="Times New Roman"/>
          <w:kern w:val="1"/>
          <w:sz w:val="20"/>
          <w:szCs w:val="20"/>
          <w:lang w:eastAsia="ar-SA"/>
        </w:rPr>
        <w:t>Лермонтов в своем стихотворении «На севере диком» не просто перевел-пересказал поэтический текст Г.</w:t>
      </w:r>
      <w:r w:rsidR="00737127" w:rsidRPr="0071373E">
        <w:rPr>
          <w:rFonts w:ascii="Times New Roman" w:eastAsia="Lucida Sans Unicode" w:hAnsi="Times New Roman"/>
          <w:kern w:val="1"/>
          <w:sz w:val="20"/>
          <w:szCs w:val="20"/>
          <w:lang w:eastAsia="ar-SA"/>
        </w:rPr>
        <w:t xml:space="preserve"> </w:t>
      </w:r>
      <w:r w:rsidRPr="0071373E">
        <w:rPr>
          <w:rFonts w:ascii="Times New Roman" w:eastAsia="Lucida Sans Unicode" w:hAnsi="Times New Roman"/>
          <w:kern w:val="1"/>
          <w:sz w:val="20"/>
          <w:szCs w:val="20"/>
          <w:lang w:eastAsia="ar-SA"/>
        </w:rPr>
        <w:t>Гейне, но придал романтической истории о любовной тоске символическое содержание – сам того не осознавая? Как объяснить, что И.</w:t>
      </w:r>
      <w:r w:rsidR="00737127" w:rsidRPr="0071373E">
        <w:rPr>
          <w:rFonts w:ascii="Times New Roman" w:eastAsia="Lucida Sans Unicode" w:hAnsi="Times New Roman"/>
          <w:kern w:val="1"/>
          <w:sz w:val="20"/>
          <w:szCs w:val="20"/>
          <w:lang w:eastAsia="ar-SA"/>
        </w:rPr>
        <w:t xml:space="preserve"> </w:t>
      </w:r>
      <w:r w:rsidRPr="0071373E">
        <w:rPr>
          <w:rFonts w:ascii="Times New Roman" w:eastAsia="Lucida Sans Unicode" w:hAnsi="Times New Roman"/>
          <w:kern w:val="1"/>
          <w:sz w:val="20"/>
          <w:szCs w:val="20"/>
          <w:lang w:eastAsia="ar-SA"/>
        </w:rPr>
        <w:t>Шишкин, серьезно занимаясь фотографией и всегда стремившийся к фотографической достоверности и гиперреалистической точности изображаемых им пейзажей, написал абсолютно символические картины «На Севере диком» и «Среди долины ровныя…</w:t>
      </w:r>
      <w:r w:rsidR="00196E1C" w:rsidRPr="0071373E">
        <w:rPr>
          <w:rFonts w:ascii="Times New Roman" w:eastAsia="Lucida Sans Unicode" w:hAnsi="Times New Roman"/>
          <w:kern w:val="1"/>
          <w:sz w:val="20"/>
          <w:szCs w:val="20"/>
          <w:lang w:eastAsia="ar-SA"/>
        </w:rPr>
        <w:t>», быть может сам того не ведая</w:t>
      </w:r>
      <w:r w:rsidRPr="0071373E">
        <w:rPr>
          <w:rFonts w:ascii="Times New Roman" w:eastAsia="Lucida Sans Unicode" w:hAnsi="Times New Roman"/>
          <w:kern w:val="1"/>
          <w:sz w:val="20"/>
          <w:szCs w:val="20"/>
          <w:lang w:eastAsia="ar-SA"/>
        </w:rPr>
        <w:t>?</w:t>
      </w:r>
      <w:r w:rsidR="00196E1C" w:rsidRPr="0071373E">
        <w:rPr>
          <w:rFonts w:ascii="Times New Roman" w:eastAsia="Lucida Sans Unicode" w:hAnsi="Times New Roman"/>
          <w:kern w:val="1"/>
          <w:sz w:val="20"/>
          <w:szCs w:val="20"/>
          <w:lang w:eastAsia="ar-SA"/>
        </w:rPr>
        <w:t xml:space="preserve"> </w:t>
      </w:r>
      <w:r w:rsidRPr="0071373E">
        <w:rPr>
          <w:rFonts w:ascii="Times New Roman" w:eastAsia="Lucida Sans Unicode" w:hAnsi="Times New Roman"/>
          <w:kern w:val="1"/>
          <w:sz w:val="20"/>
          <w:szCs w:val="20"/>
          <w:lang w:eastAsia="ar-SA"/>
        </w:rPr>
        <w:t>Думается, что наблюдаемый феномен можно назвать «оговоркой по Юнгу» (перефразируя известное выражение «оговорка по Фрейду»), когда архетипическая память транслирует ключевые символы через художника, обгоняя его сознание. Как пишет А. Ахматова:</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И просто продиктованные строчки</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Ложатся в белоснежную тетрадь.</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Но, пожалуй, этого нельзя сказать о костромской крестьянке. В ней, живущей в тишине лесов, полей и рек, «грохот цивилизации»</w:t>
      </w:r>
      <w:r w:rsidRPr="0071373E">
        <w:rPr>
          <w:rFonts w:ascii="Times New Roman" w:eastAsia="Lucida Sans Unicode" w:hAnsi="Times New Roman"/>
          <w:kern w:val="1"/>
          <w:sz w:val="20"/>
          <w:szCs w:val="20"/>
          <w:vertAlign w:val="superscript"/>
          <w:lang w:eastAsia="ar-SA"/>
        </w:rPr>
        <w:footnoteReference w:id="65"/>
      </w:r>
      <w:r w:rsidRPr="0071373E">
        <w:rPr>
          <w:rFonts w:ascii="Times New Roman" w:eastAsia="Lucida Sans Unicode" w:hAnsi="Times New Roman"/>
          <w:kern w:val="1"/>
          <w:sz w:val="20"/>
          <w:szCs w:val="20"/>
          <w:lang w:eastAsia="ar-SA"/>
        </w:rPr>
        <w:t xml:space="preserve"> еще не заглушил г</w:t>
      </w:r>
      <w:r w:rsidRPr="0071373E">
        <w:rPr>
          <w:rFonts w:ascii="Times New Roman" w:eastAsia="Lucida Sans Unicode" w:hAnsi="Times New Roman"/>
          <w:i/>
          <w:kern w:val="1"/>
          <w:sz w:val="20"/>
          <w:szCs w:val="20"/>
          <w:lang w:eastAsia="ar-SA"/>
        </w:rPr>
        <w:t>о</w:t>
      </w:r>
      <w:r w:rsidRPr="0071373E">
        <w:rPr>
          <w:rFonts w:ascii="Times New Roman" w:eastAsia="Lucida Sans Unicode" w:hAnsi="Times New Roman"/>
          <w:kern w:val="1"/>
          <w:sz w:val="20"/>
          <w:szCs w:val="20"/>
          <w:lang w:eastAsia="ar-SA"/>
        </w:rPr>
        <w:t>лоса Предков. «Вытирая лицо свое о холст с изображением Древа, наш народ немо говорит о том, что он не забыл тайну древних отцов…, что он помнит себя семенем надмирного Древа», – пишет С.</w:t>
      </w:r>
      <w:r w:rsidR="00196E1C" w:rsidRPr="0071373E">
        <w:rPr>
          <w:rFonts w:ascii="Times New Roman" w:eastAsia="Lucida Sans Unicode" w:hAnsi="Times New Roman"/>
          <w:kern w:val="1"/>
          <w:sz w:val="20"/>
          <w:szCs w:val="20"/>
          <w:lang w:eastAsia="ar-SA"/>
        </w:rPr>
        <w:t xml:space="preserve"> </w:t>
      </w:r>
      <w:r w:rsidRPr="0071373E">
        <w:rPr>
          <w:rFonts w:ascii="Times New Roman" w:eastAsia="Lucida Sans Unicode" w:hAnsi="Times New Roman"/>
          <w:kern w:val="1"/>
          <w:sz w:val="20"/>
          <w:szCs w:val="20"/>
          <w:lang w:eastAsia="ar-SA"/>
        </w:rPr>
        <w:t>Есенин.</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Но главное, что такого рода пейзажи, написанные красками на холсте, или словами в песенных или стихотворных текстах, обладают «терапевтическими возможностями», ибо, согласно концепции К. Юнга, переводом архетипического образа Древа Жизни из глубины бессознательного в сознание, они приводят в действие животворящие силы природы, реально воздействующие на человека.</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 xml:space="preserve">Леонид Астафьев, причастный к сельской культуре по своему рождению и по частому общению во множественных поездках, нередко соприкасался с «тайнами древних знаний», запечатленных во всем многообразии предметного мира селян. Начиная с оконных наличников, богато украшенных пропильной резьбой и со всем внешним убранством деревянного дома, увенчанного «небесным» </w:t>
      </w:r>
      <w:r w:rsidRPr="0071373E">
        <w:rPr>
          <w:rFonts w:ascii="Times New Roman" w:eastAsia="Lucida Sans Unicode" w:hAnsi="Times New Roman"/>
          <w:kern w:val="1"/>
          <w:sz w:val="20"/>
          <w:szCs w:val="20"/>
          <w:lang w:eastAsia="ar-SA"/>
        </w:rPr>
        <w:lastRenderedPageBreak/>
        <w:t xml:space="preserve">коньком или птицей с крыльями двухскатной крыши, с резными «подкрылками», и пропиленными насквозь, чтобы небо-космос казалось достовернее, </w:t>
      </w:r>
      <w:proofErr w:type="gramStart"/>
      <w:r w:rsidRPr="0071373E">
        <w:rPr>
          <w:rFonts w:ascii="Times New Roman" w:eastAsia="Lucida Sans Unicode" w:hAnsi="Times New Roman"/>
          <w:kern w:val="1"/>
          <w:sz w:val="20"/>
          <w:szCs w:val="20"/>
          <w:lang w:eastAsia="ar-SA"/>
        </w:rPr>
        <w:t>солнечными-солярными</w:t>
      </w:r>
      <w:proofErr w:type="gramEnd"/>
      <w:r w:rsidRPr="0071373E">
        <w:rPr>
          <w:rFonts w:ascii="Times New Roman" w:eastAsia="Lucida Sans Unicode" w:hAnsi="Times New Roman"/>
          <w:kern w:val="1"/>
          <w:sz w:val="20"/>
          <w:szCs w:val="20"/>
          <w:lang w:eastAsia="ar-SA"/>
        </w:rPr>
        <w:t xml:space="preserve"> узорами на свисающем с фронтона древесном «полотенце».</w:t>
      </w:r>
    </w:p>
    <w:p w:rsidR="00196E1C"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И почти в каждом доме на Владимирщине, да и по всей России, где довелось бывать, Леонид Астафьев встречал вышитые полотенца. На одних из них дерево, как семя, обозначалось точкой в квадрате «Земли», на других – мощным древесным стеблем с цветами, плодами и птицами, на третьих, во многих вариациях, цветы в вазоне, одинокие и многочисленные, ветвистые и дву</w:t>
      </w:r>
      <w:proofErr w:type="gramStart"/>
      <w:r w:rsidRPr="0071373E">
        <w:rPr>
          <w:rFonts w:ascii="Times New Roman" w:eastAsia="Lucida Sans Unicode" w:hAnsi="Times New Roman"/>
          <w:kern w:val="1"/>
          <w:sz w:val="20"/>
          <w:szCs w:val="20"/>
          <w:lang w:eastAsia="ar-SA"/>
        </w:rPr>
        <w:t>х-</w:t>
      </w:r>
      <w:proofErr w:type="gramEnd"/>
      <w:r w:rsidRPr="0071373E">
        <w:rPr>
          <w:rFonts w:ascii="Times New Roman" w:eastAsia="Lucida Sans Unicode" w:hAnsi="Times New Roman"/>
          <w:kern w:val="1"/>
          <w:sz w:val="20"/>
          <w:szCs w:val="20"/>
          <w:lang w:eastAsia="ar-SA"/>
        </w:rPr>
        <w:t xml:space="preserve"> трехлистные. И среди них, вышитые крестиком красные розы с черными листьями, маркирующие чередование жизни</w:t>
      </w:r>
      <w:r w:rsidR="00196E1C" w:rsidRPr="0071373E">
        <w:rPr>
          <w:rFonts w:ascii="Times New Roman" w:eastAsia="Lucida Sans Unicode" w:hAnsi="Times New Roman"/>
          <w:kern w:val="1"/>
          <w:sz w:val="20"/>
          <w:szCs w:val="20"/>
          <w:lang w:eastAsia="ar-SA"/>
        </w:rPr>
        <w:t xml:space="preserve"> </w:t>
      </w:r>
      <w:r w:rsidRPr="0071373E">
        <w:rPr>
          <w:rFonts w:ascii="Times New Roman" w:eastAsia="Lucida Sans Unicode" w:hAnsi="Times New Roman"/>
          <w:kern w:val="1"/>
          <w:sz w:val="20"/>
          <w:szCs w:val="20"/>
          <w:lang w:eastAsia="ar-SA"/>
        </w:rPr>
        <w:t>– смерти – возрождения</w:t>
      </w:r>
      <w:r w:rsidR="00196E1C" w:rsidRPr="0071373E">
        <w:rPr>
          <w:rFonts w:ascii="Times New Roman" w:eastAsia="Lucida Sans Unicode" w:hAnsi="Times New Roman"/>
          <w:kern w:val="1"/>
          <w:sz w:val="20"/>
          <w:szCs w:val="20"/>
          <w:lang w:eastAsia="ar-SA"/>
        </w:rPr>
        <w:t xml:space="preserve"> (</w:t>
      </w:r>
      <w:proofErr w:type="gramStart"/>
      <w:r w:rsidR="00196E1C" w:rsidRPr="0071373E">
        <w:rPr>
          <w:rFonts w:ascii="Times New Roman" w:eastAsia="Lucida Sans Unicode" w:hAnsi="Times New Roman"/>
          <w:kern w:val="1"/>
          <w:sz w:val="20"/>
          <w:szCs w:val="20"/>
          <w:lang w:eastAsia="ar-SA"/>
        </w:rPr>
        <w:t>см</w:t>
      </w:r>
      <w:proofErr w:type="gramEnd"/>
      <w:r w:rsidR="00196E1C" w:rsidRPr="0071373E">
        <w:rPr>
          <w:rFonts w:ascii="Times New Roman" w:eastAsia="Lucida Sans Unicode" w:hAnsi="Times New Roman"/>
          <w:kern w:val="1"/>
          <w:sz w:val="20"/>
          <w:szCs w:val="20"/>
          <w:lang w:eastAsia="ar-SA"/>
        </w:rPr>
        <w:t>. илл.5).</w:t>
      </w:r>
    </w:p>
    <w:p w:rsidR="00196E1C" w:rsidRPr="0071373E" w:rsidRDefault="00196E1C" w:rsidP="00196E1C">
      <w:pPr>
        <w:suppressAutoHyphens/>
        <w:spacing w:after="0" w:line="240" w:lineRule="auto"/>
        <w:jc w:val="center"/>
        <w:rPr>
          <w:rFonts w:ascii="Times New Roman" w:eastAsia="Lucida Sans Unicode" w:hAnsi="Times New Roman"/>
          <w:kern w:val="1"/>
          <w:sz w:val="20"/>
          <w:szCs w:val="20"/>
          <w:lang w:eastAsia="ar-SA"/>
        </w:rPr>
      </w:pPr>
      <w:r w:rsidRPr="0071373E">
        <w:rPr>
          <w:rFonts w:ascii="Times New Roman" w:eastAsia="Lucida Sans Unicode" w:hAnsi="Times New Roman"/>
          <w:noProof/>
          <w:kern w:val="1"/>
          <w:sz w:val="20"/>
          <w:szCs w:val="20"/>
          <w:lang w:eastAsia="ru-RU"/>
        </w:rPr>
        <w:drawing>
          <wp:inline distT="0" distB="0" distL="0" distR="0">
            <wp:extent cx="2054452" cy="1522730"/>
            <wp:effectExtent l="0" t="0" r="3175" b="127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grayscl/>
                    </a:blip>
                    <a:srcRect/>
                    <a:stretch>
                      <a:fillRect/>
                    </a:stretch>
                  </pic:blipFill>
                  <pic:spPr bwMode="auto">
                    <a:xfrm>
                      <a:off x="0" y="0"/>
                      <a:ext cx="2068073" cy="1532825"/>
                    </a:xfrm>
                    <a:prstGeom prst="rect">
                      <a:avLst/>
                    </a:prstGeom>
                    <a:solidFill>
                      <a:srgbClr val="FFFFFF"/>
                    </a:solidFill>
                    <a:ln w="9525">
                      <a:noFill/>
                      <a:miter lim="800000"/>
                      <a:headEnd/>
                      <a:tailEnd/>
                    </a:ln>
                  </pic:spPr>
                </pic:pic>
              </a:graphicData>
            </a:graphic>
          </wp:inline>
        </w:drawing>
      </w:r>
    </w:p>
    <w:p w:rsidR="00196E1C" w:rsidRPr="0071373E" w:rsidRDefault="00196E1C" w:rsidP="00196E1C">
      <w:pPr>
        <w:suppressAutoHyphens/>
        <w:spacing w:after="0" w:line="240" w:lineRule="auto"/>
        <w:jc w:val="center"/>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Иллюстрация 5.</w:t>
      </w:r>
    </w:p>
    <w:p w:rsidR="00C86B71" w:rsidRPr="0071373E" w:rsidRDefault="00C86B71" w:rsidP="00C86B71">
      <w:pPr>
        <w:suppressAutoHyphens/>
        <w:spacing w:after="0" w:line="240" w:lineRule="auto"/>
        <w:ind w:firstLine="709"/>
        <w:jc w:val="both"/>
        <w:rPr>
          <w:rFonts w:ascii="Times New Roman" w:eastAsia="GaramondPremrPro" w:hAnsi="Times New Roman"/>
          <w:kern w:val="1"/>
          <w:sz w:val="20"/>
          <w:szCs w:val="20"/>
          <w:lang w:eastAsia="ar-SA"/>
        </w:rPr>
      </w:pPr>
      <w:r w:rsidRPr="0071373E">
        <w:rPr>
          <w:rFonts w:ascii="Times New Roman" w:eastAsia="Lucida Sans Unicode" w:hAnsi="Times New Roman"/>
          <w:kern w:val="1"/>
          <w:sz w:val="20"/>
          <w:szCs w:val="20"/>
          <w:lang w:eastAsia="ar-SA"/>
        </w:rPr>
        <w:t xml:space="preserve">Именно </w:t>
      </w:r>
      <w:r w:rsidRPr="0071373E">
        <w:rPr>
          <w:rFonts w:ascii="Times New Roman" w:eastAsia="GaramondPremrPro" w:hAnsi="Times New Roman"/>
          <w:kern w:val="1"/>
          <w:sz w:val="20"/>
          <w:szCs w:val="20"/>
          <w:lang w:eastAsia="ar-SA"/>
        </w:rPr>
        <w:t xml:space="preserve">такое полотенце Леонид Астафьев с детства видел в родительском доме. </w:t>
      </w:r>
      <w:proofErr w:type="gramStart"/>
      <w:r w:rsidRPr="0071373E">
        <w:rPr>
          <w:rFonts w:ascii="Times New Roman" w:eastAsia="GaramondPremrPro" w:hAnsi="Times New Roman"/>
          <w:kern w:val="1"/>
          <w:sz w:val="20"/>
          <w:szCs w:val="20"/>
          <w:lang w:eastAsia="ar-SA"/>
        </w:rPr>
        <w:t>Красное</w:t>
      </w:r>
      <w:proofErr w:type="gramEnd"/>
      <w:r w:rsidRPr="0071373E">
        <w:rPr>
          <w:rFonts w:ascii="Times New Roman" w:eastAsia="GaramondPremrPro" w:hAnsi="Times New Roman"/>
          <w:kern w:val="1"/>
          <w:sz w:val="20"/>
          <w:szCs w:val="20"/>
          <w:lang w:eastAsia="ar-SA"/>
        </w:rPr>
        <w:t xml:space="preserve"> и черное в нем сочеталось не только в листьях, но и внутри каждого цветка, еще нагляднее выявляя этим означенную цикличность. В геометрическом узоре «владимирского кружева», обрамляющего край полотенца, узнается известный специалистам «символ засеянного поля». Семена-точки, врастая в глубину детского сознания, прорастали деревьями, травами и цветам и в картинах Астафьева-художника, материализуясь в новой жизни, в новом облике. Этими полотенцами не вытирали лицо. Их бережно хранили в заветном месте.</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 xml:space="preserve">«Воспоминания о древесном прошлом» оживали при использовании таких полотенец в немногих древних обрядах, которые упорно сохранялись в быту, несмотря на активную борьбу властей «с пережитками прошлого». В них принимали новорожденного, ими благословляли новобрачных, ими покрывали последнее – древесное ложе уходящего в вечность человека, уже не помня, что этим жестом </w:t>
      </w:r>
      <w:r w:rsidRPr="0071373E">
        <w:rPr>
          <w:rFonts w:ascii="Times New Roman" w:eastAsia="Lucida Sans Unicode" w:hAnsi="Times New Roman"/>
          <w:kern w:val="1"/>
          <w:sz w:val="20"/>
          <w:szCs w:val="20"/>
          <w:lang w:eastAsia="ar-SA"/>
        </w:rPr>
        <w:lastRenderedPageBreak/>
        <w:t>предрекающему новое рождение как вечно обновляющемуся, возрождающемуся Древу Жизни.</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 xml:space="preserve">Эти впечатления-знания-образы, сплетаясь, словно ленты ДНК, со знаниями-образами-впечатлениями, полученными Леонидом Астафьевым в стенах Третьяковской галереи, ставшей ему вторым, а по значимости, первым домом, где </w:t>
      </w:r>
      <w:proofErr w:type="gramStart"/>
      <w:r w:rsidRPr="0071373E">
        <w:rPr>
          <w:rFonts w:ascii="Times New Roman" w:eastAsia="Lucida Sans Unicode" w:hAnsi="Times New Roman"/>
          <w:kern w:val="1"/>
          <w:sz w:val="20"/>
          <w:szCs w:val="20"/>
          <w:lang w:eastAsia="ar-SA"/>
        </w:rPr>
        <w:t>он</w:t>
      </w:r>
      <w:proofErr w:type="gramEnd"/>
      <w:r w:rsidRPr="0071373E">
        <w:rPr>
          <w:rFonts w:ascii="Times New Roman" w:eastAsia="Lucida Sans Unicode" w:hAnsi="Times New Roman"/>
          <w:kern w:val="1"/>
          <w:sz w:val="20"/>
          <w:szCs w:val="20"/>
          <w:lang w:eastAsia="ar-SA"/>
        </w:rPr>
        <w:t xml:space="preserve"> подрастая с малых лет, прошел свои «университеты», научившие его видеть, чувствовать, воспринимать, принимать и отдавать, создали особый астафьевский «генокод», позволивший ему воплотить-реализовать в своей работе реставратора и в своей пейзажной живописи, как и во всей жизни в целом, многое из того, что накоплено им самим, что получено им по прямому наследованию и что унаследовано от предка-человечества.</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Среди многочисленных работ Леонида Астафьева, представляющих картины природы, найдется лишь несколько натюрмортов. Но при ближайшем рассмотрении можно понять, сколь велика роль этих работ в создании собственного живописно языка художника, а также в формировании его философских взглядов.</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«Букет в синей вазе» выражает чувство прямо-таки фонтанирующей радости, а с нею и живописной вседозволенности.</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 xml:space="preserve">Букет написан в размашистой импрессионистической манере, без детализации, быстрыми мазками жесткой кисти с участием мастихина, что придает изображению динамичность и выразительность. Краски ложатся рельефно, словно материализуя цветочные формы, скульптурно вылепляя образ букета, как некоего символа обретенной радости. Об этом говорят и сами цветы, </w:t>
      </w:r>
      <w:proofErr w:type="gramStart"/>
      <w:r w:rsidRPr="0071373E">
        <w:rPr>
          <w:rFonts w:ascii="Times New Roman" w:eastAsia="Lucida Sans Unicode" w:hAnsi="Times New Roman"/>
          <w:kern w:val="1"/>
          <w:sz w:val="20"/>
          <w:szCs w:val="20"/>
          <w:lang w:eastAsia="ar-SA"/>
        </w:rPr>
        <w:t>собранные</w:t>
      </w:r>
      <w:proofErr w:type="gramEnd"/>
      <w:r w:rsidRPr="0071373E">
        <w:rPr>
          <w:rFonts w:ascii="Times New Roman" w:eastAsia="Lucida Sans Unicode" w:hAnsi="Times New Roman"/>
          <w:kern w:val="1"/>
          <w:sz w:val="20"/>
          <w:szCs w:val="20"/>
          <w:lang w:eastAsia="ar-SA"/>
        </w:rPr>
        <w:t xml:space="preserve"> по всей видимости на просторах полей и лугов, вне замкнутости стен учебных классов или городского дома, и написанные быть может, на веранде дачного дома, еще не потерявшими своей свежей прелести, аромата и непринужденности.</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Примечательно, что только в названии этого натюрморта есть указание на вазу:</w:t>
      </w:r>
      <w:r w:rsidR="00196E1C" w:rsidRPr="0071373E">
        <w:rPr>
          <w:rFonts w:ascii="Times New Roman" w:eastAsia="Lucida Sans Unicode" w:hAnsi="Times New Roman"/>
          <w:kern w:val="1"/>
          <w:sz w:val="20"/>
          <w:szCs w:val="20"/>
          <w:lang w:eastAsia="ar-SA"/>
        </w:rPr>
        <w:t xml:space="preserve"> </w:t>
      </w:r>
      <w:r w:rsidRPr="0071373E">
        <w:rPr>
          <w:rFonts w:ascii="Times New Roman" w:eastAsia="Lucida Sans Unicode" w:hAnsi="Times New Roman"/>
          <w:kern w:val="1"/>
          <w:sz w:val="20"/>
          <w:szCs w:val="20"/>
          <w:lang w:eastAsia="ar-SA"/>
        </w:rPr>
        <w:t>«В синей вазе».</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Намеренно или случайно Леонид Астафьев не отделяет букет от вазы, в которую он помещен. Они представлены художником в слитном единстве, как одно целое, словно некий монумент природной форме.</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Это тоже образ мироздания,</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Организм, сплетенный из лучей.</w:t>
      </w:r>
    </w:p>
    <w:p w:rsidR="00737127" w:rsidRPr="0071373E" w:rsidRDefault="00737127" w:rsidP="00C86B71">
      <w:pPr>
        <w:suppressAutoHyphens/>
        <w:spacing w:after="0" w:line="240" w:lineRule="auto"/>
        <w:ind w:firstLine="709"/>
        <w:jc w:val="both"/>
        <w:rPr>
          <w:rFonts w:ascii="Times New Roman" w:eastAsia="Lucida Sans Unicode" w:hAnsi="Times New Roman"/>
          <w:kern w:val="1"/>
          <w:sz w:val="20"/>
          <w:szCs w:val="20"/>
          <w:lang w:eastAsia="ar-SA"/>
        </w:rPr>
      </w:pP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lastRenderedPageBreak/>
        <w:t xml:space="preserve">Эти строки Николая </w:t>
      </w:r>
      <w:proofErr w:type="gramStart"/>
      <w:r w:rsidRPr="0071373E">
        <w:rPr>
          <w:rFonts w:ascii="Times New Roman" w:eastAsia="Lucida Sans Unicode" w:hAnsi="Times New Roman"/>
          <w:kern w:val="1"/>
          <w:sz w:val="20"/>
          <w:szCs w:val="20"/>
          <w:lang w:eastAsia="ar-SA"/>
        </w:rPr>
        <w:t>Заболоцкого</w:t>
      </w:r>
      <w:proofErr w:type="gramEnd"/>
      <w:r w:rsidRPr="0071373E">
        <w:rPr>
          <w:rFonts w:ascii="Times New Roman" w:eastAsia="Lucida Sans Unicode" w:hAnsi="Times New Roman"/>
          <w:kern w:val="1"/>
          <w:sz w:val="20"/>
          <w:szCs w:val="20"/>
          <w:lang w:eastAsia="ar-SA"/>
        </w:rPr>
        <w:t xml:space="preserve"> относящиеся к цветочному букету, подтвердили нашу изначальную мысль о том, что перед нами не просто натюрморт, а традиционный для так называемого «народного искусства» сюжет «Цветок в вазоне». Именно его во всех вариациях, Леонид Астафьев встречал на предметах народного быта, о которых писалось выше. Воспользовавшись рекомендацией костромской крестьянки взглянуть на натюрморт «разумно», увидим в нем все атрибуты Древа Жизни: его характерную развесистость, его невероятную огромность </w:t>
      </w:r>
      <w:proofErr w:type="gramStart"/>
      <w:r w:rsidRPr="0071373E">
        <w:rPr>
          <w:rFonts w:ascii="Times New Roman" w:eastAsia="Lucida Sans Unicode" w:hAnsi="Times New Roman"/>
          <w:kern w:val="1"/>
          <w:sz w:val="20"/>
          <w:szCs w:val="20"/>
          <w:lang w:eastAsia="ar-SA"/>
        </w:rPr>
        <w:t>–з</w:t>
      </w:r>
      <w:proofErr w:type="gramEnd"/>
      <w:r w:rsidRPr="0071373E">
        <w:rPr>
          <w:rFonts w:ascii="Times New Roman" w:eastAsia="Lucida Sans Unicode" w:hAnsi="Times New Roman"/>
          <w:kern w:val="1"/>
          <w:sz w:val="20"/>
          <w:szCs w:val="20"/>
          <w:lang w:eastAsia="ar-SA"/>
        </w:rPr>
        <w:t>анимает абсолютно все пространство картины, вмещает все многоцветье трав и цветов, являя обобщенный образ Природы. И, наконец, «вазон» – синяя ваза, в которой помещен букет-древо, что полностью соответствует традиции условного изображения Древа Жизни, закрепившейся с XVIII века.</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 xml:space="preserve">Ранее мы обосновано говорили об этом натюрморте, как о символе бескрайней радости. Суммируя оба символа, приходим к заключению, что </w:t>
      </w:r>
      <w:proofErr w:type="gramStart"/>
      <w:r w:rsidRPr="0071373E">
        <w:rPr>
          <w:rFonts w:ascii="Times New Roman" w:eastAsia="Lucida Sans Unicode" w:hAnsi="Times New Roman"/>
          <w:kern w:val="1"/>
          <w:sz w:val="20"/>
          <w:szCs w:val="20"/>
          <w:lang w:eastAsia="ar-SA"/>
        </w:rPr>
        <w:t>изображенный</w:t>
      </w:r>
      <w:proofErr w:type="gramEnd"/>
      <w:r w:rsidRPr="0071373E">
        <w:rPr>
          <w:rFonts w:ascii="Times New Roman" w:eastAsia="Lucida Sans Unicode" w:hAnsi="Times New Roman"/>
          <w:kern w:val="1"/>
          <w:sz w:val="20"/>
          <w:szCs w:val="20"/>
          <w:lang w:eastAsia="ar-SA"/>
        </w:rPr>
        <w:t xml:space="preserve"> цветок-букет-дерево символизирует Древо Рая. «В христианстве – пишет Мирча Элиаде – господствует страстное желание Рая, желание вернуть состояние свободы, изобилия, которое было до «Падения» – до изгнания из Рая – «мечта восстановить связь между Небом и Землей»</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Тема Рая возникла в творчестве Леонида Астафьева в указанные годы вполне закономерно.</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 xml:space="preserve">Обращаясь к жизненным обстоятельствам художника в тот период, убеждаешься, что Леонид Астафьев пережил «утрату Рая», когда в своем счастливом детстве, он вдруг утратил связь с отцом, отправленным на фронт. Годы войны, проведенные Леонидом и его матерью в постоянной тревоге за жизнь отца, были самыми тяжелыми в его жизни. Отец вернулся с фронта израненным и безнадежно больным, и только стараниями жены, матери Леонида Астафьева, он возродился к жизни. «Букет в синей вазе» стал символом возвращения радости, символом восстановления Рая. И синей вазе в нем отведена ключевая роль, поскольку сферическая форма этого </w:t>
      </w:r>
      <w:proofErr w:type="gramStart"/>
      <w:r w:rsidRPr="0071373E">
        <w:rPr>
          <w:rFonts w:ascii="Times New Roman" w:eastAsia="Lucida Sans Unicode" w:hAnsi="Times New Roman"/>
          <w:kern w:val="1"/>
          <w:sz w:val="20"/>
          <w:szCs w:val="20"/>
          <w:lang w:eastAsia="ar-SA"/>
        </w:rPr>
        <w:t>сосуда, наполненного водой является</w:t>
      </w:r>
      <w:proofErr w:type="gramEnd"/>
      <w:r w:rsidRPr="0071373E">
        <w:rPr>
          <w:rFonts w:ascii="Times New Roman" w:eastAsia="Lucida Sans Unicode" w:hAnsi="Times New Roman"/>
          <w:kern w:val="1"/>
          <w:sz w:val="20"/>
          <w:szCs w:val="20"/>
          <w:lang w:eastAsia="ar-SA"/>
        </w:rPr>
        <w:t xml:space="preserve"> символом Матери-Земли, питающей целительной влагой корни священного Древа.</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В не меньшей, а может быть и в большей мере мотив «обретенного Рая» обусловлен в этом натюрморте вхождением в жизнь Леонида Астафьева жены и единомышленника. Синяя ваза стала ее вкладом в новый семейный предметный мир и причиной символических аллюзий в изобразительном ряду натюрморта с темой счастья и света, что также входит в символику райского Дерева.</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lastRenderedPageBreak/>
        <w:t>Через два десятилетия тема «утраченного Рая» вновь появится в творчестве Леонида Астафьева картиной «Вырубленный виноградник» (1970-е годы). Почитающий каждый цветок, как драгоценный дар природы, Леонид Романович болезненно воспринимает любую, даже так называемую «санитарную» вырубку деревьев, о чем свидетельствует картина «Валежник». Поэтому можно понять, как были затронуты его чувства при виде голой земли на месте вырубленного виноградника.</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Картина, написанная в монохромной гамме жухлой зелени, без каких бы то ни было солнечных проблесков, рождает чувство безысходной тоски по великой утрате. Причина такой вселенской печали не только о погибших деревьях, как таковых, сколько в том, что образ виноградной лозы в нашем представлении неразрывно связан с образом Райского Дерева.</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 xml:space="preserve">В рождественских колядках непременно прославляется «Виноградье – </w:t>
      </w:r>
      <w:proofErr w:type="gramStart"/>
      <w:r w:rsidRPr="0071373E">
        <w:rPr>
          <w:rFonts w:ascii="Times New Roman" w:eastAsia="Lucida Sans Unicode" w:hAnsi="Times New Roman"/>
          <w:kern w:val="1"/>
          <w:sz w:val="20"/>
          <w:szCs w:val="20"/>
          <w:lang w:eastAsia="ar-SA"/>
        </w:rPr>
        <w:t>красное-зеленое</w:t>
      </w:r>
      <w:proofErr w:type="gramEnd"/>
      <w:r w:rsidRPr="0071373E">
        <w:rPr>
          <w:rFonts w:ascii="Times New Roman" w:eastAsia="Lucida Sans Unicode" w:hAnsi="Times New Roman"/>
          <w:kern w:val="1"/>
          <w:sz w:val="20"/>
          <w:szCs w:val="20"/>
          <w:lang w:eastAsia="ar-SA"/>
        </w:rPr>
        <w:t>».</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«Она шьет – вышиват-то шириночку*</w:t>
      </w:r>
      <w:r w:rsidRPr="0071373E">
        <w:rPr>
          <w:rFonts w:ascii="Times New Roman" w:eastAsia="GaramondPremrPro" w:hAnsi="Times New Roman"/>
          <w:kern w:val="1"/>
          <w:sz w:val="20"/>
          <w:szCs w:val="20"/>
          <w:vertAlign w:val="superscript"/>
          <w:lang w:eastAsia="ar-SA"/>
        </w:rPr>
        <w:footnoteReference w:id="66"/>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 xml:space="preserve">Виноградье – </w:t>
      </w:r>
      <w:proofErr w:type="gramStart"/>
      <w:r w:rsidRPr="0071373E">
        <w:rPr>
          <w:rFonts w:ascii="Times New Roman" w:eastAsia="Lucida Sans Unicode" w:hAnsi="Times New Roman"/>
          <w:kern w:val="1"/>
          <w:sz w:val="20"/>
          <w:szCs w:val="20"/>
          <w:lang w:eastAsia="ar-SA"/>
        </w:rPr>
        <w:t>красное-зеленое</w:t>
      </w:r>
      <w:proofErr w:type="gramEnd"/>
      <w:r w:rsidRPr="0071373E">
        <w:rPr>
          <w:rFonts w:ascii="Times New Roman" w:eastAsia="Lucida Sans Unicode" w:hAnsi="Times New Roman"/>
          <w:kern w:val="1"/>
          <w:sz w:val="20"/>
          <w:szCs w:val="20"/>
          <w:lang w:eastAsia="ar-SA"/>
        </w:rPr>
        <w:t>!</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По краям сидят шириночки птицы райские,</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 xml:space="preserve">Виноградье – </w:t>
      </w:r>
      <w:proofErr w:type="gramStart"/>
      <w:r w:rsidRPr="0071373E">
        <w:rPr>
          <w:rFonts w:ascii="Times New Roman" w:eastAsia="Lucida Sans Unicode" w:hAnsi="Times New Roman"/>
          <w:kern w:val="1"/>
          <w:sz w:val="20"/>
          <w:szCs w:val="20"/>
          <w:lang w:eastAsia="ar-SA"/>
        </w:rPr>
        <w:t>красное-зеленое</w:t>
      </w:r>
      <w:proofErr w:type="gramEnd"/>
      <w:r w:rsidRPr="0071373E">
        <w:rPr>
          <w:rFonts w:ascii="Times New Roman" w:eastAsia="Lucida Sans Unicode" w:hAnsi="Times New Roman"/>
          <w:kern w:val="1"/>
          <w:sz w:val="20"/>
          <w:szCs w:val="20"/>
          <w:lang w:eastAsia="ar-SA"/>
        </w:rPr>
        <w:t>!</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Птицы райские поют песни царские…</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И о крымском винограднике, и о всесветлом «виноградье – красно-зеленом» скорбит художник. Но эта скорбь вновь рождает желание обрести утраченную радость.</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Олицетворением безмерной радости воспринимается натюрморт «Пионы». Будучи эквивалентом розы, пионы почитаются знаком наивысшей ценности. Именно розы высаживали в монастырских садах, символизирующих Рай на Земле.</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 xml:space="preserve">Сочетание </w:t>
      </w:r>
      <w:proofErr w:type="gramStart"/>
      <w:r w:rsidRPr="0071373E">
        <w:rPr>
          <w:rFonts w:ascii="Times New Roman" w:eastAsia="Lucida Sans Unicode" w:hAnsi="Times New Roman"/>
          <w:kern w:val="1"/>
          <w:sz w:val="20"/>
          <w:szCs w:val="20"/>
          <w:lang w:eastAsia="ar-SA"/>
        </w:rPr>
        <w:t>серебристо-белого</w:t>
      </w:r>
      <w:proofErr w:type="gramEnd"/>
      <w:r w:rsidRPr="0071373E">
        <w:rPr>
          <w:rFonts w:ascii="Times New Roman" w:eastAsia="Lucida Sans Unicode" w:hAnsi="Times New Roman"/>
          <w:kern w:val="1"/>
          <w:sz w:val="20"/>
          <w:szCs w:val="20"/>
          <w:lang w:eastAsia="ar-SA"/>
        </w:rPr>
        <w:t xml:space="preserve"> и пурпурно-алого придает натюрморту царственную нарядность и величавую возвышенность.</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Система живописной изобразительности в этом натюрморте категорически иная, чем в натюрморте «Цветы в синей вазе». В отличи</w:t>
      </w:r>
      <w:proofErr w:type="gramStart"/>
      <w:r w:rsidRPr="0071373E">
        <w:rPr>
          <w:rFonts w:ascii="Times New Roman" w:eastAsia="Lucida Sans Unicode" w:hAnsi="Times New Roman"/>
          <w:kern w:val="1"/>
          <w:sz w:val="20"/>
          <w:szCs w:val="20"/>
          <w:lang w:eastAsia="ar-SA"/>
        </w:rPr>
        <w:t>и</w:t>
      </w:r>
      <w:proofErr w:type="gramEnd"/>
      <w:r w:rsidRPr="0071373E">
        <w:rPr>
          <w:rFonts w:ascii="Times New Roman" w:eastAsia="Lucida Sans Unicode" w:hAnsi="Times New Roman"/>
          <w:kern w:val="1"/>
          <w:sz w:val="20"/>
          <w:szCs w:val="20"/>
          <w:lang w:eastAsia="ar-SA"/>
        </w:rPr>
        <w:t xml:space="preserve"> от незатейливой простоты полевых цветов, которым так соответствует живая пластика рельефного мазка, садовые «благородные» цветы пиона написаны в классической живописной </w:t>
      </w:r>
      <w:r w:rsidRPr="0071373E">
        <w:rPr>
          <w:rFonts w:ascii="Times New Roman" w:eastAsia="Lucida Sans Unicode" w:hAnsi="Times New Roman"/>
          <w:kern w:val="1"/>
          <w:sz w:val="20"/>
          <w:szCs w:val="20"/>
          <w:lang w:eastAsia="ar-SA"/>
        </w:rPr>
        <w:lastRenderedPageBreak/>
        <w:t>манере с применением лессировок, что подчеркивает утонченную хрупкость, своеобразную «нездешность» этих цветов.</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Высокая прозрачная ваза с просвечивающими стеблями пионов, придает букету еще большую схожесть с цветущим Райским Деревом, или белоствольной березой, украшенной цветами.</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Во поле березонька стояла</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 xml:space="preserve">Во поле </w:t>
      </w:r>
      <w:proofErr w:type="gramStart"/>
      <w:r w:rsidRPr="0071373E">
        <w:rPr>
          <w:rFonts w:ascii="Times New Roman" w:eastAsia="Lucida Sans Unicode" w:hAnsi="Times New Roman"/>
          <w:kern w:val="1"/>
          <w:sz w:val="20"/>
          <w:szCs w:val="20"/>
          <w:lang w:eastAsia="ar-SA"/>
        </w:rPr>
        <w:t>кудрявая</w:t>
      </w:r>
      <w:proofErr w:type="gramEnd"/>
      <w:r w:rsidRPr="0071373E">
        <w:rPr>
          <w:rFonts w:ascii="Times New Roman" w:eastAsia="Lucida Sans Unicode" w:hAnsi="Times New Roman"/>
          <w:kern w:val="1"/>
          <w:sz w:val="20"/>
          <w:szCs w:val="20"/>
          <w:lang w:eastAsia="ar-SA"/>
        </w:rPr>
        <w:t xml:space="preserve"> стояла</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Да алыми цветами расцветала…</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 xml:space="preserve">Поется в русской народной, а по сути, </w:t>
      </w:r>
      <w:proofErr w:type="gramStart"/>
      <w:r w:rsidRPr="0071373E">
        <w:rPr>
          <w:rFonts w:ascii="Times New Roman" w:eastAsia="Lucida Sans Unicode" w:hAnsi="Times New Roman"/>
          <w:kern w:val="1"/>
          <w:sz w:val="20"/>
          <w:szCs w:val="20"/>
          <w:lang w:eastAsia="ar-SA"/>
        </w:rPr>
        <w:t>весеннее-обрядовой</w:t>
      </w:r>
      <w:proofErr w:type="gramEnd"/>
      <w:r w:rsidRPr="0071373E">
        <w:rPr>
          <w:rFonts w:ascii="Times New Roman" w:eastAsia="Lucida Sans Unicode" w:hAnsi="Times New Roman"/>
          <w:kern w:val="1"/>
          <w:sz w:val="20"/>
          <w:szCs w:val="20"/>
          <w:lang w:eastAsia="ar-SA"/>
        </w:rPr>
        <w:t xml:space="preserve"> Троицкой песне, когда празднуя расцвет весенних сил Природы, девушки украшали молодую березку цветами, лентами и платками. Не по этой ли причине почитание березы, как священной, изображение березы, березняка, березовых рощ, занимает в творчестве Леонида Астафьева ведущее место?</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 xml:space="preserve">Обширен цикл летних работ, написанных в 1960-х годах, где береза выступает не как характерный дендропризнак местности, а как выразитель мировоззрения художника. Это картины «Береза», «Старое дерево», «Валежник». </w:t>
      </w:r>
      <w:proofErr w:type="gramStart"/>
      <w:r w:rsidRPr="0071373E">
        <w:rPr>
          <w:rFonts w:ascii="Times New Roman" w:eastAsia="Lucida Sans Unicode" w:hAnsi="Times New Roman"/>
          <w:kern w:val="1"/>
          <w:sz w:val="20"/>
          <w:szCs w:val="20"/>
          <w:lang w:eastAsia="ar-SA"/>
        </w:rPr>
        <w:t>Это замечательная лирическая, с каким-то планетарным символизмом – березы, дети, сферической формы земля вся в цвету и в ярком солнечном свете – картина «Таруса.</w:t>
      </w:r>
      <w:proofErr w:type="gramEnd"/>
      <w:r w:rsidRPr="0071373E">
        <w:rPr>
          <w:rFonts w:ascii="Times New Roman" w:eastAsia="Lucida Sans Unicode" w:hAnsi="Times New Roman"/>
          <w:kern w:val="1"/>
          <w:sz w:val="20"/>
          <w:szCs w:val="20"/>
          <w:lang w:eastAsia="ar-SA"/>
        </w:rPr>
        <w:t xml:space="preserve"> Девочки в лесу».</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Это напряженная по внутреннему диалогу картина «Рябина», где, несмотря на название, отдающее первенство изображению рябины, реально, на первый план картины выведена белоствольная береза. Словно в сознании художника соревнуются два традиционных символа России – Рябина и Береза.</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proofErr w:type="gramStart"/>
      <w:r w:rsidRPr="0071373E">
        <w:rPr>
          <w:rFonts w:ascii="Times New Roman" w:eastAsia="Lucida Sans Unicode" w:hAnsi="Times New Roman"/>
          <w:kern w:val="1"/>
          <w:sz w:val="20"/>
          <w:szCs w:val="20"/>
          <w:lang w:eastAsia="ar-SA"/>
        </w:rPr>
        <w:t>Всяк</w:t>
      </w:r>
      <w:proofErr w:type="gramEnd"/>
      <w:r w:rsidRPr="0071373E">
        <w:rPr>
          <w:rFonts w:ascii="Times New Roman" w:eastAsia="Lucida Sans Unicode" w:hAnsi="Times New Roman"/>
          <w:kern w:val="1"/>
          <w:sz w:val="20"/>
          <w:szCs w:val="20"/>
          <w:lang w:eastAsia="ar-SA"/>
        </w:rPr>
        <w:t xml:space="preserve"> дом мне чужд, всяк храм мне пуст,</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И все – равно, и все – едино.</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Но если по дороге – куст</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Встает, особенно – рябина…</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p>
    <w:p w:rsidR="00C86B71" w:rsidRPr="0071373E" w:rsidRDefault="00C86B71" w:rsidP="00C86B71">
      <w:pPr>
        <w:suppressAutoHyphens/>
        <w:spacing w:after="0" w:line="240" w:lineRule="auto"/>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 пишет Марина Цветаева в эмиграции, для которой в тоске по родине Россию олицетворяет Рябина, с жертвенно красным цветом ее ягод.</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 xml:space="preserve">Однако, совершенно очевидно, даже по одной этой картине, что Леонид Астафьев представителем России числит Березу. Эта позиция демонстрируется здесь микшированной слитностью кроны, и самого дерева рябины, с общей массой зеленого леса и выдвижением </w:t>
      </w:r>
      <w:r w:rsidRPr="0071373E">
        <w:rPr>
          <w:rFonts w:ascii="Times New Roman" w:eastAsia="Lucida Sans Unicode" w:hAnsi="Times New Roman"/>
          <w:kern w:val="1"/>
          <w:sz w:val="20"/>
          <w:szCs w:val="20"/>
          <w:lang w:eastAsia="ar-SA"/>
        </w:rPr>
        <w:lastRenderedPageBreak/>
        <w:t>березы на авансцену поляны, где нарядность ее белых одежд особенно великолепна.</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Я навек за туманы и росы</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Полюбил у березки стан</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И ее золотистые косы</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И холщевый ее сарафан.</w:t>
      </w:r>
    </w:p>
    <w:p w:rsidR="00C86B71" w:rsidRPr="0071373E" w:rsidRDefault="00C86B71" w:rsidP="00C86B71">
      <w:pPr>
        <w:suppressAutoHyphens/>
        <w:spacing w:after="0" w:line="240" w:lineRule="auto"/>
        <w:ind w:firstLine="709"/>
        <w:jc w:val="both"/>
        <w:rPr>
          <w:rFonts w:ascii="Times New Roman" w:eastAsia="GaramondPremrPro-It" w:hAnsi="Times New Roman"/>
          <w:i/>
          <w:iCs/>
          <w:kern w:val="1"/>
          <w:sz w:val="20"/>
          <w:szCs w:val="20"/>
          <w:lang w:eastAsia="ar-SA"/>
        </w:rPr>
      </w:pPr>
      <w:r w:rsidRPr="0071373E">
        <w:rPr>
          <w:rFonts w:ascii="Times New Roman" w:eastAsia="GaramondPremrPro-It" w:hAnsi="Times New Roman"/>
          <w:i/>
          <w:iCs/>
          <w:kern w:val="1"/>
          <w:sz w:val="20"/>
          <w:szCs w:val="20"/>
          <w:lang w:eastAsia="ar-SA"/>
        </w:rPr>
        <w:tab/>
      </w:r>
      <w:r w:rsidRPr="0071373E">
        <w:rPr>
          <w:rFonts w:ascii="Times New Roman" w:eastAsia="GaramondPremrPro-It" w:hAnsi="Times New Roman"/>
          <w:i/>
          <w:iCs/>
          <w:kern w:val="1"/>
          <w:sz w:val="20"/>
          <w:szCs w:val="20"/>
          <w:lang w:eastAsia="ar-SA"/>
        </w:rPr>
        <w:tab/>
        <w:t>С. Есенин</w:t>
      </w:r>
    </w:p>
    <w:p w:rsidR="00C86B71" w:rsidRPr="0071373E" w:rsidRDefault="00C86B71" w:rsidP="00C86B71">
      <w:pPr>
        <w:suppressAutoHyphens/>
        <w:spacing w:after="0" w:line="240" w:lineRule="auto"/>
        <w:ind w:firstLine="709"/>
        <w:jc w:val="both"/>
        <w:rPr>
          <w:rFonts w:ascii="Times New Roman" w:eastAsia="GaramondPremrPro-It" w:hAnsi="Times New Roman"/>
          <w:i/>
          <w:iCs/>
          <w:kern w:val="1"/>
          <w:sz w:val="20"/>
          <w:szCs w:val="20"/>
          <w:lang w:eastAsia="ar-SA"/>
        </w:rPr>
      </w:pP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 xml:space="preserve">«Холщевый» – холст. В который раз повествование возвращает нас к этому материалу, пытаясь указать на его не утилитарную, а сакральную значимость. Действительно, </w:t>
      </w:r>
      <w:proofErr w:type="gramStart"/>
      <w:r w:rsidRPr="0071373E">
        <w:rPr>
          <w:rFonts w:ascii="Times New Roman" w:eastAsia="Lucida Sans Unicode" w:hAnsi="Times New Roman"/>
          <w:kern w:val="1"/>
          <w:sz w:val="20"/>
          <w:szCs w:val="20"/>
          <w:lang w:eastAsia="ar-SA"/>
        </w:rPr>
        <w:t>лен</w:t>
      </w:r>
      <w:proofErr w:type="gramEnd"/>
      <w:r w:rsidRPr="0071373E">
        <w:rPr>
          <w:rFonts w:ascii="Times New Roman" w:eastAsia="Lucida Sans Unicode" w:hAnsi="Times New Roman"/>
          <w:kern w:val="1"/>
          <w:sz w:val="20"/>
          <w:szCs w:val="20"/>
          <w:lang w:eastAsia="ar-SA"/>
        </w:rPr>
        <w:t xml:space="preserve"> из которого соткан холст, причислен к рангу Древа Жизни.</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Тонок – долог, тонок – долог,</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Тонок – долог, тонок – долог,</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Длин – волокнист</w:t>
      </w:r>
      <w:proofErr w:type="gramStart"/>
      <w:r w:rsidRPr="0071373E">
        <w:rPr>
          <w:rFonts w:ascii="Times New Roman" w:eastAsia="Lucida Sans Unicode" w:hAnsi="Times New Roman"/>
          <w:kern w:val="1"/>
          <w:sz w:val="20"/>
          <w:szCs w:val="20"/>
          <w:lang w:eastAsia="ar-SA"/>
        </w:rPr>
        <w:t xml:space="preserve"> ,</w:t>
      </w:r>
      <w:proofErr w:type="gramEnd"/>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 xml:space="preserve">Длин – </w:t>
      </w:r>
      <w:proofErr w:type="gramStart"/>
      <w:r w:rsidRPr="0071373E">
        <w:rPr>
          <w:rFonts w:ascii="Times New Roman" w:eastAsia="Lucida Sans Unicode" w:hAnsi="Times New Roman"/>
          <w:kern w:val="1"/>
          <w:sz w:val="20"/>
          <w:szCs w:val="20"/>
          <w:lang w:eastAsia="ar-SA"/>
        </w:rPr>
        <w:t>волокнист</w:t>
      </w:r>
      <w:proofErr w:type="gramEnd"/>
      <w:r w:rsidRPr="0071373E">
        <w:rPr>
          <w:rFonts w:ascii="Times New Roman" w:eastAsia="Lucida Sans Unicode" w:hAnsi="Times New Roman"/>
          <w:kern w:val="1"/>
          <w:sz w:val="20"/>
          <w:szCs w:val="20"/>
          <w:lang w:eastAsia="ar-SA"/>
        </w:rPr>
        <w:t xml:space="preserve"> …</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«Долог» – долгий, высокий. Четырехкратный повтор песенного слова показывает неизмеримость высоты льняного стебля, уходящего вершиной в Космос.</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Костромская крестьянка соткала домотканый – Домотканый – холст для своего полотенца на стоящем в ее доме ткацком станке, все детали которого маркированы резными или расписными солярными, солнечными знаками, указывающими на причастность Дома, «оборудования</w:t>
      </w:r>
      <w:proofErr w:type="gramStart"/>
      <w:r w:rsidRPr="0071373E">
        <w:rPr>
          <w:rFonts w:ascii="Times New Roman" w:eastAsia="Lucida Sans Unicode" w:hAnsi="Times New Roman"/>
          <w:kern w:val="1"/>
          <w:sz w:val="20"/>
          <w:szCs w:val="20"/>
          <w:lang w:eastAsia="ar-SA"/>
        </w:rPr>
        <w:t>»-</w:t>
      </w:r>
      <w:proofErr w:type="gramEnd"/>
      <w:r w:rsidRPr="0071373E">
        <w:rPr>
          <w:rFonts w:ascii="Times New Roman" w:eastAsia="Lucida Sans Unicode" w:hAnsi="Times New Roman"/>
          <w:kern w:val="1"/>
          <w:sz w:val="20"/>
          <w:szCs w:val="20"/>
          <w:lang w:eastAsia="ar-SA"/>
        </w:rPr>
        <w:t xml:space="preserve">станка, льняной нити и самого процесса ткачества созиданию Мироздания: </w:t>
      </w:r>
      <w:proofErr w:type="gramStart"/>
      <w:r w:rsidRPr="0071373E">
        <w:rPr>
          <w:rFonts w:ascii="Times New Roman" w:eastAsia="Lucida Sans Unicode" w:hAnsi="Times New Roman"/>
          <w:kern w:val="1"/>
          <w:sz w:val="20"/>
          <w:szCs w:val="20"/>
          <w:lang w:eastAsia="ar-SA"/>
        </w:rPr>
        <w:t>Миро-Здания</w:t>
      </w:r>
      <w:proofErr w:type="gramEnd"/>
      <w:r w:rsidRPr="0071373E">
        <w:rPr>
          <w:rFonts w:ascii="Times New Roman" w:eastAsia="Lucida Sans Unicode" w:hAnsi="Times New Roman"/>
          <w:kern w:val="1"/>
          <w:sz w:val="20"/>
          <w:szCs w:val="20"/>
          <w:lang w:eastAsia="ar-SA"/>
        </w:rPr>
        <w:t>.</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Для Сергея Есенина сакральные знания были не отголоском архетипической памяти, а живыми реалиями, в которых он родился, жил и формировался. Поэтому равноценная соотнесенность символов Льна (холста) и Березы – «и холщевый ее сарафан»</w:t>
      </w:r>
      <w:r w:rsidRPr="0071373E">
        <w:rPr>
          <w:rFonts w:ascii="Times New Roman" w:eastAsia="Lucida Sans Unicode" w:hAnsi="Times New Roman"/>
          <w:kern w:val="1"/>
          <w:sz w:val="20"/>
          <w:szCs w:val="20"/>
          <w:vertAlign w:val="superscript"/>
          <w:lang w:eastAsia="ar-SA"/>
        </w:rPr>
        <w:footnoteReference w:id="67"/>
      </w:r>
      <w:r w:rsidRPr="0071373E">
        <w:rPr>
          <w:rFonts w:ascii="Times New Roman" w:eastAsia="Lucida Sans Unicode" w:hAnsi="Times New Roman"/>
          <w:kern w:val="1"/>
          <w:sz w:val="20"/>
          <w:szCs w:val="20"/>
          <w:lang w:eastAsia="ar-SA"/>
        </w:rPr>
        <w:t xml:space="preserve"> − в одной стихотворной строке была ему вполне естественна. И понятен найденный им образ родной стороны, страны, как «страны березового ситца».</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 xml:space="preserve">У Леонида Астафьева тоже есть, как мы знаем, своя «страна березового ситца» в его живописных полотнах. </w:t>
      </w:r>
      <w:proofErr w:type="gramStart"/>
      <w:r w:rsidRPr="0071373E">
        <w:rPr>
          <w:rFonts w:ascii="Times New Roman" w:eastAsia="Lucida Sans Unicode" w:hAnsi="Times New Roman"/>
          <w:kern w:val="1"/>
          <w:sz w:val="20"/>
          <w:szCs w:val="20"/>
          <w:lang w:eastAsia="ar-SA"/>
        </w:rPr>
        <w:t xml:space="preserve">Эти «ситцы» бывают </w:t>
      </w:r>
      <w:r w:rsidRPr="0071373E">
        <w:rPr>
          <w:rFonts w:ascii="Times New Roman" w:eastAsia="Lucida Sans Unicode" w:hAnsi="Times New Roman"/>
          <w:kern w:val="1"/>
          <w:sz w:val="20"/>
          <w:szCs w:val="20"/>
          <w:lang w:eastAsia="ar-SA"/>
        </w:rPr>
        <w:lastRenderedPageBreak/>
        <w:t xml:space="preserve">расцвечены нежными красками весенней зелени, летними пятнами солнечных бликов, жемчужными оттенками снежных зим и янтарной россыпью осенней листвы. </w:t>
      </w:r>
      <w:proofErr w:type="gramEnd"/>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Хоральное звучание храмового орг</w:t>
      </w:r>
      <w:r w:rsidR="00196E1C" w:rsidRPr="0071373E">
        <w:rPr>
          <w:rFonts w:ascii="Times New Roman" w:eastAsia="Lucida Sans Unicode" w:hAnsi="Times New Roman"/>
          <w:kern w:val="1"/>
          <w:sz w:val="20"/>
          <w:szCs w:val="20"/>
          <w:lang w:eastAsia="ar-SA"/>
        </w:rPr>
        <w:t>а</w:t>
      </w:r>
      <w:r w:rsidRPr="0071373E">
        <w:rPr>
          <w:rFonts w:ascii="Times New Roman" w:eastAsia="Lucida Sans Unicode" w:hAnsi="Times New Roman"/>
          <w:kern w:val="1"/>
          <w:sz w:val="20"/>
          <w:szCs w:val="20"/>
          <w:lang w:eastAsia="ar-SA"/>
        </w:rPr>
        <w:t>на, наполняющее священную рощу в картине «Березняк»*</w:t>
      </w:r>
      <w:r w:rsidRPr="0071373E">
        <w:rPr>
          <w:rFonts w:ascii="Times New Roman" w:eastAsia="GaramondPremrPro" w:hAnsi="Times New Roman"/>
          <w:kern w:val="1"/>
          <w:sz w:val="20"/>
          <w:szCs w:val="20"/>
          <w:vertAlign w:val="superscript"/>
          <w:lang w:eastAsia="ar-SA"/>
        </w:rPr>
        <w:footnoteReference w:id="68"/>
      </w:r>
      <w:r w:rsidRPr="0071373E">
        <w:rPr>
          <w:rFonts w:ascii="Times New Roman" w:eastAsia="Lucida Sans Unicode" w:hAnsi="Times New Roman"/>
          <w:kern w:val="1"/>
          <w:sz w:val="20"/>
          <w:szCs w:val="20"/>
          <w:lang w:eastAsia="ar-SA"/>
        </w:rPr>
        <w:t xml:space="preserve">, сменяется таинственной тишиной в картине «Половодье в лесу» (1960-е). В противовес картине «Березняк», где стволы берез так высоки, что не вмещаются в вертикальный формат, и, </w:t>
      </w:r>
      <w:proofErr w:type="gramStart"/>
      <w:r w:rsidRPr="0071373E">
        <w:rPr>
          <w:rFonts w:ascii="Times New Roman" w:eastAsia="Lucida Sans Unicode" w:hAnsi="Times New Roman"/>
          <w:kern w:val="1"/>
          <w:sz w:val="20"/>
          <w:szCs w:val="20"/>
          <w:lang w:eastAsia="ar-SA"/>
        </w:rPr>
        <w:t>как</w:t>
      </w:r>
      <w:proofErr w:type="gramEnd"/>
      <w:r w:rsidRPr="0071373E">
        <w:rPr>
          <w:rFonts w:ascii="Times New Roman" w:eastAsia="Lucida Sans Unicode" w:hAnsi="Times New Roman"/>
          <w:kern w:val="1"/>
          <w:sz w:val="20"/>
          <w:szCs w:val="20"/>
          <w:lang w:eastAsia="ar-SA"/>
        </w:rPr>
        <w:t xml:space="preserve"> бы прорастая ввысь, преодолевают верхнюю планку картинной рамы, березняк «Половодья» свободно раскинулся вширь, представляя безграничность открывшегося пространства. Для полной выразительности художник выбрал сильно вытянутый горизонтальный формат картины, дающий возможность показать неоглядную дальность березняка, непрограммно свидетельствуя этим о безмерности, безграничности, необъятности</w:t>
      </w:r>
      <w:r w:rsidR="00196E1C" w:rsidRPr="0071373E">
        <w:rPr>
          <w:rFonts w:ascii="Times New Roman" w:eastAsia="Lucida Sans Unicode" w:hAnsi="Times New Roman"/>
          <w:kern w:val="1"/>
          <w:sz w:val="20"/>
          <w:szCs w:val="20"/>
          <w:lang w:eastAsia="ar-SA"/>
        </w:rPr>
        <w:t xml:space="preserve"> </w:t>
      </w:r>
      <w:r w:rsidRPr="0071373E">
        <w:rPr>
          <w:rFonts w:ascii="Times New Roman" w:eastAsia="Lucida Sans Unicode" w:hAnsi="Times New Roman"/>
          <w:kern w:val="1"/>
          <w:sz w:val="20"/>
          <w:szCs w:val="20"/>
          <w:lang w:eastAsia="ar-SA"/>
        </w:rPr>
        <w:t>«страны березового ситца».</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Вопреки ожиданиям, весенняя природа здесь не блещет солнечными бликами на стволах берез, не отражается ярким светом в разлившейся воде. Она как будто замерла в ожидании настоящего тепла и солнца, способного растопить холодную недоверчивость вчерашнего снега.</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Композиция картины построена таким образом, что в центре ее обозначается некая ось, являющаяся многозначным стержнем всего произведения. Эта ось составлена из голубого фрагмента неба, сизой дымки дальнего леса, и небесной сини, отраженной в зеркале талой воды. В ней, как в стратиграфическом срезе, заключена вся информация о грядущей весне, без которой пейзаж потеряет календарную достоверность.</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Являясь композиционным центром, эта ось собирает-организует вокруг себя все изображение, не давая ему выйти за рамки картинного пространства.</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 xml:space="preserve">Но, кроме того эта ось является метафорическим центром картины, которую можно воспринять, как метафору времени, названного с легкой руки Ильи Эренбурга, «Оттепелью». Появление в обществе первых признаков свободы, в которые трудно было поверить, после десятилетий страха, царившего в стране, породило целую плеяду интереснейших людей, в том числе и художников, чьи таланты раскрылись и сформировались в короткий – как бывает </w:t>
      </w:r>
      <w:r w:rsidRPr="0071373E">
        <w:rPr>
          <w:rFonts w:ascii="Times New Roman" w:eastAsia="Lucida Sans Unicode" w:hAnsi="Times New Roman"/>
          <w:kern w:val="1"/>
          <w:sz w:val="20"/>
          <w:szCs w:val="20"/>
          <w:lang w:eastAsia="ar-SA"/>
        </w:rPr>
        <w:lastRenderedPageBreak/>
        <w:t>коротким период оттепели в природе – период идеологической «оттепели».</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Чистый голубой просвет в небе, вешняя вода, как символ позитивных перемен, и тянущиеся к ней со всех сторон ветви берез, готовых раскрыть свои почки навстречу свежему ветру, свидетельствуют о правомерности метафорической трактовки картины.</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Деревья, растущие вместе с домами –</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Мы сами.</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 xml:space="preserve">Набухшие почки перед весною – </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Мы сами в природной первооснове.</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Душа прорастает сквозь землю лесами.</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Мы те, в кого камни когда-то бросали.</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Мы те, кто еще не дошел до рассвета,</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На собственной жизни лежащее «вето» –</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Особая мета.</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Сплетение веток…</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Мы вновь вырастаем из первоосновы –</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Слова.</w:t>
      </w:r>
    </w:p>
    <w:p w:rsidR="00C86B71" w:rsidRPr="0071373E" w:rsidRDefault="00C86B71" w:rsidP="00C86B71">
      <w:pPr>
        <w:suppressAutoHyphens/>
        <w:spacing w:after="0" w:line="240" w:lineRule="auto"/>
        <w:ind w:firstLine="709"/>
        <w:jc w:val="both"/>
        <w:rPr>
          <w:rFonts w:ascii="Times New Roman" w:eastAsia="GaramondPremrPro-It" w:hAnsi="Times New Roman"/>
          <w:i/>
          <w:iCs/>
          <w:kern w:val="1"/>
          <w:sz w:val="20"/>
          <w:szCs w:val="20"/>
          <w:lang w:eastAsia="ar-SA"/>
        </w:rPr>
      </w:pPr>
      <w:r w:rsidRPr="0071373E">
        <w:rPr>
          <w:rFonts w:ascii="Times New Roman" w:eastAsia="GaramondPremrPro-It" w:hAnsi="Times New Roman"/>
          <w:i/>
          <w:iCs/>
          <w:kern w:val="1"/>
          <w:sz w:val="20"/>
          <w:szCs w:val="20"/>
          <w:lang w:eastAsia="ar-SA"/>
        </w:rPr>
        <w:tab/>
      </w:r>
      <w:r w:rsidRPr="0071373E">
        <w:rPr>
          <w:rFonts w:ascii="Times New Roman" w:eastAsia="GaramondPremrPro-It" w:hAnsi="Times New Roman"/>
          <w:i/>
          <w:iCs/>
          <w:kern w:val="1"/>
          <w:sz w:val="20"/>
          <w:szCs w:val="20"/>
          <w:lang w:eastAsia="ar-SA"/>
        </w:rPr>
        <w:tab/>
      </w:r>
      <w:r w:rsidRPr="0071373E">
        <w:rPr>
          <w:rFonts w:ascii="Times New Roman" w:eastAsia="GaramondPremrPro-It" w:hAnsi="Times New Roman"/>
          <w:i/>
          <w:iCs/>
          <w:kern w:val="1"/>
          <w:sz w:val="20"/>
          <w:szCs w:val="20"/>
          <w:lang w:eastAsia="ar-SA"/>
        </w:rPr>
        <w:tab/>
      </w:r>
      <w:r w:rsidRPr="0071373E">
        <w:rPr>
          <w:rFonts w:ascii="Times New Roman" w:eastAsia="GaramondPremrPro-It" w:hAnsi="Times New Roman"/>
          <w:i/>
          <w:iCs/>
          <w:kern w:val="1"/>
          <w:sz w:val="20"/>
          <w:szCs w:val="20"/>
          <w:lang w:eastAsia="ar-SA"/>
        </w:rPr>
        <w:tab/>
        <w:t>Е. Рюмина</w:t>
      </w:r>
    </w:p>
    <w:p w:rsidR="00C86B71" w:rsidRPr="0071373E" w:rsidRDefault="00C86B71" w:rsidP="00C86B71">
      <w:pPr>
        <w:suppressAutoHyphens/>
        <w:spacing w:after="0" w:line="240" w:lineRule="auto"/>
        <w:ind w:firstLine="709"/>
        <w:jc w:val="both"/>
        <w:rPr>
          <w:rFonts w:ascii="Times New Roman" w:eastAsia="GaramondPremrPro-It" w:hAnsi="Times New Roman"/>
          <w:i/>
          <w:iCs/>
          <w:kern w:val="1"/>
          <w:sz w:val="20"/>
          <w:szCs w:val="20"/>
          <w:lang w:eastAsia="ar-SA"/>
        </w:rPr>
      </w:pP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 xml:space="preserve">В картине «Дождь», написанной «маслом», Леонид Астафьев использует не картон, а плотную черную бумагу. </w:t>
      </w:r>
      <w:proofErr w:type="gramStart"/>
      <w:r w:rsidRPr="0071373E">
        <w:rPr>
          <w:rFonts w:ascii="Times New Roman" w:eastAsia="Lucida Sans Unicode" w:hAnsi="Times New Roman"/>
          <w:kern w:val="1"/>
          <w:sz w:val="20"/>
          <w:szCs w:val="20"/>
          <w:lang w:eastAsia="ar-SA"/>
        </w:rPr>
        <w:t>Оставляя черный цвет бумаги не тронутым кистью в нижней части картины, он тщательно и выразительно прописывает высокое небо с разноплановыми, разнохарактерными и разноцветными облаками в нем. Он как бы противопоставляет небесное пространство со слепящее-белым облаком в вышине и глубокую черную плоть Земли, архетипически трактуемую, как «тьма» и как «мать, мать-земля», одновременно.</w:t>
      </w:r>
      <w:proofErr w:type="gramEnd"/>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В серии «Идиомы» Андрея Вознесенского находим словесно-визуальное соответствие созданному Леонидом Астафьевым образу:</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p>
    <w:p w:rsidR="00C86B71" w:rsidRPr="0071373E" w:rsidRDefault="00C86B71" w:rsidP="00C86B71">
      <w:pPr>
        <w:suppressAutoHyphens/>
        <w:spacing w:after="0" w:line="240" w:lineRule="auto"/>
        <w:jc w:val="center"/>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«тьматьматьматьматьматьматьматьматьмать»</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p>
    <w:p w:rsidR="00C86B71" w:rsidRPr="0071373E" w:rsidRDefault="00C86B71" w:rsidP="00C86B71">
      <w:pPr>
        <w:suppressAutoHyphens/>
        <w:spacing w:after="0" w:line="240" w:lineRule="auto"/>
        <w:jc w:val="center"/>
        <w:rPr>
          <w:rFonts w:ascii="Times New Roman" w:eastAsia="Lucida Sans Unicode" w:hAnsi="Times New Roman"/>
          <w:kern w:val="1"/>
          <w:sz w:val="20"/>
          <w:szCs w:val="20"/>
          <w:lang w:eastAsia="ar-SA"/>
        </w:rPr>
      </w:pPr>
      <w:r w:rsidRPr="0071373E">
        <w:rPr>
          <w:rFonts w:ascii="Times New Roman" w:eastAsia="Lucida Sans Unicode" w:hAnsi="Times New Roman"/>
          <w:noProof/>
          <w:kern w:val="1"/>
          <w:sz w:val="20"/>
          <w:szCs w:val="20"/>
          <w:lang w:eastAsia="ru-RU"/>
        </w:rPr>
        <w:lastRenderedPageBreak/>
        <w:drawing>
          <wp:inline distT="0" distB="0" distL="0" distR="0">
            <wp:extent cx="1455435" cy="1979094"/>
            <wp:effectExtent l="0" t="0" r="0" b="2540"/>
            <wp:docPr id="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grayscl/>
                    </a:blip>
                    <a:srcRect t="4832" b="4559"/>
                    <a:stretch/>
                  </pic:blipFill>
                  <pic:spPr bwMode="auto">
                    <a:xfrm>
                      <a:off x="0" y="0"/>
                      <a:ext cx="1467734" cy="1995819"/>
                    </a:xfrm>
                    <a:prstGeom prst="rect">
                      <a:avLst/>
                    </a:prstGeom>
                    <a:solidFill>
                      <a:srgbClr val="FFFFFF"/>
                    </a:solid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86B71" w:rsidRPr="0071373E" w:rsidRDefault="00C86B71" w:rsidP="00C86B71">
      <w:pPr>
        <w:suppressAutoHyphens/>
        <w:spacing w:after="0" w:line="240" w:lineRule="auto"/>
        <w:jc w:val="center"/>
        <w:rPr>
          <w:rFonts w:ascii="Times New Roman" w:eastAsia="Lucida Sans Unicode" w:hAnsi="Times New Roman"/>
          <w:kern w:val="1"/>
          <w:sz w:val="20"/>
          <w:szCs w:val="20"/>
          <w:lang w:eastAsia="ar-SA"/>
        </w:rPr>
      </w:pP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Внутренняя взаимосвязь этих понятий-слов, закольцованных в форму круга, приобретает характер бесконечности.</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proofErr w:type="gramStart"/>
      <w:r w:rsidRPr="0071373E">
        <w:rPr>
          <w:rFonts w:ascii="Times New Roman" w:eastAsia="Lucida Sans Unicode" w:hAnsi="Times New Roman"/>
          <w:kern w:val="1"/>
          <w:sz w:val="20"/>
          <w:szCs w:val="20"/>
          <w:lang w:eastAsia="ar-SA"/>
        </w:rPr>
        <w:t>C</w:t>
      </w:r>
      <w:proofErr w:type="gramEnd"/>
      <w:r w:rsidRPr="0071373E">
        <w:rPr>
          <w:rFonts w:ascii="Times New Roman" w:eastAsia="Lucida Sans Unicode" w:hAnsi="Times New Roman"/>
          <w:kern w:val="1"/>
          <w:sz w:val="20"/>
          <w:szCs w:val="20"/>
          <w:lang w:eastAsia="ar-SA"/>
        </w:rPr>
        <w:t xml:space="preserve">вязующим звеном между Небом и Землей изобразительно и символически становится силуэт священной кормилицы – </w:t>
      </w:r>
      <w:r w:rsidRPr="0071373E">
        <w:rPr>
          <w:rFonts w:ascii="Times New Roman" w:eastAsia="Lucida Sans Unicode" w:hAnsi="Times New Roman"/>
          <w:b/>
          <w:kern w:val="1"/>
          <w:sz w:val="20"/>
          <w:szCs w:val="20"/>
          <w:lang w:eastAsia="ar-SA"/>
        </w:rPr>
        <w:t xml:space="preserve">коровы, </w:t>
      </w:r>
      <w:r w:rsidRPr="0071373E">
        <w:rPr>
          <w:rFonts w:ascii="Times New Roman" w:eastAsia="Lucida Sans Unicode" w:hAnsi="Times New Roman"/>
          <w:kern w:val="1"/>
          <w:sz w:val="20"/>
          <w:szCs w:val="20"/>
          <w:lang w:eastAsia="ar-SA"/>
        </w:rPr>
        <w:t>обретающей в смысловом значении космический масштаб</w:t>
      </w:r>
      <w:r w:rsidRPr="0071373E">
        <w:rPr>
          <w:rFonts w:ascii="Times New Roman" w:eastAsia="Lucida Sans Unicode" w:hAnsi="Times New Roman"/>
          <w:kern w:val="1"/>
          <w:sz w:val="20"/>
          <w:szCs w:val="20"/>
          <w:vertAlign w:val="superscript"/>
          <w:lang w:eastAsia="ar-SA"/>
        </w:rPr>
        <w:footnoteReference w:id="69"/>
      </w:r>
      <w:r w:rsidRPr="0071373E">
        <w:rPr>
          <w:rFonts w:ascii="Times New Roman" w:eastAsia="Lucida Sans Unicode" w:hAnsi="Times New Roman"/>
          <w:kern w:val="1"/>
          <w:sz w:val="20"/>
          <w:szCs w:val="20"/>
          <w:lang w:eastAsia="ar-SA"/>
        </w:rPr>
        <w:t>.</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Черная бумага, полноправно вошедшая в картинное изображение, вновь адресует нас к теме … Дерева – перевоплощающегося, Возрождающегося.</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Черная бумага, рыжий картон – «вторсырье» – вторичное сырье, прежде бывшее благородной белой бумагой. А бумага в «предыдущей жизни» была деревом, срубленным-спиленным, принесенным в жертву ради цивилизации.</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Отслужив свой срок, бумага преобразовалась-преобразилась в новое качество – картон. Сделанный из бумажных отходов, картон, перевоплотился в драгоценный материал, ставший важной составляющей художественного произведения. И волею художника вновь обрел первоначальный образ – стал Деревом в живописном пейзаже. Пройдя цепь перевоплощений Дерево</w:t>
      </w:r>
      <w:proofErr w:type="gramStart"/>
      <w:r w:rsidRPr="0071373E">
        <w:rPr>
          <w:rFonts w:ascii="Times New Roman" w:eastAsia="Lucida Sans Unicode" w:hAnsi="Times New Roman"/>
          <w:kern w:val="1"/>
          <w:sz w:val="20"/>
          <w:szCs w:val="20"/>
          <w:lang w:eastAsia="ar-SA"/>
        </w:rPr>
        <w:t xml:space="preserve"> В</w:t>
      </w:r>
      <w:proofErr w:type="gramEnd"/>
      <w:r w:rsidRPr="0071373E">
        <w:rPr>
          <w:rFonts w:ascii="Times New Roman" w:eastAsia="Lucida Sans Unicode" w:hAnsi="Times New Roman"/>
          <w:kern w:val="1"/>
          <w:sz w:val="20"/>
          <w:szCs w:val="20"/>
          <w:lang w:eastAsia="ar-SA"/>
        </w:rPr>
        <w:t>озродилось под кистью художника к новой жизни, быть может на века.</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 xml:space="preserve">Что было раньше птицей </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Теперь лежит написанной страницей</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lastRenderedPageBreak/>
        <w:t>Звено в звено и форма в форму. Мир</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Во всей его живой архитектуре.</w:t>
      </w:r>
    </w:p>
    <w:p w:rsidR="00C86B71" w:rsidRPr="0071373E" w:rsidRDefault="00C86B71" w:rsidP="00C86B71">
      <w:pPr>
        <w:suppressAutoHyphens/>
        <w:spacing w:after="0" w:line="240" w:lineRule="auto"/>
        <w:ind w:firstLine="709"/>
        <w:jc w:val="both"/>
        <w:rPr>
          <w:rFonts w:ascii="Times New Roman" w:eastAsia="Lucida Sans Unicode" w:hAnsi="Times New Roman"/>
          <w:i/>
          <w:kern w:val="1"/>
          <w:sz w:val="20"/>
          <w:szCs w:val="20"/>
          <w:lang w:eastAsia="ar-SA"/>
        </w:rPr>
      </w:pPr>
      <w:r w:rsidRPr="0071373E">
        <w:rPr>
          <w:rFonts w:ascii="Times New Roman" w:eastAsia="Lucida Sans Unicode" w:hAnsi="Times New Roman"/>
          <w:i/>
          <w:kern w:val="1"/>
          <w:sz w:val="20"/>
          <w:szCs w:val="20"/>
          <w:lang w:eastAsia="ar-SA"/>
        </w:rPr>
        <w:tab/>
      </w:r>
      <w:r w:rsidRPr="0071373E">
        <w:rPr>
          <w:rFonts w:ascii="Times New Roman" w:eastAsia="Lucida Sans Unicode" w:hAnsi="Times New Roman"/>
          <w:i/>
          <w:kern w:val="1"/>
          <w:sz w:val="20"/>
          <w:szCs w:val="20"/>
          <w:lang w:eastAsia="ar-SA"/>
        </w:rPr>
        <w:tab/>
      </w:r>
      <w:r w:rsidRPr="0071373E">
        <w:rPr>
          <w:rFonts w:ascii="Times New Roman" w:eastAsia="Lucida Sans Unicode" w:hAnsi="Times New Roman"/>
          <w:i/>
          <w:kern w:val="1"/>
          <w:sz w:val="20"/>
          <w:szCs w:val="20"/>
          <w:lang w:eastAsia="ar-SA"/>
        </w:rPr>
        <w:tab/>
        <w:t>Н.Заболоцкий</w:t>
      </w:r>
    </w:p>
    <w:p w:rsidR="00C86B71" w:rsidRPr="0071373E" w:rsidRDefault="00C86B71" w:rsidP="00C86B71">
      <w:pPr>
        <w:suppressAutoHyphens/>
        <w:spacing w:after="0" w:line="240" w:lineRule="auto"/>
        <w:ind w:firstLine="709"/>
        <w:jc w:val="both"/>
        <w:rPr>
          <w:rFonts w:ascii="Times New Roman" w:eastAsia="Lucida Sans Unicode" w:hAnsi="Times New Roman"/>
          <w:i/>
          <w:kern w:val="1"/>
          <w:sz w:val="20"/>
          <w:szCs w:val="20"/>
          <w:lang w:eastAsia="ar-SA"/>
        </w:rPr>
      </w:pPr>
    </w:p>
    <w:p w:rsidR="00C86B71" w:rsidRPr="0071373E" w:rsidRDefault="00C86B71" w:rsidP="00C86B71">
      <w:pPr>
        <w:suppressAutoHyphens/>
        <w:spacing w:after="0" w:line="240" w:lineRule="auto"/>
        <w:ind w:firstLine="709"/>
        <w:jc w:val="both"/>
        <w:rPr>
          <w:rFonts w:ascii="Times New Roman" w:eastAsia="Lucida Sans Unicode" w:hAnsi="Times New Roman"/>
          <w:i/>
          <w:kern w:val="1"/>
          <w:sz w:val="20"/>
          <w:szCs w:val="20"/>
          <w:lang w:eastAsia="ar-SA"/>
        </w:rPr>
      </w:pPr>
      <w:r w:rsidRPr="0071373E">
        <w:rPr>
          <w:rFonts w:ascii="Times New Roman" w:eastAsia="Lucida Sans Unicode" w:hAnsi="Times New Roman"/>
          <w:kern w:val="1"/>
          <w:sz w:val="20"/>
          <w:szCs w:val="20"/>
          <w:lang w:eastAsia="ar-SA"/>
        </w:rPr>
        <w:t>Все картины Леонида Астафьева имеют небольшие, камерные размеры –</w:t>
      </w:r>
      <w:r w:rsidR="00196E1C" w:rsidRPr="0071373E">
        <w:rPr>
          <w:rFonts w:ascii="Times New Roman" w:eastAsia="Lucida Sans Unicode" w:hAnsi="Times New Roman"/>
          <w:kern w:val="1"/>
          <w:sz w:val="20"/>
          <w:szCs w:val="20"/>
          <w:lang w:eastAsia="ar-SA"/>
        </w:rPr>
        <w:t xml:space="preserve"> </w:t>
      </w:r>
      <w:r w:rsidRPr="0071373E">
        <w:rPr>
          <w:rFonts w:ascii="Times New Roman" w:eastAsia="Lucida Sans Unicode" w:hAnsi="Times New Roman"/>
          <w:kern w:val="1"/>
          <w:sz w:val="20"/>
          <w:szCs w:val="20"/>
          <w:lang w:eastAsia="ar-SA"/>
        </w:rPr>
        <w:t>ведь его творчество носило характер личного дневника. Они не предлагались и не предполагались для «прочтения» сторонними людьми. Но как это часто бывает, именно в дневниках мир предстает цельным, объемным, масштабно-монументальным.</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Художник Леонид Астафьев, обладая «двойным зрением», умел видеть то, что сокрыто от многих, обладая «двойным слухом», умел слышать «просто продиктованные строчки» и с помощью кистей и красок переложить на сакрально-таинственный материал – на полотно. Или превратить в таковое некий бросовый материал и дать ему новую жизнь, в новом пространстве своей живописи.</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Творчество многих поэтов он знал, возвращаясь к их стихотворным текстам в книгах и в собственной памяти. Но особенно близок ему был одним самых архетипических русских поэтов, Сергей Есенин, которого называют мастером глубокого психологического пейзажа.</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Мировосприятие художника и поэта оказалось настолько идентичным, что строки Сергея Есенина приобретают свойства поэтических иллюстраций не только к живописным произведениям, но и ко всей жизни Леонида Астафьева.</w:t>
      </w:r>
    </w:p>
    <w:p w:rsidR="00C86B71" w:rsidRPr="0071373E" w:rsidRDefault="00C86B71" w:rsidP="00C86B71">
      <w:pPr>
        <w:suppressAutoHyphens/>
        <w:spacing w:after="0" w:line="240" w:lineRule="auto"/>
        <w:ind w:firstLine="709"/>
        <w:jc w:val="both"/>
        <w:rPr>
          <w:rFonts w:ascii="Times New Roman" w:eastAsia="Lucida Sans Unicode" w:hAnsi="Times New Roman"/>
          <w:kern w:val="1"/>
          <w:sz w:val="20"/>
          <w:szCs w:val="20"/>
          <w:lang w:eastAsia="ar-SA"/>
        </w:rPr>
      </w:pPr>
      <w:r w:rsidRPr="0071373E">
        <w:rPr>
          <w:rFonts w:ascii="Times New Roman" w:eastAsia="Lucida Sans Unicode" w:hAnsi="Times New Roman"/>
          <w:kern w:val="1"/>
          <w:sz w:val="20"/>
          <w:szCs w:val="20"/>
          <w:lang w:eastAsia="ar-SA"/>
        </w:rPr>
        <w:t>Закономерно, что и эпиграфом, и эпилогом к данной статье послужили цитаты из текстов Сергея Есенина.</w:t>
      </w:r>
    </w:p>
    <w:p w:rsidR="00C86B71" w:rsidRPr="0071373E" w:rsidRDefault="00C86B71" w:rsidP="00C86B71">
      <w:pPr>
        <w:suppressAutoHyphens/>
        <w:spacing w:after="0" w:line="240" w:lineRule="auto"/>
        <w:ind w:firstLine="709"/>
        <w:jc w:val="both"/>
        <w:rPr>
          <w:rFonts w:ascii="Times New Roman" w:eastAsia="Lucida Sans Unicode" w:hAnsi="Times New Roman"/>
          <w:i/>
          <w:kern w:val="1"/>
          <w:sz w:val="20"/>
          <w:szCs w:val="20"/>
          <w:lang w:eastAsia="ar-SA"/>
        </w:rPr>
      </w:pPr>
      <w:r w:rsidRPr="0071373E">
        <w:rPr>
          <w:rFonts w:ascii="Times New Roman" w:eastAsia="Lucida Sans Unicode" w:hAnsi="Times New Roman"/>
          <w:i/>
          <w:kern w:val="1"/>
          <w:sz w:val="20"/>
          <w:szCs w:val="20"/>
          <w:lang w:eastAsia="ar-SA"/>
        </w:rPr>
        <w:t>«И мы, видевшие жизнь его творчества, умирание и воскресение, услышим снова тот ответный перезвон узловой связи природы с сущностью человека».</w:t>
      </w:r>
    </w:p>
    <w:p w:rsidR="00C86B71" w:rsidRPr="0071373E" w:rsidRDefault="00C86B71" w:rsidP="00C86B71">
      <w:pPr>
        <w:suppressAutoHyphens/>
        <w:spacing w:after="0" w:line="240" w:lineRule="auto"/>
        <w:ind w:left="-33" w:firstLine="293"/>
        <w:jc w:val="both"/>
        <w:rPr>
          <w:rFonts w:ascii="Times New Roman" w:eastAsia="Lucida Sans Unicode" w:hAnsi="Times New Roman"/>
          <w:kern w:val="1"/>
          <w:sz w:val="20"/>
          <w:szCs w:val="20"/>
          <w:lang w:eastAsia="ar-SA"/>
        </w:rPr>
      </w:pPr>
    </w:p>
    <w:p w:rsidR="00C86B71" w:rsidRPr="0071373E" w:rsidRDefault="00C86B71" w:rsidP="00C86B71">
      <w:pPr>
        <w:suppressAutoHyphens/>
        <w:spacing w:after="0" w:line="240" w:lineRule="auto"/>
        <w:ind w:left="-33" w:firstLine="293"/>
        <w:jc w:val="both"/>
        <w:rPr>
          <w:rFonts w:ascii="Times New Roman" w:eastAsia="Lucida Sans Unicode" w:hAnsi="Times New Roman"/>
          <w:b/>
          <w:kern w:val="1"/>
          <w:sz w:val="20"/>
          <w:szCs w:val="20"/>
          <w:lang w:eastAsia="ar-SA"/>
        </w:rPr>
      </w:pPr>
      <w:r w:rsidRPr="0071373E">
        <w:rPr>
          <w:rFonts w:ascii="Times New Roman" w:eastAsia="Lucida Sans Unicode" w:hAnsi="Times New Roman"/>
          <w:b/>
          <w:kern w:val="1"/>
          <w:sz w:val="20"/>
          <w:szCs w:val="20"/>
          <w:lang w:eastAsia="ar-SA"/>
        </w:rPr>
        <w:t>Литература</w:t>
      </w:r>
    </w:p>
    <w:p w:rsidR="00C86B71" w:rsidRPr="0071373E" w:rsidRDefault="00C86B71" w:rsidP="00C86B71">
      <w:pPr>
        <w:suppressAutoHyphens/>
        <w:spacing w:after="0" w:line="240" w:lineRule="auto"/>
        <w:ind w:left="-33" w:firstLine="293"/>
        <w:jc w:val="both"/>
        <w:rPr>
          <w:rFonts w:ascii="Times New Roman" w:eastAsia="Lucida Sans Unicode" w:hAnsi="Times New Roman"/>
          <w:b/>
          <w:kern w:val="1"/>
          <w:sz w:val="20"/>
          <w:szCs w:val="20"/>
          <w:lang w:eastAsia="ar-SA"/>
        </w:rPr>
      </w:pPr>
    </w:p>
    <w:p w:rsidR="00C86B71" w:rsidRPr="0071373E" w:rsidRDefault="00C86B71" w:rsidP="00C86B71">
      <w:pPr>
        <w:suppressAutoHyphens/>
        <w:spacing w:after="0" w:line="240" w:lineRule="auto"/>
        <w:ind w:left="-33" w:firstLine="33"/>
        <w:jc w:val="both"/>
        <w:rPr>
          <w:rFonts w:ascii="Times New Roman" w:eastAsia="Lucida Sans Unicode" w:hAnsi="Times New Roman"/>
          <w:kern w:val="1"/>
          <w:sz w:val="16"/>
          <w:szCs w:val="16"/>
          <w:lang w:eastAsia="ar-SA"/>
        </w:rPr>
      </w:pPr>
      <w:r w:rsidRPr="0071373E">
        <w:rPr>
          <w:rFonts w:ascii="Times New Roman" w:eastAsia="Lucida Sans Unicode" w:hAnsi="Times New Roman"/>
          <w:kern w:val="1"/>
          <w:sz w:val="16"/>
          <w:szCs w:val="16"/>
          <w:lang w:eastAsia="ar-SA"/>
        </w:rPr>
        <w:t xml:space="preserve">1. Жан Пиаже. Речь и мышление ребенка. </w:t>
      </w:r>
      <w:r w:rsidR="004F73E9" w:rsidRPr="0071373E">
        <w:rPr>
          <w:rFonts w:ascii="Times New Roman" w:eastAsia="Lucida Sans Unicode" w:hAnsi="Times New Roman"/>
          <w:kern w:val="1"/>
          <w:sz w:val="16"/>
          <w:szCs w:val="16"/>
          <w:lang w:eastAsia="ar-SA"/>
        </w:rPr>
        <w:t xml:space="preserve">– </w:t>
      </w:r>
      <w:r w:rsidRPr="0071373E">
        <w:rPr>
          <w:rFonts w:ascii="Times New Roman" w:eastAsia="Lucida Sans Unicode" w:hAnsi="Times New Roman"/>
          <w:kern w:val="1"/>
          <w:sz w:val="16"/>
          <w:szCs w:val="16"/>
          <w:lang w:eastAsia="ar-SA"/>
        </w:rPr>
        <w:t>М.: Педагогика-пресс, 1994ю</w:t>
      </w:r>
    </w:p>
    <w:p w:rsidR="00C86B71" w:rsidRPr="0071373E" w:rsidRDefault="00C86B71" w:rsidP="00C86B71">
      <w:pPr>
        <w:tabs>
          <w:tab w:val="left" w:pos="-1141"/>
        </w:tabs>
        <w:suppressAutoHyphens/>
        <w:spacing w:after="0" w:line="240" w:lineRule="auto"/>
        <w:ind w:left="-33" w:firstLine="33"/>
        <w:jc w:val="both"/>
        <w:rPr>
          <w:rFonts w:ascii="Times New Roman" w:eastAsia="Lucida Sans Unicode" w:hAnsi="Times New Roman"/>
          <w:kern w:val="1"/>
          <w:sz w:val="16"/>
          <w:szCs w:val="16"/>
          <w:lang w:eastAsia="ar-SA"/>
        </w:rPr>
      </w:pPr>
      <w:r w:rsidRPr="0071373E">
        <w:rPr>
          <w:rFonts w:ascii="Times New Roman" w:eastAsia="Lucida Sans Unicode" w:hAnsi="Times New Roman"/>
          <w:kern w:val="1"/>
          <w:sz w:val="16"/>
          <w:szCs w:val="16"/>
          <w:lang w:eastAsia="ar-SA"/>
        </w:rPr>
        <w:t xml:space="preserve">2. Эдвард Ф. Эдингер. Христианский архетип. Юнгианское исследование жизни Христа. </w:t>
      </w:r>
      <w:r w:rsidR="004F73E9" w:rsidRPr="0071373E">
        <w:rPr>
          <w:rFonts w:ascii="Times New Roman" w:eastAsia="Lucida Sans Unicode" w:hAnsi="Times New Roman"/>
          <w:kern w:val="1"/>
          <w:sz w:val="16"/>
          <w:szCs w:val="16"/>
          <w:lang w:eastAsia="ar-SA"/>
        </w:rPr>
        <w:t>–</w:t>
      </w:r>
      <w:r w:rsidRPr="0071373E">
        <w:rPr>
          <w:rFonts w:ascii="Times New Roman" w:eastAsia="Lucida Sans Unicode" w:hAnsi="Times New Roman"/>
          <w:kern w:val="1"/>
          <w:sz w:val="16"/>
          <w:szCs w:val="16"/>
          <w:lang w:eastAsia="ar-SA"/>
        </w:rPr>
        <w:t xml:space="preserve"> М. ИНФРА-М.2000</w:t>
      </w:r>
    </w:p>
    <w:p w:rsidR="00C86B71" w:rsidRPr="0071373E" w:rsidRDefault="00C86B71" w:rsidP="00C86B71">
      <w:pPr>
        <w:tabs>
          <w:tab w:val="left" w:pos="-1141"/>
        </w:tabs>
        <w:suppressAutoHyphens/>
        <w:spacing w:after="0" w:line="240" w:lineRule="auto"/>
        <w:ind w:left="-33" w:firstLine="33"/>
        <w:jc w:val="both"/>
        <w:rPr>
          <w:rFonts w:ascii="Times New Roman" w:eastAsia="Lucida Sans Unicode" w:hAnsi="Times New Roman"/>
          <w:kern w:val="1"/>
          <w:sz w:val="16"/>
          <w:szCs w:val="16"/>
          <w:lang w:eastAsia="ar-SA"/>
        </w:rPr>
      </w:pPr>
      <w:r w:rsidRPr="0071373E">
        <w:rPr>
          <w:rFonts w:ascii="Times New Roman" w:eastAsia="Lucida Sans Unicode" w:hAnsi="Times New Roman"/>
          <w:kern w:val="1"/>
          <w:sz w:val="16"/>
          <w:szCs w:val="16"/>
          <w:lang w:eastAsia="ar-SA"/>
        </w:rPr>
        <w:t xml:space="preserve">3. К.Юнг. Человек и его символы. </w:t>
      </w:r>
      <w:r w:rsidR="004F73E9" w:rsidRPr="0071373E">
        <w:rPr>
          <w:rFonts w:ascii="Times New Roman" w:eastAsia="Lucida Sans Unicode" w:hAnsi="Times New Roman"/>
          <w:kern w:val="1"/>
          <w:sz w:val="16"/>
          <w:szCs w:val="16"/>
          <w:lang w:eastAsia="ar-SA"/>
        </w:rPr>
        <w:t>–</w:t>
      </w:r>
      <w:r w:rsidRPr="0071373E">
        <w:rPr>
          <w:rFonts w:ascii="Times New Roman" w:eastAsia="Lucida Sans Unicode" w:hAnsi="Times New Roman"/>
          <w:kern w:val="1"/>
          <w:sz w:val="16"/>
          <w:szCs w:val="16"/>
          <w:lang w:eastAsia="ar-SA"/>
        </w:rPr>
        <w:t xml:space="preserve"> М.: Б.С.К., 1996</w:t>
      </w:r>
    </w:p>
    <w:p w:rsidR="00C86B71" w:rsidRPr="0071373E" w:rsidRDefault="00C86B71" w:rsidP="00C86B71">
      <w:pPr>
        <w:tabs>
          <w:tab w:val="left" w:pos="-1141"/>
        </w:tabs>
        <w:suppressAutoHyphens/>
        <w:spacing w:after="0" w:line="240" w:lineRule="auto"/>
        <w:ind w:left="-33" w:firstLine="33"/>
        <w:jc w:val="both"/>
        <w:rPr>
          <w:rFonts w:ascii="Times New Roman" w:eastAsia="Lucida Sans Unicode" w:hAnsi="Times New Roman"/>
          <w:kern w:val="1"/>
          <w:sz w:val="16"/>
          <w:szCs w:val="16"/>
          <w:lang w:eastAsia="ar-SA"/>
        </w:rPr>
      </w:pPr>
      <w:r w:rsidRPr="0071373E">
        <w:rPr>
          <w:rFonts w:ascii="Times New Roman" w:eastAsia="Lucida Sans Unicode" w:hAnsi="Times New Roman"/>
          <w:kern w:val="1"/>
          <w:sz w:val="16"/>
          <w:szCs w:val="16"/>
          <w:lang w:eastAsia="ar-SA"/>
        </w:rPr>
        <w:t xml:space="preserve">4. Карл Юнг. Алхимия снов. </w:t>
      </w:r>
      <w:r w:rsidR="004F73E9" w:rsidRPr="0071373E">
        <w:rPr>
          <w:rFonts w:ascii="Times New Roman" w:eastAsia="Lucida Sans Unicode" w:hAnsi="Times New Roman"/>
          <w:kern w:val="1"/>
          <w:sz w:val="16"/>
          <w:szCs w:val="16"/>
          <w:lang w:eastAsia="ar-SA"/>
        </w:rPr>
        <w:t>–</w:t>
      </w:r>
      <w:r w:rsidRPr="0071373E">
        <w:rPr>
          <w:rFonts w:ascii="Times New Roman" w:eastAsia="Lucida Sans Unicode" w:hAnsi="Times New Roman"/>
          <w:kern w:val="1"/>
          <w:sz w:val="16"/>
          <w:szCs w:val="16"/>
          <w:lang w:eastAsia="ar-SA"/>
        </w:rPr>
        <w:t xml:space="preserve"> СПб</w:t>
      </w:r>
      <w:proofErr w:type="gramStart"/>
      <w:r w:rsidRPr="0071373E">
        <w:rPr>
          <w:rFonts w:ascii="Times New Roman" w:eastAsia="Lucida Sans Unicode" w:hAnsi="Times New Roman"/>
          <w:kern w:val="1"/>
          <w:sz w:val="16"/>
          <w:szCs w:val="16"/>
          <w:lang w:eastAsia="ar-SA"/>
        </w:rPr>
        <w:t xml:space="preserve">.: </w:t>
      </w:r>
      <w:proofErr w:type="gramEnd"/>
      <w:r w:rsidRPr="0071373E">
        <w:rPr>
          <w:rFonts w:ascii="Times New Roman" w:eastAsia="Lucida Sans Unicode" w:hAnsi="Times New Roman"/>
          <w:kern w:val="1"/>
          <w:sz w:val="16"/>
          <w:szCs w:val="16"/>
          <w:lang w:val="en-US" w:eastAsia="ar-SA"/>
        </w:rPr>
        <w:t>TIMOTHY</w:t>
      </w:r>
      <w:r w:rsidRPr="0071373E">
        <w:rPr>
          <w:rFonts w:ascii="Times New Roman" w:eastAsia="Lucida Sans Unicode" w:hAnsi="Times New Roman"/>
          <w:kern w:val="1"/>
          <w:sz w:val="16"/>
          <w:szCs w:val="16"/>
          <w:lang w:eastAsia="ar-SA"/>
        </w:rPr>
        <w:t>, 1997</w:t>
      </w:r>
    </w:p>
    <w:p w:rsidR="00C86B71" w:rsidRPr="0071373E" w:rsidRDefault="00C86B71" w:rsidP="00C86B71">
      <w:pPr>
        <w:tabs>
          <w:tab w:val="left" w:pos="-1141"/>
        </w:tabs>
        <w:suppressAutoHyphens/>
        <w:spacing w:after="0" w:line="240" w:lineRule="auto"/>
        <w:ind w:left="-33" w:firstLine="33"/>
        <w:jc w:val="both"/>
        <w:rPr>
          <w:rFonts w:ascii="Times New Roman" w:eastAsia="Lucida Sans Unicode" w:hAnsi="Times New Roman"/>
          <w:kern w:val="1"/>
          <w:sz w:val="16"/>
          <w:szCs w:val="16"/>
          <w:lang w:eastAsia="ar-SA"/>
        </w:rPr>
      </w:pPr>
      <w:r w:rsidRPr="0071373E">
        <w:rPr>
          <w:rFonts w:ascii="Times New Roman" w:eastAsia="Lucida Sans Unicode" w:hAnsi="Times New Roman"/>
          <w:kern w:val="1"/>
          <w:sz w:val="16"/>
          <w:szCs w:val="16"/>
          <w:lang w:eastAsia="ar-SA"/>
        </w:rPr>
        <w:t xml:space="preserve">5. К. Юнг. Архетип и символ. </w:t>
      </w:r>
      <w:r w:rsidR="004F73E9" w:rsidRPr="0071373E">
        <w:rPr>
          <w:rFonts w:ascii="Times New Roman" w:eastAsia="Lucida Sans Unicode" w:hAnsi="Times New Roman"/>
          <w:kern w:val="1"/>
          <w:sz w:val="16"/>
          <w:szCs w:val="16"/>
          <w:lang w:eastAsia="ar-SA"/>
        </w:rPr>
        <w:t>–</w:t>
      </w:r>
      <w:r w:rsidRPr="0071373E">
        <w:rPr>
          <w:rFonts w:ascii="Times New Roman" w:eastAsia="Lucida Sans Unicode" w:hAnsi="Times New Roman"/>
          <w:kern w:val="1"/>
          <w:sz w:val="16"/>
          <w:szCs w:val="16"/>
          <w:lang w:eastAsia="ar-SA"/>
        </w:rPr>
        <w:t xml:space="preserve"> М.: </w:t>
      </w:r>
      <w:r w:rsidRPr="0071373E">
        <w:rPr>
          <w:rFonts w:ascii="Times New Roman" w:eastAsia="Lucida Sans Unicode" w:hAnsi="Times New Roman"/>
          <w:kern w:val="1"/>
          <w:sz w:val="16"/>
          <w:szCs w:val="16"/>
          <w:lang w:val="en-US" w:eastAsia="ar-SA"/>
        </w:rPr>
        <w:t>RENFISSANCE</w:t>
      </w:r>
      <w:r w:rsidRPr="0071373E">
        <w:rPr>
          <w:rFonts w:ascii="Times New Roman" w:eastAsia="Lucida Sans Unicode" w:hAnsi="Times New Roman"/>
          <w:kern w:val="1"/>
          <w:sz w:val="16"/>
          <w:szCs w:val="16"/>
          <w:lang w:eastAsia="ar-SA"/>
        </w:rPr>
        <w:t>, 1994</w:t>
      </w:r>
    </w:p>
    <w:p w:rsidR="00C86B71" w:rsidRPr="0071373E" w:rsidRDefault="00C86B71" w:rsidP="00C86B71">
      <w:pPr>
        <w:tabs>
          <w:tab w:val="left" w:pos="-1141"/>
        </w:tabs>
        <w:suppressAutoHyphens/>
        <w:spacing w:after="0" w:line="240" w:lineRule="auto"/>
        <w:ind w:left="-33" w:firstLine="33"/>
        <w:jc w:val="both"/>
        <w:rPr>
          <w:rFonts w:ascii="Times New Roman" w:eastAsia="Lucida Sans Unicode" w:hAnsi="Times New Roman"/>
          <w:kern w:val="1"/>
          <w:sz w:val="16"/>
          <w:szCs w:val="16"/>
          <w:lang w:eastAsia="ar-SA"/>
        </w:rPr>
      </w:pPr>
      <w:r w:rsidRPr="0071373E">
        <w:rPr>
          <w:rFonts w:ascii="Times New Roman" w:eastAsia="Lucida Sans Unicode" w:hAnsi="Times New Roman"/>
          <w:kern w:val="1"/>
          <w:sz w:val="16"/>
          <w:szCs w:val="16"/>
          <w:lang w:eastAsia="ar-SA"/>
        </w:rPr>
        <w:t xml:space="preserve">6. Юнг К.Г. Психология </w:t>
      </w:r>
      <w:proofErr w:type="gramStart"/>
      <w:r w:rsidRPr="0071373E">
        <w:rPr>
          <w:rFonts w:ascii="Times New Roman" w:eastAsia="Lucida Sans Unicode" w:hAnsi="Times New Roman"/>
          <w:kern w:val="1"/>
          <w:sz w:val="16"/>
          <w:szCs w:val="16"/>
          <w:lang w:eastAsia="ar-SA"/>
        </w:rPr>
        <w:t>Бессознательного</w:t>
      </w:r>
      <w:proofErr w:type="gramEnd"/>
      <w:r w:rsidRPr="0071373E">
        <w:rPr>
          <w:rFonts w:ascii="Times New Roman" w:eastAsia="Lucida Sans Unicode" w:hAnsi="Times New Roman"/>
          <w:kern w:val="1"/>
          <w:sz w:val="16"/>
          <w:szCs w:val="16"/>
          <w:lang w:eastAsia="ar-SA"/>
        </w:rPr>
        <w:t xml:space="preserve">. </w:t>
      </w:r>
      <w:r w:rsidR="00196E1C" w:rsidRPr="0071373E">
        <w:rPr>
          <w:rFonts w:ascii="Times New Roman" w:eastAsia="Lucida Sans Unicode" w:hAnsi="Times New Roman"/>
          <w:kern w:val="1"/>
          <w:sz w:val="16"/>
          <w:szCs w:val="16"/>
          <w:lang w:eastAsia="ar-SA"/>
        </w:rPr>
        <w:t>–</w:t>
      </w:r>
      <w:r w:rsidRPr="0071373E">
        <w:rPr>
          <w:rFonts w:ascii="Times New Roman" w:eastAsia="Lucida Sans Unicode" w:hAnsi="Times New Roman"/>
          <w:kern w:val="1"/>
          <w:sz w:val="16"/>
          <w:szCs w:val="16"/>
          <w:lang w:eastAsia="ar-SA"/>
        </w:rPr>
        <w:t xml:space="preserve"> М. Канон, 1994</w:t>
      </w:r>
    </w:p>
    <w:p w:rsidR="00C86B71" w:rsidRPr="0071373E" w:rsidRDefault="00C86B71" w:rsidP="00C86B71">
      <w:pPr>
        <w:tabs>
          <w:tab w:val="left" w:pos="-1141"/>
        </w:tabs>
        <w:suppressAutoHyphens/>
        <w:spacing w:after="0" w:line="240" w:lineRule="auto"/>
        <w:ind w:left="-33" w:firstLine="33"/>
        <w:jc w:val="both"/>
        <w:rPr>
          <w:rFonts w:ascii="Times New Roman" w:eastAsia="Lucida Sans Unicode" w:hAnsi="Times New Roman"/>
          <w:kern w:val="1"/>
          <w:sz w:val="16"/>
          <w:szCs w:val="16"/>
          <w:lang w:eastAsia="ar-SA"/>
        </w:rPr>
      </w:pPr>
      <w:r w:rsidRPr="0071373E">
        <w:rPr>
          <w:rFonts w:ascii="Times New Roman" w:eastAsia="Lucida Sans Unicode" w:hAnsi="Times New Roman"/>
          <w:kern w:val="1"/>
          <w:sz w:val="16"/>
          <w:szCs w:val="16"/>
          <w:lang w:eastAsia="ar-SA"/>
        </w:rPr>
        <w:t xml:space="preserve">7. Денисова И.М. Вопросы изучения культа священного дерева у русских. </w:t>
      </w:r>
      <w:r w:rsidR="004F73E9" w:rsidRPr="0071373E">
        <w:rPr>
          <w:rFonts w:ascii="Times New Roman" w:eastAsia="Lucida Sans Unicode" w:hAnsi="Times New Roman"/>
          <w:kern w:val="1"/>
          <w:sz w:val="16"/>
          <w:szCs w:val="16"/>
          <w:lang w:eastAsia="ar-SA"/>
        </w:rPr>
        <w:t>–</w:t>
      </w:r>
      <w:r w:rsidRPr="0071373E">
        <w:rPr>
          <w:rFonts w:ascii="Times New Roman" w:eastAsia="Lucida Sans Unicode" w:hAnsi="Times New Roman"/>
          <w:kern w:val="1"/>
          <w:sz w:val="16"/>
          <w:szCs w:val="16"/>
          <w:lang w:eastAsia="ar-SA"/>
        </w:rPr>
        <w:t xml:space="preserve"> М. Институт этнологии и антропологии РАН, 1995.</w:t>
      </w:r>
    </w:p>
    <w:p w:rsidR="00C86B71" w:rsidRPr="0071373E" w:rsidRDefault="00C86B71" w:rsidP="00C86B71">
      <w:pPr>
        <w:tabs>
          <w:tab w:val="left" w:pos="-1141"/>
        </w:tabs>
        <w:suppressAutoHyphens/>
        <w:spacing w:after="0" w:line="240" w:lineRule="auto"/>
        <w:ind w:left="-33" w:firstLine="33"/>
        <w:jc w:val="both"/>
        <w:rPr>
          <w:rFonts w:ascii="Times New Roman" w:eastAsia="Lucida Sans Unicode" w:hAnsi="Times New Roman"/>
          <w:kern w:val="1"/>
          <w:sz w:val="16"/>
          <w:szCs w:val="16"/>
          <w:lang w:eastAsia="ar-SA"/>
        </w:rPr>
      </w:pPr>
      <w:r w:rsidRPr="0071373E">
        <w:rPr>
          <w:rFonts w:ascii="Times New Roman" w:eastAsia="Lucida Sans Unicode" w:hAnsi="Times New Roman"/>
          <w:kern w:val="1"/>
          <w:sz w:val="16"/>
          <w:szCs w:val="16"/>
          <w:lang w:eastAsia="ar-SA"/>
        </w:rPr>
        <w:lastRenderedPageBreak/>
        <w:t xml:space="preserve">8. Наговицын А.Е. Трансформация гендерных ролей в мифологических системах. </w:t>
      </w:r>
      <w:r w:rsidR="004F73E9" w:rsidRPr="0071373E">
        <w:rPr>
          <w:rFonts w:ascii="Times New Roman" w:eastAsia="Lucida Sans Unicode" w:hAnsi="Times New Roman"/>
          <w:kern w:val="1"/>
          <w:sz w:val="16"/>
          <w:szCs w:val="16"/>
          <w:lang w:eastAsia="ar-SA"/>
        </w:rPr>
        <w:t>–</w:t>
      </w:r>
      <w:r w:rsidRPr="0071373E">
        <w:rPr>
          <w:rFonts w:ascii="Times New Roman" w:eastAsia="Lucida Sans Unicode" w:hAnsi="Times New Roman"/>
          <w:kern w:val="1"/>
          <w:sz w:val="16"/>
          <w:szCs w:val="16"/>
          <w:lang w:eastAsia="ar-SA"/>
        </w:rPr>
        <w:t xml:space="preserve"> М.: МПСИ: Флинта, 2005.</w:t>
      </w:r>
    </w:p>
    <w:p w:rsidR="00C86B71" w:rsidRPr="0071373E" w:rsidRDefault="00C86B71" w:rsidP="00C86B71">
      <w:pPr>
        <w:tabs>
          <w:tab w:val="left" w:pos="-1141"/>
        </w:tabs>
        <w:suppressAutoHyphens/>
        <w:spacing w:after="0" w:line="240" w:lineRule="auto"/>
        <w:ind w:left="-33" w:firstLine="33"/>
        <w:jc w:val="both"/>
        <w:rPr>
          <w:rFonts w:ascii="Times New Roman" w:eastAsia="Lucida Sans Unicode" w:hAnsi="Times New Roman"/>
          <w:kern w:val="1"/>
          <w:sz w:val="16"/>
          <w:szCs w:val="16"/>
          <w:lang w:eastAsia="ar-SA"/>
        </w:rPr>
      </w:pPr>
      <w:r w:rsidRPr="0071373E">
        <w:rPr>
          <w:rFonts w:ascii="Times New Roman" w:eastAsia="Lucida Sans Unicode" w:hAnsi="Times New Roman"/>
          <w:kern w:val="1"/>
          <w:sz w:val="16"/>
          <w:szCs w:val="16"/>
          <w:lang w:eastAsia="ar-SA"/>
        </w:rPr>
        <w:t xml:space="preserve">9. Мирча Элиаде. Мифы. Сновидения. Мистерии. </w:t>
      </w:r>
      <w:r w:rsidR="00196E1C" w:rsidRPr="0071373E">
        <w:rPr>
          <w:rFonts w:ascii="Times New Roman" w:eastAsia="Lucida Sans Unicode" w:hAnsi="Times New Roman"/>
          <w:kern w:val="1"/>
          <w:sz w:val="16"/>
          <w:szCs w:val="16"/>
          <w:lang w:eastAsia="ar-SA"/>
        </w:rPr>
        <w:t>–</w:t>
      </w:r>
      <w:r w:rsidRPr="0071373E">
        <w:rPr>
          <w:rFonts w:ascii="Times New Roman" w:eastAsia="Lucida Sans Unicode" w:hAnsi="Times New Roman"/>
          <w:kern w:val="1"/>
          <w:sz w:val="16"/>
          <w:szCs w:val="16"/>
          <w:lang w:eastAsia="ar-SA"/>
        </w:rPr>
        <w:t xml:space="preserve"> М.: «Рефл-бук», «Ваклер», 1996.</w:t>
      </w:r>
    </w:p>
    <w:p w:rsidR="00C86B71" w:rsidRPr="0071373E" w:rsidRDefault="00C86B71" w:rsidP="00C86B71">
      <w:pPr>
        <w:tabs>
          <w:tab w:val="left" w:pos="-1141"/>
        </w:tabs>
        <w:suppressAutoHyphens/>
        <w:spacing w:after="0" w:line="240" w:lineRule="auto"/>
        <w:ind w:left="-33" w:firstLine="33"/>
        <w:jc w:val="both"/>
        <w:rPr>
          <w:rFonts w:ascii="Times New Roman" w:eastAsia="Lucida Sans Unicode" w:hAnsi="Times New Roman"/>
          <w:kern w:val="1"/>
          <w:sz w:val="16"/>
          <w:szCs w:val="16"/>
          <w:lang w:eastAsia="ar-SA"/>
        </w:rPr>
      </w:pPr>
      <w:r w:rsidRPr="0071373E">
        <w:rPr>
          <w:rFonts w:ascii="Times New Roman" w:eastAsia="Lucida Sans Unicode" w:hAnsi="Times New Roman"/>
          <w:kern w:val="1"/>
          <w:sz w:val="16"/>
          <w:szCs w:val="16"/>
          <w:lang w:eastAsia="ar-SA"/>
        </w:rPr>
        <w:t xml:space="preserve">10. Журавлева А.И. Лермонтов в русской литературе. Проблемы поэтики. </w:t>
      </w:r>
      <w:r w:rsidR="00196E1C" w:rsidRPr="0071373E">
        <w:rPr>
          <w:rFonts w:ascii="Times New Roman" w:eastAsia="Lucida Sans Unicode" w:hAnsi="Times New Roman"/>
          <w:kern w:val="1"/>
          <w:sz w:val="16"/>
          <w:szCs w:val="16"/>
          <w:lang w:eastAsia="ar-SA"/>
        </w:rPr>
        <w:t>–</w:t>
      </w:r>
      <w:r w:rsidRPr="0071373E">
        <w:rPr>
          <w:rFonts w:ascii="Times New Roman" w:eastAsia="Lucida Sans Unicode" w:hAnsi="Times New Roman"/>
          <w:kern w:val="1"/>
          <w:sz w:val="16"/>
          <w:szCs w:val="16"/>
          <w:lang w:eastAsia="ar-SA"/>
        </w:rPr>
        <w:t xml:space="preserve"> М. Прогресс-Традиция, 2002</w:t>
      </w:r>
      <w:r w:rsidR="004F73E9" w:rsidRPr="0071373E">
        <w:rPr>
          <w:rFonts w:ascii="Times New Roman" w:eastAsia="Lucida Sans Unicode" w:hAnsi="Times New Roman"/>
          <w:kern w:val="1"/>
          <w:sz w:val="16"/>
          <w:szCs w:val="16"/>
          <w:lang w:eastAsia="ar-SA"/>
        </w:rPr>
        <w:t>.</w:t>
      </w:r>
    </w:p>
    <w:p w:rsidR="00C86B71" w:rsidRPr="0071373E" w:rsidRDefault="00C86B71" w:rsidP="00C86B71">
      <w:pPr>
        <w:tabs>
          <w:tab w:val="left" w:pos="-1141"/>
        </w:tabs>
        <w:suppressAutoHyphens/>
        <w:spacing w:after="0" w:line="240" w:lineRule="auto"/>
        <w:ind w:left="-33" w:firstLine="33"/>
        <w:jc w:val="both"/>
        <w:rPr>
          <w:rFonts w:ascii="Times New Roman" w:eastAsia="Lucida Sans Unicode" w:hAnsi="Times New Roman"/>
          <w:kern w:val="1"/>
          <w:sz w:val="16"/>
          <w:szCs w:val="16"/>
          <w:lang w:eastAsia="ar-SA"/>
        </w:rPr>
      </w:pPr>
      <w:r w:rsidRPr="0071373E">
        <w:rPr>
          <w:rFonts w:ascii="Times New Roman" w:eastAsia="Lucida Sans Unicode" w:hAnsi="Times New Roman"/>
          <w:kern w:val="1"/>
          <w:sz w:val="16"/>
          <w:szCs w:val="16"/>
          <w:lang w:eastAsia="ar-SA"/>
        </w:rPr>
        <w:t xml:space="preserve">11. Василий Белов. Лад. </w:t>
      </w:r>
      <w:proofErr w:type="gramStart"/>
      <w:r w:rsidR="00196E1C" w:rsidRPr="0071373E">
        <w:rPr>
          <w:rFonts w:ascii="Times New Roman" w:eastAsia="Lucida Sans Unicode" w:hAnsi="Times New Roman"/>
          <w:kern w:val="1"/>
          <w:sz w:val="16"/>
          <w:szCs w:val="16"/>
          <w:lang w:eastAsia="ar-SA"/>
        </w:rPr>
        <w:t>–</w:t>
      </w:r>
      <w:r w:rsidRPr="0071373E">
        <w:rPr>
          <w:rFonts w:ascii="Times New Roman" w:eastAsia="Lucida Sans Unicode" w:hAnsi="Times New Roman"/>
          <w:kern w:val="1"/>
          <w:sz w:val="16"/>
          <w:szCs w:val="16"/>
          <w:lang w:eastAsia="ar-SA"/>
        </w:rPr>
        <w:t>М</w:t>
      </w:r>
      <w:proofErr w:type="gramEnd"/>
      <w:r w:rsidRPr="0071373E">
        <w:rPr>
          <w:rFonts w:ascii="Times New Roman" w:eastAsia="Lucida Sans Unicode" w:hAnsi="Times New Roman"/>
          <w:kern w:val="1"/>
          <w:sz w:val="16"/>
          <w:szCs w:val="16"/>
          <w:lang w:eastAsia="ar-SA"/>
        </w:rPr>
        <w:t>.: Молодая гвардия, 1982.</w:t>
      </w:r>
    </w:p>
    <w:p w:rsidR="00C86B71" w:rsidRPr="0071373E" w:rsidRDefault="00C86B71" w:rsidP="00C86B71">
      <w:pPr>
        <w:tabs>
          <w:tab w:val="left" w:pos="-1141"/>
        </w:tabs>
        <w:suppressAutoHyphens/>
        <w:spacing w:after="0" w:line="240" w:lineRule="auto"/>
        <w:ind w:left="-33" w:firstLine="33"/>
        <w:jc w:val="both"/>
        <w:rPr>
          <w:rFonts w:ascii="Times New Roman" w:eastAsia="Lucida Sans Unicode" w:hAnsi="Times New Roman"/>
          <w:kern w:val="1"/>
          <w:sz w:val="16"/>
          <w:szCs w:val="16"/>
          <w:lang w:eastAsia="ar-SA"/>
        </w:rPr>
      </w:pPr>
      <w:r w:rsidRPr="0071373E">
        <w:rPr>
          <w:rFonts w:ascii="Times New Roman" w:eastAsia="Lucida Sans Unicode" w:hAnsi="Times New Roman"/>
          <w:kern w:val="1"/>
          <w:sz w:val="16"/>
          <w:szCs w:val="16"/>
          <w:lang w:eastAsia="ar-SA"/>
        </w:rPr>
        <w:t xml:space="preserve">12. Карл Густав Юнг. Феномен духа в искусстве и науке. </w:t>
      </w:r>
      <w:r w:rsidR="00196E1C" w:rsidRPr="0071373E">
        <w:rPr>
          <w:rFonts w:ascii="Times New Roman" w:eastAsia="Lucida Sans Unicode" w:hAnsi="Times New Roman"/>
          <w:kern w:val="1"/>
          <w:sz w:val="16"/>
          <w:szCs w:val="16"/>
          <w:lang w:eastAsia="ar-SA"/>
        </w:rPr>
        <w:t>–</w:t>
      </w:r>
      <w:r w:rsidRPr="0071373E">
        <w:rPr>
          <w:rFonts w:ascii="Times New Roman" w:eastAsia="Lucida Sans Unicode" w:hAnsi="Times New Roman"/>
          <w:kern w:val="1"/>
          <w:sz w:val="16"/>
          <w:szCs w:val="16"/>
          <w:lang w:eastAsia="ar-SA"/>
        </w:rPr>
        <w:t xml:space="preserve"> М. « Ренесанс.», 1992</w:t>
      </w:r>
      <w:r w:rsidR="004F73E9" w:rsidRPr="0071373E">
        <w:rPr>
          <w:rFonts w:ascii="Times New Roman" w:eastAsia="Lucida Sans Unicode" w:hAnsi="Times New Roman"/>
          <w:kern w:val="1"/>
          <w:sz w:val="16"/>
          <w:szCs w:val="16"/>
          <w:lang w:eastAsia="ar-SA"/>
        </w:rPr>
        <w:t>.</w:t>
      </w:r>
    </w:p>
    <w:p w:rsidR="00C86B71" w:rsidRPr="0071373E" w:rsidRDefault="00C86B71" w:rsidP="00C86B71">
      <w:pPr>
        <w:tabs>
          <w:tab w:val="left" w:pos="-1141"/>
        </w:tabs>
        <w:suppressAutoHyphens/>
        <w:spacing w:after="0" w:line="240" w:lineRule="auto"/>
        <w:ind w:left="-33" w:firstLine="33"/>
        <w:jc w:val="both"/>
        <w:rPr>
          <w:rFonts w:ascii="Times New Roman" w:eastAsia="Lucida Sans Unicode" w:hAnsi="Times New Roman"/>
          <w:kern w:val="1"/>
          <w:sz w:val="16"/>
          <w:szCs w:val="16"/>
          <w:lang w:eastAsia="ar-SA"/>
        </w:rPr>
      </w:pPr>
      <w:r w:rsidRPr="0071373E">
        <w:rPr>
          <w:rFonts w:ascii="Times New Roman" w:eastAsia="Lucida Sans Unicode" w:hAnsi="Times New Roman"/>
          <w:kern w:val="1"/>
          <w:sz w:val="16"/>
          <w:szCs w:val="16"/>
          <w:lang w:eastAsia="ar-SA"/>
        </w:rPr>
        <w:t xml:space="preserve">13. Волынский А.М. Книга ликований. </w:t>
      </w:r>
      <w:r w:rsidR="00196E1C" w:rsidRPr="0071373E">
        <w:rPr>
          <w:rFonts w:ascii="Times New Roman" w:eastAsia="Lucida Sans Unicode" w:hAnsi="Times New Roman"/>
          <w:kern w:val="1"/>
          <w:sz w:val="16"/>
          <w:szCs w:val="16"/>
          <w:lang w:eastAsia="ar-SA"/>
        </w:rPr>
        <w:t xml:space="preserve">– </w:t>
      </w:r>
      <w:r w:rsidRPr="0071373E">
        <w:rPr>
          <w:rFonts w:ascii="Times New Roman" w:eastAsia="Lucida Sans Unicode" w:hAnsi="Times New Roman"/>
          <w:kern w:val="1"/>
          <w:sz w:val="16"/>
          <w:szCs w:val="16"/>
          <w:lang w:eastAsia="ar-SA"/>
        </w:rPr>
        <w:t>М., 1992</w:t>
      </w:r>
    </w:p>
    <w:p w:rsidR="00C86B71" w:rsidRPr="0071373E" w:rsidRDefault="00C86B71" w:rsidP="00C86B71">
      <w:pPr>
        <w:tabs>
          <w:tab w:val="left" w:pos="-1141"/>
        </w:tabs>
        <w:suppressAutoHyphens/>
        <w:spacing w:after="0" w:line="240" w:lineRule="auto"/>
        <w:ind w:left="-33" w:firstLine="33"/>
        <w:jc w:val="both"/>
        <w:rPr>
          <w:rFonts w:ascii="Times New Roman" w:eastAsia="Lucida Sans Unicode" w:hAnsi="Times New Roman"/>
          <w:kern w:val="1"/>
          <w:sz w:val="16"/>
          <w:szCs w:val="16"/>
          <w:lang w:eastAsia="ar-SA"/>
        </w:rPr>
      </w:pPr>
      <w:r w:rsidRPr="0071373E">
        <w:rPr>
          <w:rFonts w:ascii="Times New Roman" w:eastAsia="Lucida Sans Unicode" w:hAnsi="Times New Roman"/>
          <w:kern w:val="1"/>
          <w:sz w:val="16"/>
          <w:szCs w:val="16"/>
          <w:lang w:eastAsia="ar-SA"/>
        </w:rPr>
        <w:t xml:space="preserve">14. Сергей Есенин. Ключи Марии. Собр. Сочинений, т. 4. </w:t>
      </w:r>
      <w:r w:rsidR="00196E1C" w:rsidRPr="0071373E">
        <w:rPr>
          <w:rFonts w:ascii="Times New Roman" w:eastAsia="Lucida Sans Unicode" w:hAnsi="Times New Roman"/>
          <w:kern w:val="1"/>
          <w:sz w:val="16"/>
          <w:szCs w:val="16"/>
          <w:lang w:eastAsia="ar-SA"/>
        </w:rPr>
        <w:t xml:space="preserve">– </w:t>
      </w:r>
      <w:r w:rsidRPr="0071373E">
        <w:rPr>
          <w:rFonts w:ascii="Times New Roman" w:eastAsia="Lucida Sans Unicode" w:hAnsi="Times New Roman"/>
          <w:kern w:val="1"/>
          <w:sz w:val="16"/>
          <w:szCs w:val="16"/>
          <w:lang w:eastAsia="ar-SA"/>
        </w:rPr>
        <w:t>М.: Художественная литература, 1967.</w:t>
      </w:r>
    </w:p>
    <w:p w:rsidR="00C86B71" w:rsidRPr="0071373E" w:rsidRDefault="00C86B71" w:rsidP="00C86B71">
      <w:pPr>
        <w:tabs>
          <w:tab w:val="left" w:pos="-1141"/>
        </w:tabs>
        <w:suppressAutoHyphens/>
        <w:spacing w:after="0" w:line="240" w:lineRule="auto"/>
        <w:ind w:left="-33" w:firstLine="33"/>
        <w:jc w:val="both"/>
        <w:rPr>
          <w:rFonts w:ascii="Times New Roman" w:eastAsia="Lucida Sans Unicode" w:hAnsi="Times New Roman"/>
          <w:kern w:val="1"/>
          <w:sz w:val="16"/>
          <w:szCs w:val="16"/>
          <w:lang w:eastAsia="ar-SA"/>
        </w:rPr>
      </w:pPr>
      <w:r w:rsidRPr="0071373E">
        <w:rPr>
          <w:rFonts w:ascii="Times New Roman" w:eastAsia="Lucida Sans Unicode" w:hAnsi="Times New Roman"/>
          <w:kern w:val="1"/>
          <w:sz w:val="16"/>
          <w:szCs w:val="16"/>
          <w:lang w:eastAsia="ar-SA"/>
        </w:rPr>
        <w:t xml:space="preserve">15. Календарно-обрядовая поэзия сибиряков. </w:t>
      </w:r>
      <w:r w:rsidR="00196E1C" w:rsidRPr="0071373E">
        <w:rPr>
          <w:rFonts w:ascii="Times New Roman" w:eastAsia="Lucida Sans Unicode" w:hAnsi="Times New Roman"/>
          <w:kern w:val="1"/>
          <w:sz w:val="16"/>
          <w:szCs w:val="16"/>
          <w:lang w:eastAsia="ar-SA"/>
        </w:rPr>
        <w:t>–</w:t>
      </w:r>
      <w:r w:rsidRPr="0071373E">
        <w:rPr>
          <w:rFonts w:ascii="Times New Roman" w:eastAsia="Lucida Sans Unicode" w:hAnsi="Times New Roman"/>
          <w:kern w:val="1"/>
          <w:sz w:val="16"/>
          <w:szCs w:val="16"/>
          <w:lang w:eastAsia="ar-SA"/>
        </w:rPr>
        <w:t xml:space="preserve"> Новосибирск: Изд-во «Наука». Сибирское отделение, 1981.</w:t>
      </w:r>
    </w:p>
    <w:p w:rsidR="00C86B71" w:rsidRPr="0071373E" w:rsidRDefault="00C86B71" w:rsidP="00C86B71">
      <w:pPr>
        <w:tabs>
          <w:tab w:val="left" w:pos="-1141"/>
        </w:tabs>
        <w:suppressAutoHyphens/>
        <w:spacing w:after="0" w:line="240" w:lineRule="auto"/>
        <w:ind w:left="-33" w:firstLine="33"/>
        <w:jc w:val="both"/>
        <w:rPr>
          <w:rFonts w:ascii="Times New Roman" w:eastAsia="Lucida Sans Unicode" w:hAnsi="Times New Roman"/>
          <w:kern w:val="1"/>
          <w:sz w:val="16"/>
          <w:szCs w:val="16"/>
          <w:lang w:eastAsia="ar-SA"/>
        </w:rPr>
      </w:pPr>
      <w:r w:rsidRPr="0071373E">
        <w:rPr>
          <w:rFonts w:ascii="Times New Roman" w:eastAsia="Lucida Sans Unicode" w:hAnsi="Times New Roman"/>
          <w:kern w:val="1"/>
          <w:sz w:val="16"/>
          <w:szCs w:val="16"/>
          <w:lang w:eastAsia="ar-SA"/>
        </w:rPr>
        <w:t xml:space="preserve">16. Изобразительные мотивы в русской народной вышивке. </w:t>
      </w:r>
      <w:r w:rsidR="00196E1C" w:rsidRPr="0071373E">
        <w:rPr>
          <w:rFonts w:ascii="Times New Roman" w:eastAsia="Lucida Sans Unicode" w:hAnsi="Times New Roman"/>
          <w:kern w:val="1"/>
          <w:sz w:val="16"/>
          <w:szCs w:val="16"/>
          <w:lang w:eastAsia="ar-SA"/>
        </w:rPr>
        <w:t>–</w:t>
      </w:r>
      <w:r w:rsidRPr="0071373E">
        <w:rPr>
          <w:rFonts w:ascii="Times New Roman" w:eastAsia="Lucida Sans Unicode" w:hAnsi="Times New Roman"/>
          <w:kern w:val="1"/>
          <w:sz w:val="16"/>
          <w:szCs w:val="16"/>
          <w:lang w:eastAsia="ar-SA"/>
        </w:rPr>
        <w:t xml:space="preserve"> М.: Советская Россия, 1990.</w:t>
      </w:r>
    </w:p>
    <w:p w:rsidR="00C86B71" w:rsidRPr="0071373E" w:rsidRDefault="00C86B71" w:rsidP="00C86B71">
      <w:pPr>
        <w:tabs>
          <w:tab w:val="left" w:pos="-1141"/>
        </w:tabs>
        <w:suppressAutoHyphens/>
        <w:spacing w:after="0" w:line="240" w:lineRule="auto"/>
        <w:ind w:left="-33" w:firstLine="33"/>
        <w:jc w:val="both"/>
        <w:rPr>
          <w:rFonts w:ascii="Times New Roman" w:eastAsia="Lucida Sans Unicode" w:hAnsi="Times New Roman"/>
          <w:kern w:val="1"/>
          <w:sz w:val="16"/>
          <w:szCs w:val="16"/>
          <w:lang w:eastAsia="ar-SA"/>
        </w:rPr>
      </w:pPr>
      <w:r w:rsidRPr="0071373E">
        <w:rPr>
          <w:rFonts w:ascii="Times New Roman" w:eastAsia="Lucida Sans Unicode" w:hAnsi="Times New Roman"/>
          <w:kern w:val="1"/>
          <w:sz w:val="16"/>
          <w:szCs w:val="16"/>
          <w:lang w:eastAsia="ar-SA"/>
        </w:rPr>
        <w:t>17. Рыбаков Б.А. Язычество древних славян</w:t>
      </w:r>
      <w:r w:rsidR="00196E1C" w:rsidRPr="0071373E">
        <w:rPr>
          <w:rFonts w:ascii="Times New Roman" w:eastAsia="Lucida Sans Unicode" w:hAnsi="Times New Roman"/>
          <w:kern w:val="1"/>
          <w:sz w:val="16"/>
          <w:szCs w:val="16"/>
          <w:lang w:eastAsia="ar-SA"/>
        </w:rPr>
        <w:t>. –</w:t>
      </w:r>
      <w:r w:rsidRPr="0071373E">
        <w:rPr>
          <w:rFonts w:ascii="Times New Roman" w:eastAsia="Lucida Sans Unicode" w:hAnsi="Times New Roman"/>
          <w:kern w:val="1"/>
          <w:sz w:val="16"/>
          <w:szCs w:val="16"/>
          <w:lang w:eastAsia="ar-SA"/>
        </w:rPr>
        <w:t xml:space="preserve"> М.: Наука, 1981.</w:t>
      </w:r>
    </w:p>
    <w:p w:rsidR="00C86B71" w:rsidRPr="0071373E" w:rsidRDefault="00C86B71" w:rsidP="00C86B71">
      <w:pPr>
        <w:tabs>
          <w:tab w:val="left" w:pos="-1141"/>
        </w:tabs>
        <w:suppressAutoHyphens/>
        <w:spacing w:after="0" w:line="240" w:lineRule="auto"/>
        <w:ind w:left="-33" w:firstLine="33"/>
        <w:jc w:val="both"/>
        <w:rPr>
          <w:rFonts w:ascii="Times New Roman" w:eastAsia="Lucida Sans Unicode" w:hAnsi="Times New Roman"/>
          <w:kern w:val="1"/>
          <w:sz w:val="16"/>
          <w:szCs w:val="16"/>
          <w:lang w:eastAsia="ar-SA"/>
        </w:rPr>
      </w:pPr>
      <w:r w:rsidRPr="0071373E">
        <w:rPr>
          <w:rFonts w:ascii="Times New Roman" w:eastAsia="Lucida Sans Unicode" w:hAnsi="Times New Roman"/>
          <w:kern w:val="1"/>
          <w:sz w:val="16"/>
          <w:szCs w:val="16"/>
          <w:lang w:eastAsia="ar-SA"/>
        </w:rPr>
        <w:t xml:space="preserve">18. Рыбаков Б.А. Язычество древней Руси. </w:t>
      </w:r>
      <w:r w:rsidR="00196E1C" w:rsidRPr="0071373E">
        <w:rPr>
          <w:rFonts w:ascii="Times New Roman" w:eastAsia="Lucida Sans Unicode" w:hAnsi="Times New Roman"/>
          <w:kern w:val="1"/>
          <w:sz w:val="16"/>
          <w:szCs w:val="16"/>
          <w:lang w:eastAsia="ar-SA"/>
        </w:rPr>
        <w:t>–</w:t>
      </w:r>
      <w:r w:rsidRPr="0071373E">
        <w:rPr>
          <w:rFonts w:ascii="Times New Roman" w:eastAsia="Lucida Sans Unicode" w:hAnsi="Times New Roman"/>
          <w:kern w:val="1"/>
          <w:sz w:val="16"/>
          <w:szCs w:val="16"/>
          <w:lang w:eastAsia="ar-SA"/>
        </w:rPr>
        <w:t xml:space="preserve"> М.: Наука, 1987.</w:t>
      </w:r>
    </w:p>
    <w:p w:rsidR="00C86B71" w:rsidRPr="0071373E" w:rsidRDefault="00C86B71" w:rsidP="00C86B71">
      <w:pPr>
        <w:tabs>
          <w:tab w:val="left" w:pos="-1141"/>
        </w:tabs>
        <w:suppressAutoHyphens/>
        <w:spacing w:after="0" w:line="240" w:lineRule="auto"/>
        <w:ind w:left="-33" w:firstLine="33"/>
        <w:jc w:val="both"/>
        <w:rPr>
          <w:rFonts w:ascii="Times New Roman" w:eastAsia="Lucida Sans Unicode" w:hAnsi="Times New Roman"/>
          <w:kern w:val="1"/>
          <w:sz w:val="20"/>
          <w:szCs w:val="20"/>
          <w:lang w:eastAsia="ar-SA"/>
        </w:rPr>
      </w:pPr>
    </w:p>
    <w:p w:rsidR="00C86B71" w:rsidRPr="0071373E" w:rsidRDefault="00C86B71" w:rsidP="00C86B71">
      <w:pPr>
        <w:tabs>
          <w:tab w:val="left" w:pos="-1141"/>
        </w:tabs>
        <w:suppressAutoHyphens/>
        <w:spacing w:after="0" w:line="240" w:lineRule="auto"/>
        <w:ind w:firstLine="293"/>
        <w:jc w:val="both"/>
        <w:rPr>
          <w:rFonts w:ascii="Times New Roman" w:eastAsia="Lucida Sans Unicode" w:hAnsi="Times New Roman"/>
          <w:kern w:val="1"/>
          <w:sz w:val="20"/>
          <w:szCs w:val="20"/>
          <w:lang w:eastAsia="ar-SA"/>
        </w:rPr>
      </w:pPr>
    </w:p>
    <w:p w:rsidR="00C86B71" w:rsidRPr="0071373E" w:rsidRDefault="00C86B71" w:rsidP="00F44A29">
      <w:pPr>
        <w:spacing w:after="0" w:line="240" w:lineRule="auto"/>
        <w:ind w:firstLine="709"/>
        <w:jc w:val="right"/>
        <w:rPr>
          <w:rFonts w:ascii="Times New Roman" w:hAnsi="Times New Roman"/>
          <w:sz w:val="20"/>
          <w:szCs w:val="20"/>
        </w:rPr>
      </w:pPr>
    </w:p>
    <w:p w:rsidR="00E10B63" w:rsidRPr="0071373E" w:rsidRDefault="00E10B63" w:rsidP="00514D27">
      <w:pPr>
        <w:spacing w:after="0" w:line="240" w:lineRule="auto"/>
        <w:ind w:firstLine="709"/>
        <w:jc w:val="right"/>
        <w:rPr>
          <w:rFonts w:ascii="Times New Roman" w:eastAsia="Times New Roman" w:hAnsi="Times New Roman"/>
          <w:b/>
          <w:sz w:val="20"/>
          <w:szCs w:val="20"/>
          <w:lang w:eastAsia="ru-RU"/>
        </w:rPr>
      </w:pPr>
      <w:r w:rsidRPr="0071373E">
        <w:rPr>
          <w:rFonts w:ascii="Times New Roman" w:eastAsia="Times New Roman" w:hAnsi="Times New Roman"/>
          <w:b/>
          <w:sz w:val="20"/>
          <w:szCs w:val="20"/>
          <w:lang w:eastAsia="ru-RU"/>
        </w:rPr>
        <w:t>Е.</w:t>
      </w:r>
      <w:r w:rsidR="0027322C" w:rsidRPr="0071373E">
        <w:rPr>
          <w:rFonts w:ascii="Times New Roman" w:eastAsia="Times New Roman" w:hAnsi="Times New Roman"/>
          <w:b/>
          <w:sz w:val="20"/>
          <w:szCs w:val="20"/>
          <w:lang w:eastAsia="ru-RU"/>
        </w:rPr>
        <w:t xml:space="preserve"> </w:t>
      </w:r>
      <w:r w:rsidRPr="0071373E">
        <w:rPr>
          <w:rFonts w:ascii="Times New Roman" w:eastAsia="Times New Roman" w:hAnsi="Times New Roman"/>
          <w:b/>
          <w:sz w:val="20"/>
          <w:szCs w:val="20"/>
          <w:lang w:eastAsia="ru-RU"/>
        </w:rPr>
        <w:t>Л.</w:t>
      </w:r>
      <w:r w:rsidR="0027322C" w:rsidRPr="0071373E">
        <w:rPr>
          <w:rFonts w:ascii="Times New Roman" w:eastAsia="Times New Roman" w:hAnsi="Times New Roman"/>
          <w:b/>
          <w:sz w:val="20"/>
          <w:szCs w:val="20"/>
          <w:lang w:eastAsia="ru-RU"/>
        </w:rPr>
        <w:t xml:space="preserve"> </w:t>
      </w:r>
      <w:r w:rsidRPr="0071373E">
        <w:rPr>
          <w:rFonts w:ascii="Times New Roman" w:eastAsia="Times New Roman" w:hAnsi="Times New Roman"/>
          <w:b/>
          <w:sz w:val="20"/>
          <w:szCs w:val="20"/>
          <w:lang w:eastAsia="ru-RU"/>
        </w:rPr>
        <w:t>Сафонова</w:t>
      </w:r>
    </w:p>
    <w:p w:rsidR="00E10B63" w:rsidRPr="0071373E" w:rsidRDefault="00E10B63" w:rsidP="00A25985">
      <w:pPr>
        <w:spacing w:after="0" w:line="240" w:lineRule="auto"/>
        <w:ind w:firstLine="709"/>
        <w:jc w:val="center"/>
        <w:rPr>
          <w:rFonts w:ascii="Times New Roman" w:eastAsia="Times New Roman" w:hAnsi="Times New Roman"/>
          <w:b/>
          <w:sz w:val="20"/>
          <w:szCs w:val="20"/>
          <w:lang w:eastAsia="ru-RU"/>
        </w:rPr>
      </w:pPr>
    </w:p>
    <w:p w:rsidR="00E10B63" w:rsidRPr="0071373E" w:rsidRDefault="00A25985" w:rsidP="00A25985">
      <w:pPr>
        <w:spacing w:after="0" w:line="240" w:lineRule="auto"/>
        <w:ind w:firstLine="709"/>
        <w:jc w:val="center"/>
        <w:rPr>
          <w:rFonts w:ascii="Times New Roman" w:eastAsia="Times New Roman" w:hAnsi="Times New Roman"/>
          <w:b/>
          <w:sz w:val="20"/>
          <w:szCs w:val="20"/>
          <w:lang w:eastAsia="ru-RU"/>
        </w:rPr>
      </w:pPr>
      <w:r w:rsidRPr="0071373E">
        <w:rPr>
          <w:rFonts w:ascii="Times New Roman" w:eastAsia="Times New Roman" w:hAnsi="Times New Roman"/>
          <w:b/>
          <w:sz w:val="20"/>
          <w:szCs w:val="20"/>
          <w:lang w:eastAsia="ru-RU"/>
        </w:rPr>
        <w:t>СОЗНАНИЕ И ПОДСОЗНАНИЕ В ТВОРЧЕСТВЕ МУЗЫКАНТА-ИСПОЛНИТЕЛЯ</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                                                          </w:t>
      </w:r>
    </w:p>
    <w:p w:rsidR="0027322C" w:rsidRPr="0071373E" w:rsidRDefault="00A25985" w:rsidP="00A25985">
      <w:pPr>
        <w:spacing w:after="0" w:line="240" w:lineRule="auto"/>
        <w:ind w:firstLine="709"/>
        <w:jc w:val="right"/>
        <w:rPr>
          <w:rFonts w:ascii="Times New Roman" w:hAnsi="Times New Roman"/>
          <w:sz w:val="16"/>
          <w:szCs w:val="16"/>
        </w:rPr>
      </w:pPr>
      <w:r w:rsidRPr="0071373E">
        <w:rPr>
          <w:rFonts w:ascii="Times New Roman" w:hAnsi="Times New Roman"/>
          <w:sz w:val="16"/>
          <w:szCs w:val="16"/>
        </w:rPr>
        <w:t>Музыкальное сознание действует</w:t>
      </w:r>
      <w:r w:rsidR="0027322C" w:rsidRPr="0071373E">
        <w:rPr>
          <w:rFonts w:ascii="Times New Roman" w:hAnsi="Times New Roman"/>
          <w:sz w:val="16"/>
          <w:szCs w:val="16"/>
        </w:rPr>
        <w:t xml:space="preserve"> всегда в опреде-</w:t>
      </w:r>
    </w:p>
    <w:p w:rsidR="00A06A94" w:rsidRPr="0071373E" w:rsidRDefault="0027322C" w:rsidP="00A25985">
      <w:pPr>
        <w:spacing w:after="0" w:line="240" w:lineRule="auto"/>
        <w:ind w:firstLine="709"/>
        <w:jc w:val="right"/>
        <w:rPr>
          <w:rFonts w:ascii="Times New Roman" w:hAnsi="Times New Roman"/>
          <w:sz w:val="16"/>
          <w:szCs w:val="16"/>
        </w:rPr>
      </w:pPr>
      <w:r w:rsidRPr="0071373E">
        <w:rPr>
          <w:rFonts w:ascii="Times New Roman" w:hAnsi="Times New Roman"/>
          <w:sz w:val="16"/>
          <w:szCs w:val="16"/>
        </w:rPr>
        <w:t xml:space="preserve">ленной </w:t>
      </w:r>
      <w:r w:rsidR="00514D27" w:rsidRPr="0071373E">
        <w:rPr>
          <w:rFonts w:ascii="Times New Roman" w:hAnsi="Times New Roman"/>
          <w:sz w:val="16"/>
          <w:szCs w:val="16"/>
        </w:rPr>
        <w:t>обстановке,</w:t>
      </w:r>
      <w:r w:rsidRPr="0071373E">
        <w:rPr>
          <w:rFonts w:ascii="Times New Roman" w:hAnsi="Times New Roman"/>
          <w:sz w:val="16"/>
          <w:szCs w:val="16"/>
        </w:rPr>
        <w:t xml:space="preserve"> </w:t>
      </w:r>
      <w:r w:rsidR="00514D27" w:rsidRPr="0071373E">
        <w:rPr>
          <w:rFonts w:ascii="Times New Roman" w:hAnsi="Times New Roman"/>
          <w:sz w:val="16"/>
          <w:szCs w:val="16"/>
        </w:rPr>
        <w:t xml:space="preserve">оно принадлежит </w:t>
      </w:r>
      <w:r w:rsidR="00E10B63" w:rsidRPr="0071373E">
        <w:rPr>
          <w:rFonts w:ascii="Times New Roman" w:hAnsi="Times New Roman"/>
          <w:sz w:val="16"/>
          <w:szCs w:val="16"/>
        </w:rPr>
        <w:t>к опреде</w:t>
      </w:r>
      <w:r w:rsidR="00A06A94" w:rsidRPr="0071373E">
        <w:rPr>
          <w:rFonts w:ascii="Times New Roman" w:hAnsi="Times New Roman"/>
          <w:sz w:val="16"/>
          <w:szCs w:val="16"/>
        </w:rPr>
        <w:t>-</w:t>
      </w:r>
    </w:p>
    <w:p w:rsidR="00E10B63" w:rsidRPr="0071373E" w:rsidRDefault="00E10B63" w:rsidP="00A25985">
      <w:pPr>
        <w:spacing w:after="0" w:line="240" w:lineRule="auto"/>
        <w:ind w:firstLine="709"/>
        <w:jc w:val="right"/>
        <w:rPr>
          <w:rFonts w:ascii="Times New Roman" w:hAnsi="Times New Roman"/>
          <w:sz w:val="16"/>
          <w:szCs w:val="16"/>
        </w:rPr>
      </w:pPr>
      <w:r w:rsidRPr="0071373E">
        <w:rPr>
          <w:rFonts w:ascii="Times New Roman" w:hAnsi="Times New Roman"/>
          <w:sz w:val="16"/>
          <w:szCs w:val="16"/>
        </w:rPr>
        <w:t>ленной</w:t>
      </w:r>
      <w:r w:rsidR="00A06A94" w:rsidRPr="0071373E">
        <w:rPr>
          <w:rFonts w:ascii="Times New Roman" w:hAnsi="Times New Roman"/>
          <w:sz w:val="16"/>
          <w:szCs w:val="16"/>
        </w:rPr>
        <w:t xml:space="preserve"> </w:t>
      </w:r>
      <w:r w:rsidR="00514D27" w:rsidRPr="0071373E">
        <w:rPr>
          <w:rFonts w:ascii="Times New Roman" w:hAnsi="Times New Roman"/>
          <w:sz w:val="16"/>
          <w:szCs w:val="16"/>
        </w:rPr>
        <w:t>среде,</w:t>
      </w:r>
      <w:r w:rsidR="0027322C" w:rsidRPr="0071373E">
        <w:rPr>
          <w:rFonts w:ascii="Times New Roman" w:hAnsi="Times New Roman"/>
          <w:sz w:val="16"/>
          <w:szCs w:val="16"/>
        </w:rPr>
        <w:t xml:space="preserve"> </w:t>
      </w:r>
      <w:r w:rsidRPr="0071373E">
        <w:rPr>
          <w:rFonts w:ascii="Times New Roman" w:hAnsi="Times New Roman"/>
          <w:sz w:val="16"/>
          <w:szCs w:val="16"/>
        </w:rPr>
        <w:t>э</w:t>
      </w:r>
      <w:r w:rsidR="00A06A94" w:rsidRPr="0071373E">
        <w:rPr>
          <w:rFonts w:ascii="Times New Roman" w:hAnsi="Times New Roman"/>
          <w:sz w:val="16"/>
          <w:szCs w:val="16"/>
        </w:rPr>
        <w:t>похе и питается некой культурой.</w:t>
      </w:r>
    </w:p>
    <w:p w:rsidR="00A25985" w:rsidRPr="0071373E" w:rsidRDefault="00A25985" w:rsidP="00A25985">
      <w:pPr>
        <w:spacing w:after="0" w:line="240" w:lineRule="auto"/>
        <w:ind w:firstLine="709"/>
        <w:jc w:val="right"/>
        <w:rPr>
          <w:rFonts w:ascii="Times New Roman" w:eastAsia="Times New Roman" w:hAnsi="Times New Roman"/>
          <w:sz w:val="20"/>
          <w:szCs w:val="20"/>
          <w:lang w:eastAsia="ru-RU"/>
        </w:rPr>
      </w:pPr>
      <w:r w:rsidRPr="0071373E">
        <w:rPr>
          <w:rFonts w:ascii="Times New Roman" w:eastAsia="Times New Roman" w:hAnsi="Times New Roman"/>
          <w:sz w:val="16"/>
          <w:szCs w:val="16"/>
          <w:lang w:eastAsia="ru-RU"/>
        </w:rPr>
        <w:t>Эрнест Ансерме</w:t>
      </w:r>
    </w:p>
    <w:p w:rsidR="00E10B6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    </w:t>
      </w:r>
    </w:p>
    <w:p w:rsidR="00E10B6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Творчество музыканта-исполнителя во многом приближено по своей интерпретаторской и пространственно-временной сути к творчеству актера или танцора. Отсюда сходство взглядов на проблемы, связанные с сознанием, подсознанием, а также – с осознанием всех компонентов творческого процесса. Поэтому теоретики отечественного музыкального исполнительства в 20 веке в своих исследованиях опирались на открытия выдающихся режиссеров и драматургов. Будучи специалистом в области истории и теории скрипичного искусства, не могу не отметить того мощного воздействия которое оказали труды К.</w:t>
      </w:r>
      <w:r w:rsidR="00D926CC"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С.</w:t>
      </w:r>
      <w:r w:rsidR="00D926CC"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Станиславского на взгляды крупнейшего методиста-скрипача К.</w:t>
      </w:r>
      <w:r w:rsidR="00D926CC"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Г.</w:t>
      </w:r>
      <w:r w:rsidR="00D926CC"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Мостраса и его последователей, в том числе, развивших его теорию на новом уровне В.</w:t>
      </w:r>
      <w:r w:rsidR="00D926CC" w:rsidRPr="0071373E">
        <w:rPr>
          <w:rFonts w:ascii="Times New Roman" w:eastAsia="Times New Roman" w:hAnsi="Times New Roman"/>
          <w:sz w:val="20"/>
          <w:szCs w:val="20"/>
          <w:lang w:val="en-US" w:eastAsia="ru-RU"/>
        </w:rPr>
        <w:t> </w:t>
      </w:r>
      <w:r w:rsidRPr="0071373E">
        <w:rPr>
          <w:rFonts w:ascii="Times New Roman" w:eastAsia="Times New Roman" w:hAnsi="Times New Roman"/>
          <w:sz w:val="20"/>
          <w:szCs w:val="20"/>
          <w:lang w:eastAsia="ru-RU"/>
        </w:rPr>
        <w:t>Ю.</w:t>
      </w:r>
      <w:r w:rsidR="00A25985"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Григорьева и О.</w:t>
      </w:r>
      <w:r w:rsidR="00D926CC"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Ф.</w:t>
      </w:r>
      <w:r w:rsidR="00A25985"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Шульпякова.</w:t>
      </w:r>
    </w:p>
    <w:p w:rsidR="00E10B6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О роли подсознания в сценическом самочувствии, о сценическом внимании, приспособлении, умении сознательно </w:t>
      </w:r>
      <w:r w:rsidRPr="0071373E">
        <w:rPr>
          <w:rFonts w:ascii="Times New Roman" w:eastAsia="Times New Roman" w:hAnsi="Times New Roman"/>
          <w:sz w:val="20"/>
          <w:szCs w:val="20"/>
          <w:lang w:eastAsia="ru-RU"/>
        </w:rPr>
        <w:lastRenderedPageBreak/>
        <w:t>ограничивать себя «малым кругом внимания» и расслаблять мышцы на сцене идет речь в</w:t>
      </w:r>
      <w:r w:rsidR="00E926AE"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капитальном</w:t>
      </w:r>
      <w:r w:rsidR="00E926AE"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труде Станиславского «Работа актера над собой».  Одно из его ключевых положений связано с отказом от прямого волевого вмешательства в стороны творческого процесса, протекающие в сфере подсознания. Не признавая произвольное воздействие на подсознательные механизмы, он говорит о возможности сознательного влияния на них. Инструментом является профессиональная психотехника артиста, подготавливающая почву для деятельности подсознания; это относится в равной степени к творчеству, как актера, так и музыканта-исполнителя, выступающего на сцене в качестве артиста, интерпретатора.</w:t>
      </w:r>
    </w:p>
    <w:p w:rsidR="00E10B6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Сознание и подсознание – ведущие и взаимодействующие компоненты любого творческого процесса; с ними связаны природная одаренность и приобретенные навыки, память и воображение, потребность личности в исповеди и проповеди, эвристические, суггестивные, просветительские влечения.</w:t>
      </w:r>
    </w:p>
    <w:p w:rsidR="00E10B6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В чем заключается взаимодействие сознания и подсознания исполнителя? Сознание определяет многие существенные стороны творчества: контролирует цель, сверхзадачу и основные контуры художественной концепции произведения, концентрирует внимание на ключевых моментах, связанных со слуховым представлением, игровыми ощущениями и движениями. Просторы музыкального сознания бесконечны. Подсознание, под влиянием жизненных впечатлений, рождает в творческом процессе огромное число вариантов образов, ситуаций, мыслительных связей между явлениями. Подсознательная деятельность никогда не прекращается. При этом интуиция помогает отобрать наиболее эстетически совершенные варианты.</w:t>
      </w:r>
    </w:p>
    <w:p w:rsidR="00E10B6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Главной структурной единицей музыкального сознания является звуковой образ. Музыкальный образ концентрирует в себе «чувство-мысль» (терминология Н.</w:t>
      </w:r>
      <w:r w:rsidR="00514D27"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Рериха, А.</w:t>
      </w:r>
      <w:r w:rsidR="00514D27"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 xml:space="preserve">Шнитке), помогает постигнуть смысловое, содержательное зерно сочинения. Первоочередная задача исполнителя сводится к расширению и углублению сферы образности, формированию собственной системы художественных образов, связанных с различными композиторскими стилями. </w:t>
      </w:r>
    </w:p>
    <w:p w:rsidR="00406874" w:rsidRPr="0071373E" w:rsidRDefault="00E10B63" w:rsidP="00AC468A">
      <w:pPr>
        <w:spacing w:after="0" w:line="240" w:lineRule="auto"/>
        <w:ind w:firstLine="709"/>
        <w:jc w:val="both"/>
        <w:rPr>
          <w:rFonts w:ascii="Times New Roman" w:hAnsi="Times New Roman"/>
          <w:sz w:val="20"/>
          <w:szCs w:val="20"/>
        </w:rPr>
      </w:pPr>
      <w:r w:rsidRPr="0071373E">
        <w:rPr>
          <w:rFonts w:ascii="Times New Roman" w:eastAsia="Times New Roman" w:hAnsi="Times New Roman"/>
          <w:sz w:val="20"/>
          <w:szCs w:val="20"/>
          <w:lang w:eastAsia="ru-RU"/>
        </w:rPr>
        <w:t>Поэтому проблема воспитания музыкально-художественного мышления молодого исполнителя является одной из центральных</w:t>
      </w:r>
      <w:r w:rsidR="00514D27"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в современной отечественной педагогике.</w:t>
      </w:r>
      <w:r w:rsidRPr="0071373E">
        <w:rPr>
          <w:rFonts w:ascii="Times New Roman" w:hAnsi="Times New Roman"/>
          <w:sz w:val="20"/>
          <w:szCs w:val="20"/>
        </w:rPr>
        <w:t xml:space="preserve"> Способность ученика «мыслить» художественными образами, привлекать богатые </w:t>
      </w:r>
      <w:r w:rsidRPr="0071373E">
        <w:rPr>
          <w:rFonts w:ascii="Times New Roman" w:hAnsi="Times New Roman"/>
          <w:sz w:val="20"/>
          <w:szCs w:val="20"/>
        </w:rPr>
        <w:lastRenderedPageBreak/>
        <w:t xml:space="preserve">ассоциации воспитывается на основе глубокого изучения педагогом его личностных качеств, психологических и эмоциональных особенностей. Развитие и совершенствование этой способности осуществляется параллельно и в единстве с процессом постижения всё более сложных по содержанию произведений: крупной и малой </w:t>
      </w:r>
      <w:r w:rsidR="00406874" w:rsidRPr="0071373E">
        <w:rPr>
          <w:rFonts w:ascii="Times New Roman" w:hAnsi="Times New Roman"/>
          <w:sz w:val="20"/>
          <w:szCs w:val="20"/>
        </w:rPr>
        <w:t>формы, различных стилей и эпох.</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Великолепные сравнения, поэтические аналогии умел находить Г.</w:t>
      </w:r>
      <w:r w:rsidR="00514D27" w:rsidRPr="0071373E">
        <w:rPr>
          <w:rFonts w:ascii="Times New Roman" w:hAnsi="Times New Roman"/>
          <w:sz w:val="20"/>
          <w:szCs w:val="20"/>
        </w:rPr>
        <w:t xml:space="preserve"> </w:t>
      </w:r>
      <w:r w:rsidRPr="0071373E">
        <w:rPr>
          <w:rFonts w:ascii="Times New Roman" w:hAnsi="Times New Roman"/>
          <w:sz w:val="20"/>
          <w:szCs w:val="20"/>
        </w:rPr>
        <w:t>Г.</w:t>
      </w:r>
      <w:r w:rsidR="00514D27" w:rsidRPr="0071373E">
        <w:rPr>
          <w:rFonts w:ascii="Times New Roman" w:hAnsi="Times New Roman"/>
          <w:sz w:val="20"/>
          <w:szCs w:val="20"/>
        </w:rPr>
        <w:t xml:space="preserve"> </w:t>
      </w:r>
      <w:r w:rsidRPr="0071373E">
        <w:rPr>
          <w:rFonts w:ascii="Times New Roman" w:hAnsi="Times New Roman"/>
          <w:sz w:val="20"/>
          <w:szCs w:val="20"/>
        </w:rPr>
        <w:t>Нейгауз. Максимально использовал в своей практике принцип расширения представления об образе крупнейший скрипичный педагог А.</w:t>
      </w:r>
      <w:r w:rsidR="00514D27" w:rsidRPr="0071373E">
        <w:rPr>
          <w:rFonts w:ascii="Times New Roman" w:hAnsi="Times New Roman"/>
          <w:sz w:val="20"/>
          <w:szCs w:val="20"/>
        </w:rPr>
        <w:t xml:space="preserve"> </w:t>
      </w:r>
      <w:r w:rsidRPr="0071373E">
        <w:rPr>
          <w:rFonts w:ascii="Times New Roman" w:hAnsi="Times New Roman"/>
          <w:sz w:val="20"/>
          <w:szCs w:val="20"/>
        </w:rPr>
        <w:t>И.</w:t>
      </w:r>
      <w:r w:rsidR="00514D27" w:rsidRPr="0071373E">
        <w:rPr>
          <w:rFonts w:ascii="Times New Roman" w:hAnsi="Times New Roman"/>
          <w:sz w:val="20"/>
          <w:szCs w:val="20"/>
        </w:rPr>
        <w:t xml:space="preserve"> </w:t>
      </w:r>
      <w:r w:rsidRPr="0071373E">
        <w:rPr>
          <w:rFonts w:ascii="Times New Roman" w:hAnsi="Times New Roman"/>
          <w:sz w:val="20"/>
          <w:szCs w:val="20"/>
        </w:rPr>
        <w:t>Ямпольский. Они, как и многие другие представители русской исполнительской школы 20 века, формировали у учеников мышление, связанное со спецификой конкретного инструмента и соответствующими способами раскрытия художественного образа (умение «мыслить» выразительным языком инструмента, обладающего своими природными качествами).</w:t>
      </w:r>
    </w:p>
    <w:p w:rsidR="00E10B63" w:rsidRPr="0071373E" w:rsidRDefault="00E10B63" w:rsidP="00AC468A">
      <w:pPr>
        <w:pStyle w:val="21"/>
        <w:spacing w:line="240" w:lineRule="auto"/>
        <w:ind w:left="0" w:firstLine="709"/>
        <w:rPr>
          <w:rFonts w:ascii="Times New Roman" w:hAnsi="Times New Roman"/>
          <w:sz w:val="20"/>
        </w:rPr>
      </w:pPr>
      <w:proofErr w:type="gramStart"/>
      <w:r w:rsidRPr="0071373E">
        <w:rPr>
          <w:rFonts w:ascii="Times New Roman" w:hAnsi="Times New Roman"/>
          <w:sz w:val="20"/>
        </w:rPr>
        <w:t>Основополагающая категория музыкальной «материи»,</w:t>
      </w:r>
      <w:r w:rsidR="00514D27" w:rsidRPr="0071373E">
        <w:rPr>
          <w:rFonts w:ascii="Times New Roman" w:hAnsi="Times New Roman"/>
          <w:sz w:val="20"/>
        </w:rPr>
        <w:t xml:space="preserve"> </w:t>
      </w:r>
      <w:r w:rsidRPr="0071373E">
        <w:rPr>
          <w:rFonts w:ascii="Times New Roman" w:hAnsi="Times New Roman"/>
          <w:sz w:val="20"/>
        </w:rPr>
        <w:t>передающая выразительную специфику инструмента</w:t>
      </w:r>
      <w:r w:rsidRPr="0071373E">
        <w:rPr>
          <w:rStyle w:val="a5"/>
          <w:rFonts w:ascii="Times New Roman" w:hAnsi="Times New Roman"/>
          <w:sz w:val="20"/>
        </w:rPr>
        <w:footnoteReference w:id="70"/>
      </w:r>
      <w:r w:rsidRPr="0071373E">
        <w:rPr>
          <w:rFonts w:ascii="Times New Roman" w:hAnsi="Times New Roman"/>
          <w:sz w:val="20"/>
        </w:rPr>
        <w:t xml:space="preserve"> (голоса) и его возможности в диапазоне мощности, тембров, объёма, глубины, рельефа </w:t>
      </w:r>
      <w:r w:rsidR="00406874" w:rsidRPr="0071373E">
        <w:rPr>
          <w:rFonts w:ascii="Times New Roman" w:hAnsi="Times New Roman"/>
          <w:sz w:val="16"/>
          <w:szCs w:val="16"/>
        </w:rPr>
        <w:t>–</w:t>
      </w:r>
      <w:r w:rsidRPr="0071373E">
        <w:rPr>
          <w:rFonts w:ascii="Times New Roman" w:hAnsi="Times New Roman"/>
          <w:sz w:val="20"/>
        </w:rPr>
        <w:t xml:space="preserve"> </w:t>
      </w:r>
      <w:r w:rsidRPr="0071373E">
        <w:rPr>
          <w:rFonts w:ascii="Times New Roman" w:hAnsi="Times New Roman"/>
          <w:i/>
          <w:sz w:val="20"/>
        </w:rPr>
        <w:t>звучание</w:t>
      </w:r>
      <w:r w:rsidRPr="0071373E">
        <w:rPr>
          <w:rFonts w:ascii="Times New Roman" w:hAnsi="Times New Roman"/>
          <w:sz w:val="20"/>
        </w:rPr>
        <w:t>.</w:t>
      </w:r>
      <w:proofErr w:type="gramEnd"/>
      <w:r w:rsidRPr="0071373E">
        <w:rPr>
          <w:rFonts w:ascii="Times New Roman" w:hAnsi="Times New Roman"/>
          <w:sz w:val="20"/>
        </w:rPr>
        <w:t xml:space="preserve">  В широком смысле все иные средства выразительности (темброво-динамический компонент, интонирование, штриховая артикуляция, аппликатура, вибрато, фразировка др.) являются составляющими звучания.     </w:t>
      </w:r>
    </w:p>
    <w:p w:rsidR="00E10B6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hAnsi="Times New Roman"/>
          <w:sz w:val="20"/>
          <w:szCs w:val="20"/>
        </w:rPr>
        <w:t>Музыкальные идеи и образы, краски, эмоции, пространственно-временные и эмоционально-психологические компоненты реализующейся музыкальной материи, в конечном счёте, воплощаются именно в</w:t>
      </w:r>
      <w:r w:rsidR="00E926AE" w:rsidRPr="0071373E">
        <w:rPr>
          <w:rFonts w:ascii="Times New Roman" w:hAnsi="Times New Roman"/>
          <w:sz w:val="20"/>
          <w:szCs w:val="20"/>
        </w:rPr>
        <w:t xml:space="preserve"> </w:t>
      </w:r>
      <w:r w:rsidRPr="0071373E">
        <w:rPr>
          <w:rFonts w:ascii="Times New Roman" w:hAnsi="Times New Roman"/>
          <w:i/>
          <w:sz w:val="20"/>
          <w:szCs w:val="20"/>
        </w:rPr>
        <w:t xml:space="preserve">качественных характеристиках звучания. </w:t>
      </w:r>
      <w:r w:rsidRPr="0071373E">
        <w:rPr>
          <w:rFonts w:ascii="Times New Roman" w:hAnsi="Times New Roman"/>
          <w:sz w:val="20"/>
          <w:szCs w:val="20"/>
        </w:rPr>
        <w:t xml:space="preserve">В индивидуально-качественных характеристиках звучания раскрывается внутренняя потребность исполнителя в самовыражении, его стремление к тому или иному художественному идеалу, проявляются наиболее глубинные черты личности. </w:t>
      </w:r>
      <w:r w:rsidRPr="0071373E">
        <w:rPr>
          <w:rFonts w:ascii="Times New Roman" w:eastAsia="Times New Roman" w:hAnsi="Times New Roman"/>
          <w:sz w:val="20"/>
          <w:szCs w:val="20"/>
          <w:lang w:eastAsia="ru-RU"/>
        </w:rPr>
        <w:t>Выдающийся пианист Генрих Нейгауз говорил, что в звучании находит воплощение и выражение все, что может испытать, пережить, продумать и прочувствовать человек.</w:t>
      </w:r>
    </w:p>
    <w:p w:rsidR="00E10B6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lastRenderedPageBreak/>
        <w:t xml:space="preserve">Важнейший фактор, определяющий процесс создания исполнительской интерпретации – предварительное </w:t>
      </w:r>
      <w:r w:rsidRPr="0071373E">
        <w:rPr>
          <w:rFonts w:ascii="Times New Roman" w:eastAsia="Times New Roman" w:hAnsi="Times New Roman"/>
          <w:i/>
          <w:sz w:val="20"/>
          <w:szCs w:val="20"/>
          <w:lang w:eastAsia="ru-RU"/>
        </w:rPr>
        <w:t xml:space="preserve">музыкальное представление </w:t>
      </w:r>
      <w:r w:rsidRPr="0071373E">
        <w:rPr>
          <w:rFonts w:ascii="Times New Roman" w:eastAsia="Times New Roman" w:hAnsi="Times New Roman"/>
          <w:sz w:val="20"/>
          <w:szCs w:val="20"/>
          <w:lang w:eastAsia="ru-RU"/>
        </w:rPr>
        <w:t xml:space="preserve">«звучащей материи». Оно создается благодаря внутреннему слуху, памяти, воображению, «умственному видению» системы необходимых движений в пространстве и времени. </w:t>
      </w:r>
    </w:p>
    <w:p w:rsidR="00E10B6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Исполнение музыкального произведения основано на приобретенных навыках, которыми необходимо сознательно овладеть. Когда управление движениями переходит к «разуму привычки» (термин английской пианистки Л.</w:t>
      </w:r>
      <w:r w:rsidR="00196E1C"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 xml:space="preserve">Маккиннон) — подсознанию, эти движения, сохраняя свою первоначальную сложную структуру, становятся естественными и легкими. </w:t>
      </w:r>
    </w:p>
    <w:p w:rsidR="00E10B6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Если сознательное внимание в каждый данный момент может уделяться только одному предмету, то подсознание одновременно руководит огромным числом операций. В противном случае приобретаемые навыки были бы очень ограничены как по объему, так и по своему характеру.</w:t>
      </w:r>
    </w:p>
    <w:p w:rsidR="00E10B6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 «Результатом всякого обучения является формирование привычек, целесообразных или нецелесообразных, но началом этого процесса управляет сознание. Отбор материала, формирование навыков, анализ сделанной работы — всё это входит в задачу разума, и музыкант, представляющий себе впечатлительность памяти и ее природную цепкость, должен отнестись к этой задаче серьезно и ответственно»</w:t>
      </w:r>
      <w:r w:rsidR="00D45347" w:rsidRPr="0071373E">
        <w:rPr>
          <w:rFonts w:ascii="Times New Roman" w:eastAsia="Times New Roman" w:hAnsi="Times New Roman"/>
          <w:sz w:val="20"/>
          <w:szCs w:val="20"/>
          <w:lang w:eastAsia="ru-RU"/>
        </w:rPr>
        <w:t xml:space="preserve"> [5:23]</w:t>
      </w:r>
      <w:r w:rsidRPr="0071373E">
        <w:rPr>
          <w:rFonts w:ascii="Times New Roman" w:eastAsia="Times New Roman" w:hAnsi="Times New Roman"/>
          <w:sz w:val="20"/>
          <w:szCs w:val="20"/>
          <w:lang w:eastAsia="ru-RU"/>
        </w:rPr>
        <w:t>.</w:t>
      </w:r>
    </w:p>
    <w:p w:rsidR="00E10B6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Излишнее внимание к технологической стороне исполнения на сцене может привести к провалу. Однако часто музыканты, не надеясь на возможности подсознания, считают сознание полностью ответственным за  все происходящее на эстраде.</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Если отбор и воспитание навыков - задача разума, то на эстраде сознание не должно мешать работе подсознания. В музыкальном исполнении эти две стороны» не могут действовать независимо друг от друга: им предопределено виртуозно </w:t>
      </w:r>
      <w:proofErr w:type="gramStart"/>
      <w:r w:rsidRPr="0071373E">
        <w:rPr>
          <w:rFonts w:ascii="Times New Roman" w:hAnsi="Times New Roman"/>
          <w:sz w:val="20"/>
          <w:szCs w:val="20"/>
        </w:rPr>
        <w:t>сотрудничать</w:t>
      </w:r>
      <w:proofErr w:type="gramEnd"/>
      <w:r w:rsidRPr="0071373E">
        <w:rPr>
          <w:rFonts w:ascii="Times New Roman" w:hAnsi="Times New Roman"/>
          <w:sz w:val="20"/>
          <w:szCs w:val="20"/>
        </w:rPr>
        <w:t>.</w:t>
      </w:r>
    </w:p>
    <w:p w:rsidR="00196E1C"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Выдающийся скрипач и педагог первой половины 20 века Карл Флеш писал в своем капитальном труде «Искусство скрипичной игры» о существовании «помех в публичном исполнении» чисто психологического порядка</w:t>
      </w:r>
      <w:r w:rsidRPr="0071373E">
        <w:rPr>
          <w:rFonts w:ascii="Times New Roman" w:hAnsi="Times New Roman"/>
          <w:b/>
          <w:i/>
          <w:sz w:val="20"/>
          <w:szCs w:val="20"/>
        </w:rPr>
        <w:t xml:space="preserve"> </w:t>
      </w:r>
      <w:r w:rsidRPr="0071373E">
        <w:rPr>
          <w:rFonts w:ascii="Times New Roman" w:hAnsi="Times New Roman"/>
          <w:i/>
          <w:sz w:val="20"/>
          <w:szCs w:val="20"/>
        </w:rPr>
        <w:t xml:space="preserve">– </w:t>
      </w:r>
      <w:r w:rsidRPr="0071373E">
        <w:rPr>
          <w:rFonts w:ascii="Times New Roman" w:hAnsi="Times New Roman"/>
          <w:sz w:val="20"/>
          <w:szCs w:val="20"/>
        </w:rPr>
        <w:t>это</w:t>
      </w:r>
      <w:r w:rsidRPr="0071373E">
        <w:rPr>
          <w:rFonts w:ascii="Times New Roman" w:hAnsi="Times New Roman"/>
          <w:b/>
          <w:sz w:val="20"/>
          <w:szCs w:val="20"/>
        </w:rPr>
        <w:t xml:space="preserve"> </w:t>
      </w:r>
      <w:r w:rsidRPr="0071373E">
        <w:rPr>
          <w:rFonts w:ascii="Times New Roman" w:hAnsi="Times New Roman"/>
          <w:sz w:val="20"/>
          <w:szCs w:val="20"/>
        </w:rPr>
        <w:t xml:space="preserve">общая нервозность, пониженная способность эмоционально переживать музыку, а также </w:t>
      </w:r>
      <w:r w:rsidRPr="0071373E">
        <w:rPr>
          <w:rFonts w:ascii="Times New Roman" w:hAnsi="Times New Roman"/>
          <w:i/>
          <w:sz w:val="20"/>
          <w:szCs w:val="20"/>
        </w:rPr>
        <w:t>преувеличенное внимание к технологическим моментам и</w:t>
      </w:r>
      <w:r w:rsidR="00514D27" w:rsidRPr="0071373E">
        <w:rPr>
          <w:rFonts w:ascii="Times New Roman" w:hAnsi="Times New Roman"/>
          <w:i/>
          <w:sz w:val="20"/>
          <w:szCs w:val="20"/>
        </w:rPr>
        <w:t xml:space="preserve"> </w:t>
      </w:r>
      <w:r w:rsidRPr="0071373E">
        <w:rPr>
          <w:rFonts w:ascii="Times New Roman" w:hAnsi="Times New Roman"/>
          <w:i/>
          <w:sz w:val="20"/>
          <w:szCs w:val="20"/>
        </w:rPr>
        <w:t>преувеличенное стремление к совершенству</w:t>
      </w:r>
      <w:r w:rsidR="00196E1C" w:rsidRPr="0071373E">
        <w:rPr>
          <w:rFonts w:ascii="Times New Roman" w:hAnsi="Times New Roman"/>
          <w:sz w:val="20"/>
          <w:szCs w:val="20"/>
        </w:rPr>
        <w:t xml:space="preserve">. </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lastRenderedPageBreak/>
        <w:t>Не случайно многие педагоги советуют ученику при выходе на сцену «забыть», о чем говорилось в классе и осуществлять свои намерения свободно, не</w:t>
      </w:r>
      <w:r w:rsidR="00514D27" w:rsidRPr="0071373E">
        <w:rPr>
          <w:rFonts w:ascii="Times New Roman" w:hAnsi="Times New Roman"/>
          <w:sz w:val="20"/>
          <w:szCs w:val="20"/>
        </w:rPr>
        <w:t xml:space="preserve"> </w:t>
      </w:r>
      <w:r w:rsidRPr="0071373E">
        <w:rPr>
          <w:rFonts w:ascii="Times New Roman" w:hAnsi="Times New Roman"/>
          <w:sz w:val="20"/>
          <w:szCs w:val="20"/>
        </w:rPr>
        <w:t>испытывая  «тяжести» указаний, полученных в классе.  Большая часть нагрузки здесь ложится на подсознание.</w:t>
      </w:r>
      <w:r w:rsidRPr="0071373E">
        <w:rPr>
          <w:rFonts w:ascii="Times New Roman" w:eastAsia="Times New Roman" w:hAnsi="Times New Roman"/>
          <w:sz w:val="20"/>
          <w:szCs w:val="20"/>
          <w:lang w:eastAsia="ru-RU"/>
        </w:rPr>
        <w:t xml:space="preserve"> Так, Д.</w:t>
      </w:r>
      <w:r w:rsidR="00514D27"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Ф.</w:t>
      </w:r>
      <w:r w:rsidR="00514D27"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 xml:space="preserve">Ойстрах говорил: </w:t>
      </w:r>
      <w:r w:rsidRPr="0071373E">
        <w:rPr>
          <w:rFonts w:ascii="Times New Roman" w:hAnsi="Times New Roman"/>
          <w:sz w:val="20"/>
          <w:szCs w:val="20"/>
        </w:rPr>
        <w:t xml:space="preserve"> «Фразировка рождается из самой структуры и содержания музыки, музыкального предложения, фразы. Талантливый исполнитель должен также обладать гармоническим чутьем, ощущением формообразования, </w:t>
      </w:r>
      <w:proofErr w:type="gramStart"/>
      <w:r w:rsidRPr="0071373E">
        <w:rPr>
          <w:rFonts w:ascii="Times New Roman" w:hAnsi="Times New Roman"/>
          <w:sz w:val="20"/>
          <w:szCs w:val="20"/>
        </w:rPr>
        <w:t>способными</w:t>
      </w:r>
      <w:proofErr w:type="gramEnd"/>
      <w:r w:rsidRPr="0071373E">
        <w:rPr>
          <w:rFonts w:ascii="Times New Roman" w:hAnsi="Times New Roman"/>
          <w:sz w:val="20"/>
          <w:szCs w:val="20"/>
        </w:rPr>
        <w:t xml:space="preserve"> вызвать в нем даже интуитивно убедительные решения в отношении динамики и агогики. Работа над фразировкой, прежде всего сопоставление собственных ощущений с авторскими указаниями и особенностями стиля и далее — отказ от всего лишнего и случайного, бессознательно вносимого исполнителем в свою интерпретацию. В домашней работе все элементы фразировки должны быть тщательно уточнены для того, чтобы (как это не парадоксально) во время публичного</w:t>
      </w:r>
      <w:r w:rsidR="00514D27" w:rsidRPr="0071373E">
        <w:rPr>
          <w:rFonts w:ascii="Times New Roman" w:hAnsi="Times New Roman"/>
          <w:sz w:val="20"/>
          <w:szCs w:val="20"/>
        </w:rPr>
        <w:t xml:space="preserve"> </w:t>
      </w:r>
      <w:r w:rsidRPr="0071373E">
        <w:rPr>
          <w:rFonts w:ascii="Times New Roman" w:hAnsi="Times New Roman"/>
          <w:sz w:val="20"/>
          <w:szCs w:val="20"/>
        </w:rPr>
        <w:t xml:space="preserve">исполнения артист мог забыть </w:t>
      </w:r>
      <w:proofErr w:type="gramStart"/>
      <w:r w:rsidRPr="0071373E">
        <w:rPr>
          <w:rFonts w:ascii="Times New Roman" w:hAnsi="Times New Roman"/>
          <w:sz w:val="20"/>
          <w:szCs w:val="20"/>
        </w:rPr>
        <w:t>о</w:t>
      </w:r>
      <w:proofErr w:type="gramEnd"/>
      <w:r w:rsidRPr="0071373E">
        <w:rPr>
          <w:rFonts w:ascii="Times New Roman" w:hAnsi="Times New Roman"/>
          <w:sz w:val="20"/>
          <w:szCs w:val="20"/>
        </w:rPr>
        <w:t xml:space="preserve"> всей проделанной работе и полностью отдаться вдохновению»</w:t>
      </w:r>
      <w:r w:rsidRPr="0071373E">
        <w:rPr>
          <w:rStyle w:val="a5"/>
          <w:rFonts w:ascii="Times New Roman" w:hAnsi="Times New Roman"/>
          <w:sz w:val="20"/>
          <w:szCs w:val="20"/>
        </w:rPr>
        <w:footnoteReference w:id="71"/>
      </w:r>
      <w:r w:rsidRPr="0071373E">
        <w:rPr>
          <w:rFonts w:ascii="Times New Roman" w:hAnsi="Times New Roman"/>
          <w:sz w:val="20"/>
          <w:szCs w:val="20"/>
        </w:rPr>
        <w:t>.</w:t>
      </w:r>
    </w:p>
    <w:p w:rsidR="00E10B6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В то же время недостаток осмысленности в исполнении является следствием недостатка внимания. Тот же закон действует относительно</w:t>
      </w:r>
      <w:r w:rsidR="00514D27"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речи: когда отсутствует внимание — смысл теряется.  Сценическое внимание – особо сложная проблема, требующая воспитания и чуткого подхода, тщательного изучения собственных личностных качеств.</w:t>
      </w:r>
    </w:p>
    <w:p w:rsidR="00E10B63" w:rsidRPr="0071373E" w:rsidRDefault="00E10B63" w:rsidP="00AC468A">
      <w:pPr>
        <w:spacing w:after="0" w:line="240" w:lineRule="auto"/>
        <w:ind w:firstLine="709"/>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«Повседневные привычки музыканта формируют его индивидуальность, которой в значительной степени определяется как манера исполнения, так и работа памяти. Тот, кто разрешает эмоциям выходить из-под контроля, может потерять контроль над техникой; кто слишком много думает—может вызвать провал памяти; осаждаемый ежедневными страхами будет нервничать всегда и везде; рассеянный в привычных домашних условиях вряд ли сумеет собраться на эстраде. Только музыкант с уравновешенным характером находится “в безопасности”. Всегда собранный, он не позволит смущению отвлечь себя. Подобно дирижеру, он, образно говоря, повернется спиной к аудитории и спокойно отдастся музыке, будучи уверенным в том, что памяти и привычки, натренированные разумными упражнениями, подчинятся его музыкальному руководству»</w:t>
      </w:r>
      <w:r w:rsidR="00196E1C" w:rsidRPr="0071373E">
        <w:rPr>
          <w:rFonts w:ascii="Times New Roman" w:eastAsia="Times New Roman" w:hAnsi="Times New Roman"/>
          <w:sz w:val="20"/>
          <w:szCs w:val="20"/>
          <w:lang w:eastAsia="ru-RU"/>
        </w:rPr>
        <w:t xml:space="preserve"> [5:27-28]</w:t>
      </w:r>
      <w:r w:rsidRPr="0071373E">
        <w:rPr>
          <w:rFonts w:ascii="Times New Roman" w:eastAsia="Times New Roman" w:hAnsi="Times New Roman"/>
          <w:sz w:val="20"/>
          <w:szCs w:val="20"/>
          <w:lang w:eastAsia="ru-RU"/>
        </w:rPr>
        <w:t>.</w:t>
      </w:r>
    </w:p>
    <w:p w:rsidR="00E10B63" w:rsidRPr="0071373E" w:rsidRDefault="00E10B63" w:rsidP="00AC468A">
      <w:pPr>
        <w:spacing w:after="0" w:line="240" w:lineRule="auto"/>
        <w:ind w:firstLine="709"/>
        <w:jc w:val="both"/>
        <w:rPr>
          <w:rFonts w:ascii="Times New Roman" w:hAnsi="Times New Roman"/>
          <w:i/>
          <w:sz w:val="20"/>
          <w:szCs w:val="20"/>
        </w:rPr>
      </w:pPr>
      <w:r w:rsidRPr="0071373E">
        <w:rPr>
          <w:rFonts w:ascii="Times New Roman" w:hAnsi="Times New Roman"/>
          <w:sz w:val="20"/>
          <w:szCs w:val="20"/>
        </w:rPr>
        <w:lastRenderedPageBreak/>
        <w:t xml:space="preserve">Процесс управления игровыми действиями сложен и вряд ли может полностью подвергнуться анализу – как со стороны исполнителя, так и со стороны исследователя. Однако именно он является центральным и определяющим конечный результат звеном цепочки: </w:t>
      </w:r>
      <w:r w:rsidRPr="0071373E">
        <w:rPr>
          <w:rFonts w:ascii="Times New Roman" w:hAnsi="Times New Roman"/>
          <w:i/>
          <w:sz w:val="20"/>
          <w:szCs w:val="20"/>
        </w:rPr>
        <w:t>от исполнительского замысла произведения – к звучащей материи</w:t>
      </w:r>
      <w:r w:rsidRPr="0071373E">
        <w:rPr>
          <w:rFonts w:ascii="Times New Roman" w:hAnsi="Times New Roman"/>
          <w:sz w:val="20"/>
          <w:szCs w:val="20"/>
        </w:rPr>
        <w:t>. Именно поэтому столь значительное внимание уделяется мышечной свободе, уровень которой определяется такими факторами, как:</w:t>
      </w:r>
    </w:p>
    <w:p w:rsidR="00E10B63" w:rsidRPr="0071373E" w:rsidRDefault="00E10B63" w:rsidP="00D926CC">
      <w:pPr>
        <w:numPr>
          <w:ilvl w:val="0"/>
          <w:numId w:val="3"/>
        </w:numPr>
        <w:tabs>
          <w:tab w:val="left" w:pos="8751"/>
        </w:tabs>
        <w:overflowPunct w:val="0"/>
        <w:autoSpaceDE w:val="0"/>
        <w:autoSpaceDN w:val="0"/>
        <w:adjustRightInd w:val="0"/>
        <w:spacing w:after="0" w:line="240" w:lineRule="auto"/>
        <w:ind w:left="0" w:firstLine="567"/>
        <w:jc w:val="both"/>
        <w:rPr>
          <w:rFonts w:ascii="Times New Roman" w:hAnsi="Times New Roman"/>
          <w:sz w:val="20"/>
          <w:szCs w:val="20"/>
        </w:rPr>
      </w:pPr>
      <w:r w:rsidRPr="0071373E">
        <w:rPr>
          <w:rFonts w:ascii="Times New Roman" w:hAnsi="Times New Roman"/>
          <w:sz w:val="20"/>
          <w:szCs w:val="20"/>
        </w:rPr>
        <w:t>перспективность первоначальной постановки рук;</w:t>
      </w:r>
    </w:p>
    <w:p w:rsidR="00E10B63" w:rsidRPr="0071373E" w:rsidRDefault="00E10B63" w:rsidP="00D926CC">
      <w:pPr>
        <w:numPr>
          <w:ilvl w:val="0"/>
          <w:numId w:val="3"/>
        </w:numPr>
        <w:tabs>
          <w:tab w:val="left" w:pos="8751"/>
        </w:tabs>
        <w:overflowPunct w:val="0"/>
        <w:autoSpaceDE w:val="0"/>
        <w:autoSpaceDN w:val="0"/>
        <w:adjustRightInd w:val="0"/>
        <w:spacing w:after="0" w:line="240" w:lineRule="auto"/>
        <w:ind w:left="0" w:firstLine="567"/>
        <w:jc w:val="both"/>
        <w:rPr>
          <w:rFonts w:ascii="Times New Roman" w:hAnsi="Times New Roman"/>
          <w:sz w:val="20"/>
          <w:szCs w:val="20"/>
        </w:rPr>
      </w:pPr>
      <w:r w:rsidRPr="0071373E">
        <w:rPr>
          <w:rFonts w:ascii="Times New Roman" w:hAnsi="Times New Roman"/>
          <w:sz w:val="20"/>
          <w:szCs w:val="20"/>
        </w:rPr>
        <w:t>принципиальная целостность мышечной системы;</w:t>
      </w:r>
    </w:p>
    <w:p w:rsidR="00E10B63" w:rsidRPr="0071373E" w:rsidRDefault="00E10B63" w:rsidP="00D926CC">
      <w:pPr>
        <w:numPr>
          <w:ilvl w:val="0"/>
          <w:numId w:val="3"/>
        </w:numPr>
        <w:tabs>
          <w:tab w:val="left" w:pos="8751"/>
        </w:tabs>
        <w:overflowPunct w:val="0"/>
        <w:autoSpaceDE w:val="0"/>
        <w:autoSpaceDN w:val="0"/>
        <w:adjustRightInd w:val="0"/>
        <w:spacing w:after="0" w:line="240" w:lineRule="auto"/>
        <w:ind w:left="0" w:firstLine="567"/>
        <w:jc w:val="both"/>
        <w:rPr>
          <w:rFonts w:ascii="Times New Roman" w:hAnsi="Times New Roman"/>
          <w:sz w:val="20"/>
          <w:szCs w:val="20"/>
        </w:rPr>
      </w:pPr>
      <w:r w:rsidRPr="0071373E">
        <w:rPr>
          <w:rFonts w:ascii="Times New Roman" w:hAnsi="Times New Roman"/>
          <w:sz w:val="20"/>
          <w:szCs w:val="20"/>
        </w:rPr>
        <w:t>максимально возможная независимость отдельных мышечных групп;</w:t>
      </w:r>
    </w:p>
    <w:p w:rsidR="00E10B63" w:rsidRPr="0071373E" w:rsidRDefault="00E10B63" w:rsidP="00D926CC">
      <w:pPr>
        <w:numPr>
          <w:ilvl w:val="0"/>
          <w:numId w:val="3"/>
        </w:numPr>
        <w:tabs>
          <w:tab w:val="left" w:pos="8751"/>
        </w:tabs>
        <w:overflowPunct w:val="0"/>
        <w:autoSpaceDE w:val="0"/>
        <w:autoSpaceDN w:val="0"/>
        <w:adjustRightInd w:val="0"/>
        <w:spacing w:after="0" w:line="240" w:lineRule="auto"/>
        <w:ind w:left="0" w:firstLine="567"/>
        <w:jc w:val="both"/>
        <w:rPr>
          <w:rFonts w:ascii="Times New Roman" w:hAnsi="Times New Roman"/>
          <w:sz w:val="20"/>
          <w:szCs w:val="20"/>
        </w:rPr>
      </w:pPr>
      <w:r w:rsidRPr="0071373E">
        <w:rPr>
          <w:rFonts w:ascii="Times New Roman" w:hAnsi="Times New Roman"/>
          <w:sz w:val="20"/>
          <w:szCs w:val="20"/>
        </w:rPr>
        <w:t>отсутствие бессознательных напряжений;</w:t>
      </w:r>
    </w:p>
    <w:p w:rsidR="00E10B63" w:rsidRPr="0071373E" w:rsidRDefault="00E10B63" w:rsidP="00D926CC">
      <w:pPr>
        <w:numPr>
          <w:ilvl w:val="0"/>
          <w:numId w:val="3"/>
        </w:numPr>
        <w:tabs>
          <w:tab w:val="left" w:pos="8751"/>
        </w:tabs>
        <w:overflowPunct w:val="0"/>
        <w:autoSpaceDE w:val="0"/>
        <w:autoSpaceDN w:val="0"/>
        <w:adjustRightInd w:val="0"/>
        <w:spacing w:after="0" w:line="240" w:lineRule="auto"/>
        <w:ind w:left="0" w:firstLine="567"/>
        <w:jc w:val="both"/>
        <w:rPr>
          <w:rFonts w:ascii="Times New Roman" w:hAnsi="Times New Roman"/>
          <w:sz w:val="20"/>
          <w:szCs w:val="20"/>
        </w:rPr>
      </w:pPr>
      <w:r w:rsidRPr="0071373E">
        <w:rPr>
          <w:rFonts w:ascii="Times New Roman" w:hAnsi="Times New Roman"/>
          <w:sz w:val="20"/>
          <w:szCs w:val="20"/>
        </w:rPr>
        <w:t>координирование всех двигательно-слуховых элементов.</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Сама </w:t>
      </w:r>
      <w:r w:rsidRPr="0071373E">
        <w:rPr>
          <w:rFonts w:ascii="Times New Roman" w:hAnsi="Times New Roman"/>
          <w:i/>
          <w:sz w:val="20"/>
          <w:szCs w:val="20"/>
        </w:rPr>
        <w:t>система игровых ощущений</w:t>
      </w:r>
      <w:r w:rsidRPr="0071373E">
        <w:rPr>
          <w:rFonts w:ascii="Times New Roman" w:hAnsi="Times New Roman"/>
          <w:sz w:val="20"/>
          <w:szCs w:val="20"/>
        </w:rPr>
        <w:t xml:space="preserve"> включает их три вида: статические (состояние готовности), двигательные и звуковые. Исполнителю следует постоянно воспитывать в себе «мышечного контролера» (Станиславский). Внимание не должно отключаться от двигательных ощущений. При этом слуховые представления доминируют и осуществляют ведущий контроль, регулируют мышечные напряжения. </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В</w:t>
      </w:r>
      <w:r w:rsidR="00D926CC" w:rsidRPr="0071373E">
        <w:rPr>
          <w:rFonts w:ascii="Times New Roman" w:hAnsi="Times New Roman"/>
          <w:sz w:val="20"/>
          <w:szCs w:val="20"/>
        </w:rPr>
        <w:t xml:space="preserve"> </w:t>
      </w:r>
      <w:r w:rsidRPr="0071373E">
        <w:rPr>
          <w:rFonts w:ascii="Times New Roman" w:hAnsi="Times New Roman"/>
          <w:sz w:val="20"/>
          <w:szCs w:val="20"/>
        </w:rPr>
        <w:t>редких случаях артист интуитивно находит двигательные пути для реализации художественных задач, бессознательно выбирая наиболее эффективные. Основная масса исполнителей овладевает рациональными движениями осознанно, постигая свободу через ощущения.  К.</w:t>
      </w:r>
      <w:r w:rsidR="00D926CC" w:rsidRPr="0071373E">
        <w:rPr>
          <w:rFonts w:ascii="Times New Roman" w:hAnsi="Times New Roman"/>
          <w:sz w:val="20"/>
          <w:szCs w:val="20"/>
        </w:rPr>
        <w:t xml:space="preserve"> </w:t>
      </w:r>
      <w:r w:rsidRPr="0071373E">
        <w:rPr>
          <w:rFonts w:ascii="Times New Roman" w:hAnsi="Times New Roman"/>
          <w:sz w:val="20"/>
          <w:szCs w:val="20"/>
        </w:rPr>
        <w:t>Флеш еще в первой половине прошлого века говорил о необходимости избегать неоправданных затрат энергии: «Всякое лишнее движение или бесцельное его затруднение, не содействующее непосредственно звукообразованию, из игры должно быть исключено»</w:t>
      </w:r>
      <w:r w:rsidR="00D926CC" w:rsidRPr="0071373E">
        <w:rPr>
          <w:rFonts w:ascii="Times New Roman" w:hAnsi="Times New Roman"/>
          <w:sz w:val="20"/>
          <w:szCs w:val="20"/>
        </w:rPr>
        <w:t xml:space="preserve"> [7:130]</w:t>
      </w:r>
      <w:r w:rsidRPr="0071373E">
        <w:rPr>
          <w:rFonts w:ascii="Times New Roman" w:hAnsi="Times New Roman"/>
          <w:sz w:val="20"/>
          <w:szCs w:val="20"/>
        </w:rPr>
        <w:t xml:space="preserve">. </w:t>
      </w:r>
    </w:p>
    <w:p w:rsidR="00196E1C"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Динамический</w:t>
      </w:r>
      <w:r w:rsidRPr="0071373E">
        <w:rPr>
          <w:rFonts w:ascii="Times New Roman" w:hAnsi="Times New Roman"/>
          <w:i/>
          <w:sz w:val="20"/>
          <w:szCs w:val="20"/>
        </w:rPr>
        <w:t xml:space="preserve"> процесс игры на инструменте</w:t>
      </w:r>
      <w:r w:rsidRPr="0071373E">
        <w:rPr>
          <w:rFonts w:ascii="Times New Roman" w:hAnsi="Times New Roman"/>
          <w:sz w:val="20"/>
          <w:szCs w:val="20"/>
        </w:rPr>
        <w:t xml:space="preserve"> обеспечивает овладение инструментальной спецификой и репертуаром, технологическую основу для создания исполнительской интерпретации. Овладение инструментом, исполнительской техникой и технологией на практике означает формирование </w:t>
      </w:r>
      <w:r w:rsidRPr="0071373E">
        <w:rPr>
          <w:rFonts w:ascii="Times New Roman" w:hAnsi="Times New Roman"/>
          <w:i/>
          <w:sz w:val="20"/>
          <w:szCs w:val="20"/>
        </w:rPr>
        <w:t>исполнительского аппарата</w:t>
      </w:r>
      <w:r w:rsidRPr="0071373E">
        <w:rPr>
          <w:rFonts w:ascii="Times New Roman" w:hAnsi="Times New Roman"/>
          <w:sz w:val="20"/>
          <w:szCs w:val="20"/>
        </w:rPr>
        <w:t xml:space="preserve">  — целостного, гармонично отлаженного механизма, осознанно осуществляющего различные функции (координация движений, соотношение и согласованность действий всех частей рук, распределение ролей в игровом процессе), способного к воспроизведен</w:t>
      </w:r>
      <w:r w:rsidR="00196E1C" w:rsidRPr="0071373E">
        <w:rPr>
          <w:rFonts w:ascii="Times New Roman" w:hAnsi="Times New Roman"/>
          <w:sz w:val="20"/>
          <w:szCs w:val="20"/>
        </w:rPr>
        <w:t>ию бесконечной палитры образов.</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lastRenderedPageBreak/>
        <w:t xml:space="preserve">Мировая скрипичная педагогика решала эту проблему в течение нескольких веков. Был создан целый ряд трудов, посвящённых технике левой и правой рук, построению естественной системы игры, вопросам постановки и т.п. Однако большинство из них отличалось односторонним подходом и порой существенными недостатками, связанными с поисками технологической скрипичной «истины». Популярна фетишизация отдельных приёмов, а также противоречия между требованиями свободы движений и приёмами (Й. Иоахим).  </w:t>
      </w:r>
      <w:proofErr w:type="gramStart"/>
      <w:r w:rsidRPr="0071373E">
        <w:rPr>
          <w:rFonts w:ascii="Times New Roman" w:hAnsi="Times New Roman"/>
          <w:sz w:val="20"/>
          <w:szCs w:val="20"/>
        </w:rPr>
        <w:t xml:space="preserve">Главный  тормоз поискового процесса - разделение «техники» и «музыки», обусловленное недостаточным осознанием целостности, согласованности, «механизма» игры, взаимозависимости художественных и двигательных задач.  </w:t>
      </w:r>
      <w:proofErr w:type="gramEnd"/>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b/>
          <w:i/>
          <w:sz w:val="20"/>
          <w:szCs w:val="20"/>
        </w:rPr>
        <w:t xml:space="preserve">    </w:t>
      </w:r>
      <w:r w:rsidRPr="0071373E">
        <w:rPr>
          <w:rFonts w:ascii="Times New Roman" w:hAnsi="Times New Roman"/>
          <w:i/>
          <w:sz w:val="20"/>
          <w:szCs w:val="20"/>
        </w:rPr>
        <w:t>Современная теория игрового движения</w:t>
      </w:r>
      <w:r w:rsidRPr="0071373E">
        <w:rPr>
          <w:rStyle w:val="a5"/>
          <w:rFonts w:ascii="Times New Roman" w:hAnsi="Times New Roman"/>
          <w:i/>
          <w:sz w:val="20"/>
          <w:szCs w:val="20"/>
        </w:rPr>
        <w:footnoteReference w:id="72"/>
      </w:r>
      <w:r w:rsidRPr="0071373E">
        <w:rPr>
          <w:rFonts w:ascii="Times New Roman" w:hAnsi="Times New Roman"/>
          <w:sz w:val="20"/>
          <w:szCs w:val="20"/>
        </w:rPr>
        <w:t xml:space="preserve"> скрипача опирается на научные открытия физиологии и психологии и на практический опыт крупнейших исполнителей и педагогов, в частности, на такие положения, как «целесообразность движений» (А.</w:t>
      </w:r>
      <w:r w:rsidR="00D926CC" w:rsidRPr="0071373E">
        <w:rPr>
          <w:rFonts w:ascii="Times New Roman" w:hAnsi="Times New Roman"/>
          <w:sz w:val="20"/>
          <w:szCs w:val="20"/>
          <w:lang w:val="en-US"/>
        </w:rPr>
        <w:t> </w:t>
      </w:r>
      <w:r w:rsidRPr="0071373E">
        <w:rPr>
          <w:rFonts w:ascii="Times New Roman" w:hAnsi="Times New Roman"/>
          <w:sz w:val="20"/>
          <w:szCs w:val="20"/>
        </w:rPr>
        <w:t>И.</w:t>
      </w:r>
      <w:r w:rsidR="00D926CC" w:rsidRPr="0071373E">
        <w:rPr>
          <w:rFonts w:ascii="Times New Roman" w:hAnsi="Times New Roman"/>
          <w:sz w:val="20"/>
          <w:szCs w:val="20"/>
        </w:rPr>
        <w:t xml:space="preserve"> </w:t>
      </w:r>
      <w:r w:rsidRPr="0071373E">
        <w:rPr>
          <w:rFonts w:ascii="Times New Roman" w:hAnsi="Times New Roman"/>
          <w:sz w:val="20"/>
          <w:szCs w:val="20"/>
        </w:rPr>
        <w:t>Ямпольский), «содержательность движений»</w:t>
      </w:r>
      <w:r w:rsidR="00D926CC" w:rsidRPr="0071373E">
        <w:rPr>
          <w:rFonts w:ascii="Times New Roman" w:hAnsi="Times New Roman"/>
          <w:sz w:val="20"/>
          <w:szCs w:val="20"/>
        </w:rPr>
        <w:t xml:space="preserve"> </w:t>
      </w:r>
      <w:r w:rsidRPr="0071373E">
        <w:rPr>
          <w:rFonts w:ascii="Times New Roman" w:hAnsi="Times New Roman"/>
          <w:sz w:val="20"/>
          <w:szCs w:val="20"/>
        </w:rPr>
        <w:t>(Д.</w:t>
      </w:r>
      <w:r w:rsidR="00D926CC" w:rsidRPr="0071373E">
        <w:rPr>
          <w:rFonts w:ascii="Times New Roman" w:hAnsi="Times New Roman"/>
          <w:sz w:val="20"/>
          <w:szCs w:val="20"/>
          <w:lang w:val="en-US"/>
        </w:rPr>
        <w:t> </w:t>
      </w:r>
      <w:r w:rsidRPr="0071373E">
        <w:rPr>
          <w:rFonts w:ascii="Times New Roman" w:hAnsi="Times New Roman"/>
          <w:sz w:val="20"/>
          <w:szCs w:val="20"/>
        </w:rPr>
        <w:t>Ф.</w:t>
      </w:r>
      <w:r w:rsidR="00D926CC" w:rsidRPr="0071373E">
        <w:rPr>
          <w:rFonts w:ascii="Times New Roman" w:hAnsi="Times New Roman"/>
          <w:sz w:val="20"/>
          <w:szCs w:val="20"/>
        </w:rPr>
        <w:t xml:space="preserve"> </w:t>
      </w:r>
      <w:r w:rsidRPr="0071373E">
        <w:rPr>
          <w:rFonts w:ascii="Times New Roman" w:hAnsi="Times New Roman"/>
          <w:sz w:val="20"/>
          <w:szCs w:val="20"/>
        </w:rPr>
        <w:t xml:space="preserve">Ойстрах).  </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eastAsia="Times New Roman" w:hAnsi="Times New Roman"/>
          <w:sz w:val="20"/>
          <w:szCs w:val="20"/>
          <w:lang w:eastAsia="ru-RU"/>
        </w:rPr>
        <w:t xml:space="preserve">   Обобщая сказанное, отметим, что результатом совместной работы сознания и подсознания является </w:t>
      </w:r>
      <w:r w:rsidRPr="0071373E">
        <w:rPr>
          <w:rFonts w:ascii="Times New Roman" w:eastAsia="Times New Roman" w:hAnsi="Times New Roman"/>
          <w:i/>
          <w:sz w:val="20"/>
          <w:szCs w:val="20"/>
          <w:lang w:eastAsia="ru-RU"/>
        </w:rPr>
        <w:t>осознание</w:t>
      </w:r>
      <w:r w:rsidRPr="0071373E">
        <w:rPr>
          <w:rFonts w:ascii="Times New Roman" w:eastAsia="Times New Roman" w:hAnsi="Times New Roman"/>
          <w:sz w:val="20"/>
          <w:szCs w:val="20"/>
          <w:lang w:eastAsia="ru-RU"/>
        </w:rPr>
        <w:t xml:space="preserve"> всех аспектов и компонентов деятельности музыканта. </w:t>
      </w:r>
      <w:proofErr w:type="gramStart"/>
      <w:r w:rsidRPr="0071373E">
        <w:rPr>
          <w:rFonts w:ascii="Times New Roman" w:eastAsia="Times New Roman" w:hAnsi="Times New Roman"/>
          <w:sz w:val="20"/>
          <w:szCs w:val="20"/>
          <w:lang w:eastAsia="ru-RU"/>
        </w:rPr>
        <w:t>Так, объектами постоянного осознания человека, играющего на инструменте или поющего, являются образное содержание произведения, концепция исполнительской интерпретации, технология, двигательные навыки, приемы звукоизвлечения и использования спектра выразительных возможностей инструмента (голоса) и др. И, как советовал Станиславский, «</w:t>
      </w:r>
      <w:r w:rsidR="00D926CC" w:rsidRPr="0071373E">
        <w:rPr>
          <w:rFonts w:ascii="Times New Roman" w:eastAsia="Times New Roman" w:hAnsi="Times New Roman"/>
          <w:sz w:val="20"/>
          <w:szCs w:val="20"/>
          <w:lang w:eastAsia="ru-RU"/>
        </w:rPr>
        <w:t>П</w:t>
      </w:r>
      <w:r w:rsidRPr="0071373E">
        <w:rPr>
          <w:rFonts w:ascii="Times New Roman" w:eastAsia="Times New Roman" w:hAnsi="Times New Roman"/>
          <w:sz w:val="20"/>
          <w:szCs w:val="20"/>
          <w:lang w:eastAsia="ru-RU"/>
        </w:rPr>
        <w:t>редоставим же все подсознательное волшебнице природе, а сами обратимся к тому, что нам доступно, – к сознательным подходам к творчеству и сознательным приемам психотехники.</w:t>
      </w:r>
      <w:proofErr w:type="gramEnd"/>
      <w:r w:rsidRPr="0071373E">
        <w:rPr>
          <w:rFonts w:ascii="Times New Roman" w:eastAsia="Times New Roman" w:hAnsi="Times New Roman"/>
          <w:sz w:val="20"/>
          <w:szCs w:val="20"/>
          <w:lang w:eastAsia="ru-RU"/>
        </w:rPr>
        <w:t xml:space="preserve"> Они, прежде всего, учат нас, что, когда в работу вступает подсознание, надо не мешать ему»</w:t>
      </w:r>
      <w:r w:rsidR="00D926CC" w:rsidRPr="0071373E">
        <w:rPr>
          <w:rFonts w:ascii="Times New Roman" w:eastAsia="Times New Roman" w:hAnsi="Times New Roman"/>
          <w:sz w:val="20"/>
          <w:szCs w:val="20"/>
          <w:lang w:eastAsia="ru-RU"/>
        </w:rPr>
        <w:t xml:space="preserve"> [6:24]</w:t>
      </w:r>
      <w:r w:rsidRPr="0071373E">
        <w:rPr>
          <w:rFonts w:ascii="Times New Roman" w:eastAsia="Times New Roman" w:hAnsi="Times New Roman"/>
          <w:sz w:val="20"/>
          <w:szCs w:val="20"/>
          <w:lang w:eastAsia="ru-RU"/>
        </w:rPr>
        <w:t>.</w:t>
      </w:r>
    </w:p>
    <w:p w:rsidR="00E10B63" w:rsidRPr="0071373E" w:rsidRDefault="00E10B63" w:rsidP="00AC468A">
      <w:pPr>
        <w:pStyle w:val="a3"/>
        <w:spacing w:after="0" w:line="240" w:lineRule="auto"/>
        <w:ind w:firstLine="709"/>
        <w:jc w:val="both"/>
        <w:rPr>
          <w:rFonts w:ascii="Times New Roman" w:hAnsi="Times New Roman"/>
          <w:b/>
        </w:rPr>
      </w:pPr>
    </w:p>
    <w:p w:rsidR="00D45347" w:rsidRPr="0071373E" w:rsidRDefault="00D45347" w:rsidP="00AC468A">
      <w:pPr>
        <w:pStyle w:val="a3"/>
        <w:spacing w:after="0" w:line="240" w:lineRule="auto"/>
        <w:ind w:firstLine="709"/>
        <w:jc w:val="both"/>
        <w:rPr>
          <w:rFonts w:ascii="Times New Roman" w:hAnsi="Times New Roman"/>
          <w:b/>
        </w:rPr>
      </w:pPr>
    </w:p>
    <w:p w:rsidR="00E10B63" w:rsidRPr="0071373E" w:rsidRDefault="00E10B63" w:rsidP="00AC468A">
      <w:pPr>
        <w:pStyle w:val="a3"/>
        <w:spacing w:after="0" w:line="240" w:lineRule="auto"/>
        <w:ind w:firstLine="709"/>
        <w:jc w:val="both"/>
        <w:rPr>
          <w:rFonts w:ascii="Times New Roman" w:hAnsi="Times New Roman"/>
          <w:b/>
        </w:rPr>
      </w:pPr>
      <w:r w:rsidRPr="0071373E">
        <w:rPr>
          <w:rFonts w:ascii="Times New Roman" w:hAnsi="Times New Roman"/>
          <w:b/>
        </w:rPr>
        <w:t>Литература</w:t>
      </w:r>
    </w:p>
    <w:p w:rsidR="00E10B63" w:rsidRPr="0071373E" w:rsidRDefault="00E10B63" w:rsidP="0027322C">
      <w:pPr>
        <w:pStyle w:val="ad"/>
        <w:numPr>
          <w:ilvl w:val="0"/>
          <w:numId w:val="4"/>
        </w:numPr>
        <w:tabs>
          <w:tab w:val="left" w:pos="284"/>
        </w:tabs>
        <w:spacing w:after="0" w:line="240" w:lineRule="auto"/>
        <w:ind w:left="0" w:firstLine="0"/>
        <w:jc w:val="both"/>
        <w:rPr>
          <w:rFonts w:ascii="Times New Roman" w:hAnsi="Times New Roman"/>
          <w:sz w:val="16"/>
          <w:szCs w:val="16"/>
        </w:rPr>
      </w:pPr>
      <w:r w:rsidRPr="0071373E">
        <w:rPr>
          <w:rFonts w:ascii="Times New Roman" w:hAnsi="Times New Roman"/>
          <w:sz w:val="16"/>
          <w:szCs w:val="16"/>
        </w:rPr>
        <w:t>Вопросы скрипичного исполнительства и педагогики</w:t>
      </w:r>
      <w:proofErr w:type="gramStart"/>
      <w:r w:rsidRPr="0071373E">
        <w:rPr>
          <w:rFonts w:ascii="Times New Roman" w:hAnsi="Times New Roman"/>
          <w:sz w:val="16"/>
          <w:szCs w:val="16"/>
        </w:rPr>
        <w:t xml:space="preserve"> / С</w:t>
      </w:r>
      <w:proofErr w:type="gramEnd"/>
      <w:r w:rsidRPr="0071373E">
        <w:rPr>
          <w:rFonts w:ascii="Times New Roman" w:hAnsi="Times New Roman"/>
          <w:sz w:val="16"/>
          <w:szCs w:val="16"/>
        </w:rPr>
        <w:t xml:space="preserve">ост. С. Р. Сапожников. М., 1968. </w:t>
      </w:r>
    </w:p>
    <w:p w:rsidR="00E10B63" w:rsidRPr="0071373E" w:rsidRDefault="00E10B63" w:rsidP="0027322C">
      <w:pPr>
        <w:pStyle w:val="ad"/>
        <w:numPr>
          <w:ilvl w:val="0"/>
          <w:numId w:val="4"/>
        </w:numPr>
        <w:tabs>
          <w:tab w:val="left" w:pos="284"/>
        </w:tabs>
        <w:spacing w:after="0" w:line="240" w:lineRule="auto"/>
        <w:ind w:left="0" w:firstLine="0"/>
        <w:jc w:val="both"/>
        <w:rPr>
          <w:rFonts w:ascii="Times New Roman" w:hAnsi="Times New Roman"/>
          <w:sz w:val="16"/>
          <w:szCs w:val="16"/>
        </w:rPr>
      </w:pPr>
      <w:r w:rsidRPr="0071373E">
        <w:rPr>
          <w:rFonts w:ascii="Times New Roman" w:hAnsi="Times New Roman"/>
          <w:color w:val="000000"/>
          <w:sz w:val="16"/>
          <w:szCs w:val="16"/>
        </w:rPr>
        <w:lastRenderedPageBreak/>
        <w:t>Григорьев В.</w:t>
      </w:r>
      <w:r w:rsidR="00D926CC" w:rsidRPr="0071373E">
        <w:rPr>
          <w:rFonts w:ascii="Times New Roman" w:hAnsi="Times New Roman"/>
          <w:color w:val="000000"/>
          <w:sz w:val="16"/>
          <w:szCs w:val="16"/>
        </w:rPr>
        <w:t xml:space="preserve"> </w:t>
      </w:r>
      <w:r w:rsidRPr="0071373E">
        <w:rPr>
          <w:rFonts w:ascii="Times New Roman" w:hAnsi="Times New Roman"/>
          <w:color w:val="000000"/>
          <w:sz w:val="16"/>
          <w:szCs w:val="16"/>
        </w:rPr>
        <w:t>Ю. О развитии музыкальной памяти учащегося // Вопросы музыкальной педагогики. Вып. 2</w:t>
      </w:r>
      <w:proofErr w:type="gramStart"/>
      <w:r w:rsidRPr="0071373E">
        <w:rPr>
          <w:rFonts w:ascii="Times New Roman" w:hAnsi="Times New Roman"/>
          <w:color w:val="000000"/>
          <w:sz w:val="16"/>
          <w:szCs w:val="16"/>
        </w:rPr>
        <w:t xml:space="preserve"> / Р</w:t>
      </w:r>
      <w:proofErr w:type="gramEnd"/>
      <w:r w:rsidRPr="0071373E">
        <w:rPr>
          <w:rFonts w:ascii="Times New Roman" w:hAnsi="Times New Roman"/>
          <w:color w:val="000000"/>
          <w:sz w:val="16"/>
          <w:szCs w:val="16"/>
        </w:rPr>
        <w:t>ед.-сост. В.И. Руденко.  М., 1980.  С. 68–78.</w:t>
      </w:r>
    </w:p>
    <w:p w:rsidR="00E10B63" w:rsidRPr="0071373E" w:rsidRDefault="00E10B63" w:rsidP="0027322C">
      <w:pPr>
        <w:pStyle w:val="ad"/>
        <w:numPr>
          <w:ilvl w:val="0"/>
          <w:numId w:val="4"/>
        </w:numPr>
        <w:tabs>
          <w:tab w:val="left" w:pos="284"/>
        </w:tabs>
        <w:spacing w:after="0" w:line="240" w:lineRule="auto"/>
        <w:ind w:left="0" w:firstLine="0"/>
        <w:jc w:val="both"/>
        <w:rPr>
          <w:rFonts w:ascii="Times New Roman" w:hAnsi="Times New Roman"/>
          <w:sz w:val="16"/>
          <w:szCs w:val="16"/>
        </w:rPr>
      </w:pPr>
      <w:r w:rsidRPr="0071373E">
        <w:rPr>
          <w:rFonts w:ascii="Times New Roman" w:hAnsi="Times New Roman"/>
          <w:color w:val="000000"/>
          <w:sz w:val="16"/>
          <w:szCs w:val="16"/>
        </w:rPr>
        <w:t>Григорьев В.</w:t>
      </w:r>
      <w:r w:rsidR="00D926CC" w:rsidRPr="0071373E">
        <w:rPr>
          <w:rFonts w:ascii="Times New Roman" w:hAnsi="Times New Roman"/>
          <w:color w:val="000000"/>
          <w:sz w:val="16"/>
          <w:szCs w:val="16"/>
        </w:rPr>
        <w:t xml:space="preserve"> </w:t>
      </w:r>
      <w:r w:rsidRPr="0071373E">
        <w:rPr>
          <w:rFonts w:ascii="Times New Roman" w:hAnsi="Times New Roman"/>
          <w:color w:val="000000"/>
          <w:sz w:val="16"/>
          <w:szCs w:val="16"/>
        </w:rPr>
        <w:t>Ю. Некоторые проблемы специфики игрового движения музыканта-исполнителя // Вопросы музыкальной педагогики. Сб. статей. Вып. 7</w:t>
      </w:r>
      <w:proofErr w:type="gramStart"/>
      <w:r w:rsidRPr="0071373E">
        <w:rPr>
          <w:rFonts w:ascii="Times New Roman" w:hAnsi="Times New Roman"/>
          <w:color w:val="000000"/>
          <w:sz w:val="16"/>
          <w:szCs w:val="16"/>
        </w:rPr>
        <w:t xml:space="preserve"> / С</w:t>
      </w:r>
      <w:proofErr w:type="gramEnd"/>
      <w:r w:rsidRPr="0071373E">
        <w:rPr>
          <w:rFonts w:ascii="Times New Roman" w:hAnsi="Times New Roman"/>
          <w:color w:val="000000"/>
          <w:sz w:val="16"/>
          <w:szCs w:val="16"/>
        </w:rPr>
        <w:t>ост. В.И. Руденко.  М., 1986.  С. 65–80.</w:t>
      </w:r>
    </w:p>
    <w:p w:rsidR="00E10B63" w:rsidRPr="0071373E" w:rsidRDefault="00E10B63" w:rsidP="0027322C">
      <w:pPr>
        <w:pStyle w:val="ad"/>
        <w:numPr>
          <w:ilvl w:val="0"/>
          <w:numId w:val="4"/>
        </w:numPr>
        <w:tabs>
          <w:tab w:val="left" w:pos="284"/>
        </w:tabs>
        <w:spacing w:after="0" w:line="240" w:lineRule="auto"/>
        <w:ind w:left="0" w:firstLine="0"/>
        <w:jc w:val="both"/>
        <w:rPr>
          <w:rFonts w:ascii="Times New Roman" w:hAnsi="Times New Roman"/>
          <w:sz w:val="16"/>
          <w:szCs w:val="16"/>
        </w:rPr>
      </w:pPr>
      <w:r w:rsidRPr="0071373E">
        <w:rPr>
          <w:rFonts w:ascii="Times New Roman" w:hAnsi="Times New Roman"/>
          <w:color w:val="000000"/>
          <w:sz w:val="16"/>
          <w:szCs w:val="16"/>
        </w:rPr>
        <w:t>Григорьев В.</w:t>
      </w:r>
      <w:r w:rsidR="00D926CC" w:rsidRPr="0071373E">
        <w:rPr>
          <w:rFonts w:ascii="Times New Roman" w:hAnsi="Times New Roman"/>
          <w:color w:val="000000"/>
          <w:sz w:val="16"/>
          <w:szCs w:val="16"/>
        </w:rPr>
        <w:t xml:space="preserve"> </w:t>
      </w:r>
      <w:r w:rsidRPr="0071373E">
        <w:rPr>
          <w:rFonts w:ascii="Times New Roman" w:hAnsi="Times New Roman"/>
          <w:color w:val="000000"/>
          <w:sz w:val="16"/>
          <w:szCs w:val="16"/>
        </w:rPr>
        <w:t>Ю. Скрытые возможности психики и инструментальная педагогика // Музыкальное образование в контексте культуры: вопросы теории, истории, методологии. Научно-практическая конференция. Вып. 1. Секция образования исполнителей / РАМ им. Гнесиных. М., 1994. С. 26–32.</w:t>
      </w:r>
    </w:p>
    <w:p w:rsidR="00E10B63" w:rsidRPr="0071373E" w:rsidRDefault="00E10B63" w:rsidP="0027322C">
      <w:pPr>
        <w:pStyle w:val="ad"/>
        <w:numPr>
          <w:ilvl w:val="0"/>
          <w:numId w:val="4"/>
        </w:numPr>
        <w:tabs>
          <w:tab w:val="left" w:pos="284"/>
        </w:tabs>
        <w:spacing w:after="0" w:line="240" w:lineRule="auto"/>
        <w:ind w:left="0" w:firstLine="0"/>
        <w:jc w:val="both"/>
        <w:rPr>
          <w:rFonts w:ascii="Times New Roman" w:hAnsi="Times New Roman"/>
          <w:sz w:val="16"/>
          <w:szCs w:val="16"/>
        </w:rPr>
      </w:pPr>
      <w:r w:rsidRPr="0071373E">
        <w:rPr>
          <w:rFonts w:ascii="Times New Roman" w:hAnsi="Times New Roman"/>
          <w:sz w:val="16"/>
          <w:szCs w:val="16"/>
        </w:rPr>
        <w:t xml:space="preserve">Маккиннон Л. Игра наизусть. Л., 1967. </w:t>
      </w:r>
    </w:p>
    <w:p w:rsidR="00E10B63" w:rsidRPr="0071373E" w:rsidRDefault="00E10B63" w:rsidP="0027322C">
      <w:pPr>
        <w:pStyle w:val="a3"/>
        <w:numPr>
          <w:ilvl w:val="0"/>
          <w:numId w:val="4"/>
        </w:numPr>
        <w:tabs>
          <w:tab w:val="left" w:pos="284"/>
        </w:tabs>
        <w:spacing w:after="0" w:line="240" w:lineRule="auto"/>
        <w:ind w:left="0" w:firstLine="0"/>
        <w:jc w:val="both"/>
        <w:rPr>
          <w:rFonts w:ascii="Times New Roman" w:hAnsi="Times New Roman"/>
          <w:sz w:val="16"/>
          <w:szCs w:val="16"/>
        </w:rPr>
      </w:pPr>
      <w:r w:rsidRPr="0071373E">
        <w:rPr>
          <w:rFonts w:ascii="Times New Roman" w:hAnsi="Times New Roman"/>
          <w:sz w:val="16"/>
          <w:szCs w:val="16"/>
        </w:rPr>
        <w:t>Станиславский К.</w:t>
      </w:r>
      <w:r w:rsidR="00D926CC" w:rsidRPr="0071373E">
        <w:rPr>
          <w:rFonts w:ascii="Times New Roman" w:hAnsi="Times New Roman"/>
          <w:sz w:val="16"/>
          <w:szCs w:val="16"/>
        </w:rPr>
        <w:t xml:space="preserve"> </w:t>
      </w:r>
      <w:r w:rsidRPr="0071373E">
        <w:rPr>
          <w:rFonts w:ascii="Times New Roman" w:hAnsi="Times New Roman"/>
          <w:sz w:val="16"/>
          <w:szCs w:val="16"/>
        </w:rPr>
        <w:t>С. Собрание сочинений в восьми томах. М., 1954-1961. Т.2.</w:t>
      </w:r>
    </w:p>
    <w:p w:rsidR="00E10B63" w:rsidRPr="0071373E" w:rsidRDefault="00E10B63" w:rsidP="0027322C">
      <w:pPr>
        <w:pStyle w:val="a3"/>
        <w:numPr>
          <w:ilvl w:val="0"/>
          <w:numId w:val="4"/>
        </w:numPr>
        <w:tabs>
          <w:tab w:val="left" w:pos="284"/>
        </w:tabs>
        <w:spacing w:after="0" w:line="240" w:lineRule="auto"/>
        <w:ind w:left="0" w:firstLine="0"/>
        <w:jc w:val="both"/>
        <w:rPr>
          <w:rFonts w:ascii="Times New Roman" w:hAnsi="Times New Roman"/>
          <w:sz w:val="16"/>
          <w:szCs w:val="16"/>
        </w:rPr>
      </w:pPr>
      <w:r w:rsidRPr="0071373E">
        <w:rPr>
          <w:rFonts w:ascii="Times New Roman" w:hAnsi="Times New Roman"/>
          <w:sz w:val="16"/>
          <w:szCs w:val="16"/>
        </w:rPr>
        <w:t>Флеш К</w:t>
      </w:r>
      <w:r w:rsidRPr="0071373E">
        <w:rPr>
          <w:rFonts w:ascii="Times New Roman" w:hAnsi="Times New Roman"/>
          <w:i/>
          <w:sz w:val="16"/>
          <w:szCs w:val="16"/>
        </w:rPr>
        <w:t>.</w:t>
      </w:r>
      <w:r w:rsidRPr="0071373E">
        <w:rPr>
          <w:rFonts w:ascii="Times New Roman" w:hAnsi="Times New Roman"/>
          <w:sz w:val="16"/>
          <w:szCs w:val="16"/>
        </w:rPr>
        <w:t xml:space="preserve"> Искусство скрипичной игры. Т 1. М., 1964. </w:t>
      </w:r>
    </w:p>
    <w:p w:rsidR="00E10B63" w:rsidRPr="0071373E" w:rsidRDefault="00E10B63" w:rsidP="0027322C">
      <w:pPr>
        <w:pStyle w:val="a3"/>
        <w:numPr>
          <w:ilvl w:val="0"/>
          <w:numId w:val="4"/>
        </w:numPr>
        <w:tabs>
          <w:tab w:val="left" w:pos="284"/>
        </w:tabs>
        <w:spacing w:after="0" w:line="240" w:lineRule="auto"/>
        <w:ind w:left="0" w:firstLine="0"/>
        <w:jc w:val="both"/>
        <w:rPr>
          <w:rFonts w:ascii="Times New Roman" w:hAnsi="Times New Roman"/>
          <w:sz w:val="16"/>
          <w:szCs w:val="16"/>
        </w:rPr>
      </w:pPr>
      <w:r w:rsidRPr="0071373E">
        <w:rPr>
          <w:rFonts w:ascii="Times New Roman" w:hAnsi="Times New Roman"/>
          <w:sz w:val="16"/>
          <w:szCs w:val="16"/>
        </w:rPr>
        <w:t>Шульпяков О.</w:t>
      </w:r>
      <w:r w:rsidR="00D926CC" w:rsidRPr="0071373E">
        <w:rPr>
          <w:rFonts w:ascii="Times New Roman" w:hAnsi="Times New Roman"/>
          <w:sz w:val="16"/>
          <w:szCs w:val="16"/>
        </w:rPr>
        <w:t xml:space="preserve"> </w:t>
      </w:r>
      <w:r w:rsidRPr="0071373E">
        <w:rPr>
          <w:rFonts w:ascii="Times New Roman" w:hAnsi="Times New Roman"/>
          <w:sz w:val="16"/>
          <w:szCs w:val="16"/>
        </w:rPr>
        <w:t>Ф. Скрипичное исполнительство и педагогика.  СПб</w:t>
      </w:r>
      <w:proofErr w:type="gramStart"/>
      <w:r w:rsidRPr="0071373E">
        <w:rPr>
          <w:rFonts w:ascii="Times New Roman" w:hAnsi="Times New Roman"/>
          <w:sz w:val="16"/>
          <w:szCs w:val="16"/>
        </w:rPr>
        <w:t xml:space="preserve">., </w:t>
      </w:r>
      <w:proofErr w:type="gramEnd"/>
      <w:r w:rsidRPr="0071373E">
        <w:rPr>
          <w:rFonts w:ascii="Times New Roman" w:hAnsi="Times New Roman"/>
          <w:sz w:val="16"/>
          <w:szCs w:val="16"/>
        </w:rPr>
        <w:t>2006.</w:t>
      </w:r>
    </w:p>
    <w:p w:rsidR="00DF4891" w:rsidRPr="0071373E" w:rsidRDefault="00DF4891" w:rsidP="00DF4891">
      <w:pPr>
        <w:pStyle w:val="a3"/>
        <w:tabs>
          <w:tab w:val="left" w:pos="284"/>
        </w:tabs>
        <w:spacing w:after="0" w:line="240" w:lineRule="auto"/>
        <w:jc w:val="both"/>
        <w:rPr>
          <w:rFonts w:ascii="Times New Roman" w:hAnsi="Times New Roman"/>
        </w:rPr>
      </w:pPr>
    </w:p>
    <w:p w:rsidR="00196E1C" w:rsidRPr="0071373E" w:rsidRDefault="00196E1C" w:rsidP="00DF4891">
      <w:pPr>
        <w:pStyle w:val="a3"/>
        <w:tabs>
          <w:tab w:val="left" w:pos="284"/>
        </w:tabs>
        <w:spacing w:after="0" w:line="240" w:lineRule="auto"/>
        <w:jc w:val="both"/>
        <w:rPr>
          <w:rFonts w:ascii="Times New Roman" w:hAnsi="Times New Roman"/>
        </w:rPr>
      </w:pPr>
    </w:p>
    <w:p w:rsidR="00196E1C" w:rsidRPr="0071373E" w:rsidRDefault="00196E1C" w:rsidP="00DF4891">
      <w:pPr>
        <w:pStyle w:val="a3"/>
        <w:tabs>
          <w:tab w:val="left" w:pos="284"/>
        </w:tabs>
        <w:spacing w:after="0" w:line="240" w:lineRule="auto"/>
        <w:jc w:val="both"/>
        <w:rPr>
          <w:rFonts w:ascii="Times New Roman" w:hAnsi="Times New Roman"/>
        </w:rPr>
      </w:pPr>
    </w:p>
    <w:p w:rsidR="00E10B63" w:rsidRPr="0071373E" w:rsidRDefault="00E10B63" w:rsidP="00A25985">
      <w:pPr>
        <w:spacing w:after="0" w:line="240" w:lineRule="auto"/>
        <w:ind w:firstLine="709"/>
        <w:jc w:val="right"/>
        <w:rPr>
          <w:rFonts w:ascii="Times New Roman" w:hAnsi="Times New Roman"/>
          <w:b/>
          <w:sz w:val="20"/>
          <w:szCs w:val="20"/>
        </w:rPr>
      </w:pPr>
      <w:r w:rsidRPr="0071373E">
        <w:rPr>
          <w:rFonts w:ascii="Times New Roman" w:hAnsi="Times New Roman"/>
          <w:b/>
          <w:sz w:val="20"/>
          <w:szCs w:val="20"/>
        </w:rPr>
        <w:t>М. С.</w:t>
      </w:r>
      <w:r w:rsidR="00A25985" w:rsidRPr="0071373E">
        <w:rPr>
          <w:rFonts w:ascii="Times New Roman" w:hAnsi="Times New Roman"/>
          <w:b/>
          <w:sz w:val="20"/>
          <w:szCs w:val="20"/>
        </w:rPr>
        <w:t xml:space="preserve"> Скребкова-Филатова</w:t>
      </w:r>
    </w:p>
    <w:p w:rsidR="00E10B63" w:rsidRPr="0071373E" w:rsidRDefault="00E10B63" w:rsidP="00AC468A">
      <w:pPr>
        <w:spacing w:after="0" w:line="240" w:lineRule="auto"/>
        <w:ind w:firstLine="709"/>
        <w:jc w:val="both"/>
        <w:rPr>
          <w:rFonts w:ascii="Times New Roman" w:hAnsi="Times New Roman"/>
          <w:b/>
          <w:sz w:val="20"/>
          <w:szCs w:val="20"/>
        </w:rPr>
      </w:pPr>
    </w:p>
    <w:p w:rsidR="00A25985" w:rsidRPr="0071373E" w:rsidRDefault="00A25985" w:rsidP="00A25985">
      <w:pPr>
        <w:spacing w:after="0" w:line="240" w:lineRule="auto"/>
        <w:ind w:firstLine="709"/>
        <w:jc w:val="center"/>
        <w:rPr>
          <w:rFonts w:ascii="Times New Roman" w:hAnsi="Times New Roman"/>
          <w:b/>
          <w:sz w:val="20"/>
          <w:szCs w:val="20"/>
        </w:rPr>
      </w:pPr>
      <w:r w:rsidRPr="0071373E">
        <w:rPr>
          <w:rFonts w:ascii="Times New Roman" w:hAnsi="Times New Roman"/>
          <w:b/>
          <w:sz w:val="20"/>
          <w:szCs w:val="20"/>
        </w:rPr>
        <w:t>О ТЕОРЕТИЧЕСКИХ ВЗГЛЯДАХ НА ПОЛИФОНИЮ</w:t>
      </w:r>
    </w:p>
    <w:p w:rsidR="00E10B63" w:rsidRPr="0071373E" w:rsidRDefault="00A25985" w:rsidP="00A25985">
      <w:pPr>
        <w:spacing w:after="0" w:line="240" w:lineRule="auto"/>
        <w:ind w:firstLine="709"/>
        <w:jc w:val="center"/>
        <w:rPr>
          <w:rFonts w:ascii="Times New Roman" w:hAnsi="Times New Roman"/>
          <w:b/>
          <w:sz w:val="20"/>
          <w:szCs w:val="20"/>
        </w:rPr>
      </w:pPr>
      <w:r w:rsidRPr="0071373E">
        <w:rPr>
          <w:rFonts w:ascii="Times New Roman" w:hAnsi="Times New Roman"/>
          <w:b/>
          <w:sz w:val="20"/>
          <w:szCs w:val="20"/>
        </w:rPr>
        <w:t>МУЗЫКАНТОВ ЭПОХИ ВЫСОКОГО РЕНЕССАНСА</w:t>
      </w:r>
    </w:p>
    <w:p w:rsidR="00E10B63" w:rsidRPr="0071373E" w:rsidRDefault="00E10B63" w:rsidP="00AC468A">
      <w:pPr>
        <w:spacing w:after="0" w:line="240" w:lineRule="auto"/>
        <w:ind w:firstLine="709"/>
        <w:jc w:val="both"/>
        <w:rPr>
          <w:rFonts w:ascii="Times New Roman" w:hAnsi="Times New Roman"/>
          <w:b/>
          <w:sz w:val="20"/>
          <w:szCs w:val="20"/>
        </w:rPr>
      </w:pPr>
    </w:p>
    <w:p w:rsidR="00B256F8" w:rsidRPr="0071373E" w:rsidRDefault="00B256F8" w:rsidP="00B256F8">
      <w:pPr>
        <w:shd w:val="clear" w:color="auto" w:fill="FFFFFF"/>
        <w:spacing w:after="0" w:line="240" w:lineRule="auto"/>
        <w:jc w:val="right"/>
        <w:rPr>
          <w:rFonts w:ascii="Times New Roman" w:eastAsia="Times New Roman" w:hAnsi="Times New Roman"/>
          <w:sz w:val="16"/>
          <w:szCs w:val="16"/>
          <w:lang w:eastAsia="ru-RU"/>
        </w:rPr>
      </w:pPr>
      <w:r w:rsidRPr="0071373E">
        <w:rPr>
          <w:rFonts w:ascii="Times New Roman" w:eastAsia="Times New Roman" w:hAnsi="Times New Roman"/>
          <w:sz w:val="16"/>
          <w:szCs w:val="16"/>
          <w:lang w:eastAsia="ru-RU"/>
        </w:rPr>
        <w:t>Музыка есть бессознательное упражнение души в арифметике.</w:t>
      </w:r>
    </w:p>
    <w:p w:rsidR="00B256F8" w:rsidRPr="0071373E" w:rsidRDefault="00286F0A" w:rsidP="00B256F8">
      <w:pPr>
        <w:shd w:val="clear" w:color="auto" w:fill="FFFFFF"/>
        <w:spacing w:after="0" w:line="240" w:lineRule="auto"/>
        <w:jc w:val="right"/>
        <w:rPr>
          <w:rFonts w:ascii="Times New Roman" w:eastAsia="Times New Roman" w:hAnsi="Times New Roman"/>
          <w:sz w:val="16"/>
          <w:szCs w:val="16"/>
          <w:lang w:eastAsia="ru-RU"/>
        </w:rPr>
      </w:pPr>
      <w:r w:rsidRPr="0071373E">
        <w:rPr>
          <w:rFonts w:ascii="Times New Roman" w:eastAsia="Times New Roman" w:hAnsi="Times New Roman"/>
          <w:sz w:val="16"/>
          <w:szCs w:val="16"/>
          <w:lang w:eastAsia="ru-RU"/>
        </w:rPr>
        <w:t xml:space="preserve">Г. </w:t>
      </w:r>
      <w:r w:rsidR="00B256F8" w:rsidRPr="0071373E">
        <w:rPr>
          <w:rFonts w:ascii="Times New Roman" w:eastAsia="Times New Roman" w:hAnsi="Times New Roman"/>
          <w:sz w:val="16"/>
          <w:szCs w:val="16"/>
          <w:lang w:eastAsia="ru-RU"/>
        </w:rPr>
        <w:t xml:space="preserve">Лейбниц </w:t>
      </w:r>
    </w:p>
    <w:p w:rsidR="00B256F8" w:rsidRPr="0071373E" w:rsidRDefault="00B256F8" w:rsidP="00B256F8">
      <w:pPr>
        <w:shd w:val="clear" w:color="auto" w:fill="FFFFFF"/>
        <w:spacing w:after="0" w:line="240" w:lineRule="auto"/>
        <w:jc w:val="right"/>
        <w:rPr>
          <w:rFonts w:ascii="Times New Roman" w:eastAsia="Times New Roman" w:hAnsi="Times New Roman"/>
          <w:sz w:val="16"/>
          <w:szCs w:val="16"/>
          <w:lang w:eastAsia="ru-RU"/>
        </w:rPr>
      </w:pPr>
    </w:p>
    <w:p w:rsidR="00B256F8" w:rsidRPr="0071373E" w:rsidRDefault="00B256F8" w:rsidP="00B256F8">
      <w:pPr>
        <w:shd w:val="clear" w:color="auto" w:fill="FFFFFF"/>
        <w:spacing w:after="0" w:line="240" w:lineRule="auto"/>
        <w:jc w:val="right"/>
        <w:rPr>
          <w:rFonts w:ascii="Times New Roman" w:eastAsia="Times New Roman" w:hAnsi="Times New Roman"/>
          <w:sz w:val="16"/>
          <w:szCs w:val="16"/>
          <w:lang w:eastAsia="ru-RU"/>
        </w:rPr>
      </w:pPr>
      <w:r w:rsidRPr="0071373E">
        <w:rPr>
          <w:rFonts w:ascii="Times New Roman" w:eastAsia="Times New Roman" w:hAnsi="Times New Roman"/>
          <w:sz w:val="16"/>
          <w:szCs w:val="16"/>
          <w:lang w:eastAsia="ru-RU"/>
        </w:rPr>
        <w:t>Музыка</w:t>
      </w:r>
      <w:r w:rsidR="00286F0A" w:rsidRPr="0071373E">
        <w:rPr>
          <w:rFonts w:ascii="Times New Roman" w:eastAsia="Times New Roman" w:hAnsi="Times New Roman"/>
          <w:sz w:val="16"/>
          <w:szCs w:val="16"/>
          <w:lang w:eastAsia="ru-RU"/>
        </w:rPr>
        <w:t xml:space="preserve"> – </w:t>
      </w:r>
      <w:r w:rsidRPr="0071373E">
        <w:rPr>
          <w:rFonts w:ascii="Times New Roman" w:eastAsia="Times New Roman" w:hAnsi="Times New Roman"/>
          <w:sz w:val="16"/>
          <w:szCs w:val="16"/>
          <w:lang w:eastAsia="ru-RU"/>
        </w:rPr>
        <w:t>это разум, воплощенный в прекрасных звуках.</w:t>
      </w:r>
    </w:p>
    <w:p w:rsidR="00B256F8" w:rsidRPr="0071373E" w:rsidRDefault="00286F0A" w:rsidP="00B256F8">
      <w:pPr>
        <w:shd w:val="clear" w:color="auto" w:fill="FFFFFF"/>
        <w:spacing w:after="0" w:line="240" w:lineRule="auto"/>
        <w:jc w:val="right"/>
        <w:rPr>
          <w:rFonts w:ascii="Times New Roman" w:eastAsia="Times New Roman" w:hAnsi="Times New Roman"/>
          <w:sz w:val="16"/>
          <w:szCs w:val="16"/>
          <w:lang w:eastAsia="ru-RU"/>
        </w:rPr>
      </w:pPr>
      <w:r w:rsidRPr="0071373E">
        <w:rPr>
          <w:rFonts w:ascii="Times New Roman" w:eastAsia="Times New Roman" w:hAnsi="Times New Roman"/>
          <w:sz w:val="16"/>
          <w:szCs w:val="16"/>
          <w:lang w:eastAsia="ru-RU"/>
        </w:rPr>
        <w:t xml:space="preserve">И. С. </w:t>
      </w:r>
      <w:r w:rsidR="00B256F8" w:rsidRPr="0071373E">
        <w:rPr>
          <w:rFonts w:ascii="Times New Roman" w:eastAsia="Times New Roman" w:hAnsi="Times New Roman"/>
          <w:sz w:val="16"/>
          <w:szCs w:val="16"/>
          <w:lang w:eastAsia="ru-RU"/>
        </w:rPr>
        <w:t xml:space="preserve">Тургенев </w:t>
      </w:r>
    </w:p>
    <w:p w:rsidR="00B256F8" w:rsidRPr="0071373E" w:rsidRDefault="00B256F8" w:rsidP="00AC468A">
      <w:pPr>
        <w:spacing w:after="0" w:line="240" w:lineRule="auto"/>
        <w:ind w:firstLine="709"/>
        <w:jc w:val="both"/>
        <w:rPr>
          <w:rFonts w:ascii="Times New Roman" w:hAnsi="Times New Roman"/>
          <w:sz w:val="20"/>
          <w:szCs w:val="20"/>
        </w:rPr>
      </w:pP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Среди множества трудов профессора доктора искусствоведения С.</w:t>
      </w:r>
      <w:r w:rsidR="003A18E5" w:rsidRPr="0071373E">
        <w:rPr>
          <w:rFonts w:ascii="Times New Roman" w:hAnsi="Times New Roman"/>
          <w:sz w:val="20"/>
          <w:szCs w:val="20"/>
        </w:rPr>
        <w:t xml:space="preserve"> </w:t>
      </w:r>
      <w:r w:rsidRPr="0071373E">
        <w:rPr>
          <w:rFonts w:ascii="Times New Roman" w:hAnsi="Times New Roman"/>
          <w:sz w:val="20"/>
          <w:szCs w:val="20"/>
        </w:rPr>
        <w:t>С. Скребкова, содержащихся в архиве ученого и постоянно выходящих из печати, есть один крупный массив</w:t>
      </w:r>
      <w:r w:rsidR="00286F0A" w:rsidRPr="0071373E">
        <w:rPr>
          <w:rFonts w:ascii="Times New Roman" w:hAnsi="Times New Roman"/>
          <w:sz w:val="20"/>
          <w:szCs w:val="20"/>
        </w:rPr>
        <w:t xml:space="preserve"> – </w:t>
      </w:r>
      <w:r w:rsidRPr="0071373E">
        <w:rPr>
          <w:rFonts w:ascii="Times New Roman" w:hAnsi="Times New Roman"/>
          <w:sz w:val="20"/>
          <w:szCs w:val="20"/>
        </w:rPr>
        <w:t xml:space="preserve">лекции и очерки по теории и истории полифонии. Этот массив редактируется мной и готовится к публикации в виде монографии, о чём я неоднократно упоминала в различных своих статьях [1–5]. Помимо информации о содержании и структуре этой работы, в указанных публикациях приведены отдельные её фрагменты (с моими комментариями), относящиеся к различным разделам будущей книги. Напомню, что материал монографии охватывает основные вехи развития музыкальной фактуры в западноевропейской и русской музыке (в целом </w:t>
      </w:r>
      <w:r w:rsidR="00E926AE" w:rsidRPr="0071373E">
        <w:rPr>
          <w:rFonts w:ascii="Times New Roman" w:hAnsi="Times New Roman"/>
          <w:sz w:val="20"/>
          <w:szCs w:val="20"/>
        </w:rPr>
        <w:t>–</w:t>
      </w:r>
      <w:r w:rsidRPr="0071373E">
        <w:rPr>
          <w:rFonts w:ascii="Times New Roman" w:hAnsi="Times New Roman"/>
          <w:sz w:val="20"/>
          <w:szCs w:val="20"/>
        </w:rPr>
        <w:t xml:space="preserve"> за период с </w:t>
      </w:r>
      <w:proofErr w:type="gramStart"/>
      <w:r w:rsidRPr="0071373E">
        <w:rPr>
          <w:rFonts w:ascii="Times New Roman" w:hAnsi="Times New Roman"/>
          <w:sz w:val="20"/>
          <w:szCs w:val="20"/>
        </w:rPr>
        <w:t>Х</w:t>
      </w:r>
      <w:proofErr w:type="gramEnd"/>
      <w:r w:rsidRPr="0071373E">
        <w:rPr>
          <w:rFonts w:ascii="Times New Roman" w:hAnsi="Times New Roman"/>
          <w:sz w:val="20"/>
          <w:szCs w:val="20"/>
          <w:lang w:val="en-US"/>
        </w:rPr>
        <w:t>III</w:t>
      </w:r>
      <w:r w:rsidRPr="0071373E">
        <w:rPr>
          <w:rFonts w:ascii="Times New Roman" w:hAnsi="Times New Roman"/>
          <w:sz w:val="20"/>
          <w:szCs w:val="20"/>
        </w:rPr>
        <w:t xml:space="preserve"> до середины ХХ в</w:t>
      </w:r>
      <w:r w:rsidR="00E926AE" w:rsidRPr="0071373E">
        <w:rPr>
          <w:rFonts w:ascii="Times New Roman" w:hAnsi="Times New Roman"/>
          <w:sz w:val="20"/>
          <w:szCs w:val="20"/>
        </w:rPr>
        <w:t>ека</w:t>
      </w:r>
      <w:r w:rsidRPr="0071373E">
        <w:rPr>
          <w:rFonts w:ascii="Times New Roman" w:hAnsi="Times New Roman"/>
          <w:sz w:val="20"/>
          <w:szCs w:val="20"/>
        </w:rPr>
        <w:t xml:space="preserve">). </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В настоящей статье предлагается небольшой отредактированный фрагмент текста монографии, в котором рассмотрены взгляды музыкантов </w:t>
      </w:r>
      <w:r w:rsidRPr="0071373E">
        <w:rPr>
          <w:rFonts w:ascii="Times New Roman" w:hAnsi="Times New Roman"/>
          <w:sz w:val="20"/>
          <w:szCs w:val="20"/>
          <w:lang w:val="en-US"/>
        </w:rPr>
        <w:t>XV</w:t>
      </w:r>
      <w:r w:rsidRPr="0071373E">
        <w:rPr>
          <w:rFonts w:ascii="Times New Roman" w:hAnsi="Times New Roman"/>
          <w:sz w:val="20"/>
          <w:szCs w:val="20"/>
        </w:rPr>
        <w:t>–</w:t>
      </w:r>
      <w:r w:rsidRPr="0071373E">
        <w:rPr>
          <w:rFonts w:ascii="Times New Roman" w:hAnsi="Times New Roman"/>
          <w:sz w:val="20"/>
          <w:szCs w:val="20"/>
          <w:lang w:val="en-US"/>
        </w:rPr>
        <w:t>XVI</w:t>
      </w:r>
      <w:r w:rsidRPr="0071373E">
        <w:rPr>
          <w:rFonts w:ascii="Times New Roman" w:hAnsi="Times New Roman"/>
          <w:sz w:val="20"/>
          <w:szCs w:val="20"/>
        </w:rPr>
        <w:t xml:space="preserve"> веков на особенности полифонии этапа, который именуется в истории западноевропейской музыки «эпохой строгого стиля» и относится к Высокому Ренессансу.</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lastRenderedPageBreak/>
        <w:t xml:space="preserve">Некоторые выводы, которые можно сделать о природе, роли, особенностях различных видов музыкальной фактуры на уровне научно-теоретических знаний </w:t>
      </w:r>
      <w:r w:rsidRPr="0071373E">
        <w:rPr>
          <w:rFonts w:ascii="Times New Roman" w:hAnsi="Times New Roman"/>
          <w:sz w:val="20"/>
          <w:szCs w:val="20"/>
          <w:lang w:val="en-US"/>
        </w:rPr>
        <w:t>XX</w:t>
      </w:r>
      <w:r w:rsidRPr="0071373E">
        <w:rPr>
          <w:rFonts w:ascii="Times New Roman" w:hAnsi="Times New Roman"/>
          <w:sz w:val="20"/>
          <w:szCs w:val="20"/>
        </w:rPr>
        <w:t xml:space="preserve"> в</w:t>
      </w:r>
      <w:r w:rsidR="00286F0A" w:rsidRPr="0071373E">
        <w:rPr>
          <w:rFonts w:ascii="Times New Roman" w:hAnsi="Times New Roman"/>
          <w:sz w:val="20"/>
          <w:szCs w:val="20"/>
        </w:rPr>
        <w:t>ека</w:t>
      </w:r>
      <w:r w:rsidRPr="0071373E">
        <w:rPr>
          <w:rFonts w:ascii="Times New Roman" w:hAnsi="Times New Roman"/>
          <w:sz w:val="20"/>
          <w:szCs w:val="20"/>
        </w:rPr>
        <w:t>, разрешают провести параллели с теми представлениями, которые имели об этой проблематике музыканты эпохи строгого стиля.</w:t>
      </w:r>
    </w:p>
    <w:p w:rsidR="00E10B63" w:rsidRPr="0071373E" w:rsidRDefault="00E10B63" w:rsidP="00AC468A">
      <w:pPr>
        <w:spacing w:after="0" w:line="240" w:lineRule="auto"/>
        <w:ind w:firstLine="709"/>
        <w:jc w:val="both"/>
        <w:rPr>
          <w:rFonts w:ascii="Times New Roman" w:hAnsi="Times New Roman"/>
          <w:sz w:val="20"/>
          <w:szCs w:val="20"/>
        </w:rPr>
      </w:pPr>
      <w:proofErr w:type="gramStart"/>
      <w:r w:rsidRPr="0071373E">
        <w:rPr>
          <w:rFonts w:ascii="Times New Roman" w:hAnsi="Times New Roman"/>
          <w:sz w:val="20"/>
          <w:szCs w:val="20"/>
        </w:rPr>
        <w:t xml:space="preserve">Как представляли себе композиторы </w:t>
      </w:r>
      <w:r w:rsidRPr="0071373E">
        <w:rPr>
          <w:rFonts w:ascii="Times New Roman" w:hAnsi="Times New Roman"/>
          <w:sz w:val="20"/>
          <w:szCs w:val="20"/>
          <w:lang w:val="en-US"/>
        </w:rPr>
        <w:t>XV</w:t>
      </w:r>
      <w:r w:rsidRPr="0071373E">
        <w:rPr>
          <w:rFonts w:ascii="Times New Roman" w:hAnsi="Times New Roman"/>
          <w:sz w:val="20"/>
          <w:szCs w:val="20"/>
        </w:rPr>
        <w:t>-</w:t>
      </w:r>
      <w:r w:rsidRPr="0071373E">
        <w:rPr>
          <w:rFonts w:ascii="Times New Roman" w:hAnsi="Times New Roman"/>
          <w:sz w:val="20"/>
          <w:szCs w:val="20"/>
          <w:lang w:val="en-US"/>
        </w:rPr>
        <w:t>XVI</w:t>
      </w:r>
      <w:r w:rsidRPr="0071373E">
        <w:rPr>
          <w:rFonts w:ascii="Times New Roman" w:hAnsi="Times New Roman"/>
          <w:sz w:val="20"/>
          <w:szCs w:val="20"/>
        </w:rPr>
        <w:t xml:space="preserve"> </w:t>
      </w:r>
      <w:r w:rsidR="00E926AE" w:rsidRPr="0071373E">
        <w:rPr>
          <w:rFonts w:ascii="Times New Roman" w:hAnsi="Times New Roman"/>
          <w:sz w:val="20"/>
          <w:szCs w:val="20"/>
        </w:rPr>
        <w:t>веков</w:t>
      </w:r>
      <w:r w:rsidRPr="0071373E">
        <w:rPr>
          <w:rFonts w:ascii="Times New Roman" w:hAnsi="Times New Roman"/>
          <w:sz w:val="20"/>
          <w:szCs w:val="20"/>
        </w:rPr>
        <w:t xml:space="preserve"> теоретически ту полифоническую ткань, которую они создавали, и в чем отличия между научно-теоретическим представлениями современности и эпохи </w:t>
      </w:r>
      <w:r w:rsidRPr="0071373E">
        <w:rPr>
          <w:rFonts w:ascii="Times New Roman" w:hAnsi="Times New Roman"/>
          <w:sz w:val="20"/>
          <w:szCs w:val="20"/>
          <w:lang w:val="en-US"/>
        </w:rPr>
        <w:t>XV</w:t>
      </w:r>
      <w:r w:rsidRPr="0071373E">
        <w:rPr>
          <w:rFonts w:ascii="Times New Roman" w:hAnsi="Times New Roman"/>
          <w:sz w:val="20"/>
          <w:szCs w:val="20"/>
        </w:rPr>
        <w:t>-</w:t>
      </w:r>
      <w:r w:rsidRPr="0071373E">
        <w:rPr>
          <w:rFonts w:ascii="Times New Roman" w:hAnsi="Times New Roman"/>
          <w:sz w:val="20"/>
          <w:szCs w:val="20"/>
          <w:lang w:val="en-US"/>
        </w:rPr>
        <w:t>XVI</w:t>
      </w:r>
      <w:r w:rsidRPr="0071373E">
        <w:rPr>
          <w:rFonts w:ascii="Times New Roman" w:hAnsi="Times New Roman"/>
          <w:sz w:val="20"/>
          <w:szCs w:val="20"/>
        </w:rPr>
        <w:t xml:space="preserve"> в</w:t>
      </w:r>
      <w:r w:rsidR="00E926AE" w:rsidRPr="0071373E">
        <w:rPr>
          <w:rFonts w:ascii="Times New Roman" w:hAnsi="Times New Roman"/>
          <w:sz w:val="20"/>
          <w:szCs w:val="20"/>
        </w:rPr>
        <w:t>еков</w:t>
      </w:r>
      <w:r w:rsidRPr="0071373E">
        <w:rPr>
          <w:rFonts w:ascii="Times New Roman" w:hAnsi="Times New Roman"/>
          <w:sz w:val="20"/>
          <w:szCs w:val="20"/>
        </w:rPr>
        <w:t>?</w:t>
      </w:r>
      <w:proofErr w:type="gramEnd"/>
      <w:r w:rsidRPr="0071373E">
        <w:rPr>
          <w:rFonts w:ascii="Times New Roman" w:hAnsi="Times New Roman"/>
          <w:sz w:val="20"/>
          <w:szCs w:val="20"/>
        </w:rPr>
        <w:t xml:space="preserve"> Как представляли себе музыканты эпохи Ренессанса процессы и явления своего времени?</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Главная особенность теоретических представлений музыкантов того времени о полифонии заключается в том, что многоголосие мыслилось ими </w:t>
      </w:r>
      <w:r w:rsidRPr="0071373E">
        <w:rPr>
          <w:rFonts w:ascii="Times New Roman" w:hAnsi="Times New Roman"/>
          <w:i/>
          <w:iCs/>
          <w:sz w:val="20"/>
          <w:szCs w:val="20"/>
        </w:rPr>
        <w:t>дуалистически</w:t>
      </w:r>
      <w:r w:rsidRPr="0071373E">
        <w:rPr>
          <w:rFonts w:ascii="Times New Roman" w:hAnsi="Times New Roman"/>
          <w:sz w:val="20"/>
          <w:szCs w:val="20"/>
        </w:rPr>
        <w:t>. В основе этого дуализма лежало следующее: разные группы композиторов различно понимали законы, по которым строилась многоголосная музыкальная ткань того времени. Многоголосие осознавалось и воспринималось как результат действия одного из двух разных принципов, но при этом оба принципа действовали одновременно. Благодаря этому между разными взглядами возникала некоторая противоречивость.</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Один из принципов можно назвать </w:t>
      </w:r>
      <w:r w:rsidRPr="0071373E">
        <w:rPr>
          <w:rFonts w:ascii="Times New Roman" w:hAnsi="Times New Roman"/>
          <w:i/>
          <w:sz w:val="20"/>
          <w:szCs w:val="20"/>
        </w:rPr>
        <w:t>гетерофонным</w:t>
      </w:r>
      <w:r w:rsidRPr="0071373E">
        <w:rPr>
          <w:rFonts w:ascii="Times New Roman" w:hAnsi="Times New Roman"/>
          <w:sz w:val="20"/>
          <w:szCs w:val="20"/>
        </w:rPr>
        <w:t xml:space="preserve">, который исторически основывался на полной </w:t>
      </w:r>
      <w:r w:rsidRPr="0071373E">
        <w:rPr>
          <w:rFonts w:ascii="Times New Roman" w:hAnsi="Times New Roman"/>
          <w:i/>
          <w:sz w:val="20"/>
          <w:szCs w:val="20"/>
        </w:rPr>
        <w:t>зависимости всех голосов</w:t>
      </w:r>
      <w:r w:rsidRPr="0071373E">
        <w:rPr>
          <w:rFonts w:ascii="Times New Roman" w:hAnsi="Times New Roman"/>
          <w:sz w:val="20"/>
          <w:szCs w:val="20"/>
        </w:rPr>
        <w:t xml:space="preserve"> от </w:t>
      </w:r>
      <w:r w:rsidRPr="0071373E">
        <w:rPr>
          <w:rFonts w:ascii="Times New Roman" w:hAnsi="Times New Roman"/>
          <w:i/>
          <w:sz w:val="20"/>
          <w:szCs w:val="20"/>
        </w:rPr>
        <w:t>баса,</w:t>
      </w:r>
      <w:r w:rsidRPr="0071373E">
        <w:rPr>
          <w:rFonts w:ascii="Times New Roman" w:hAnsi="Times New Roman"/>
          <w:sz w:val="20"/>
          <w:szCs w:val="20"/>
        </w:rPr>
        <w:t xml:space="preserve"> то есть от басовой темы </w:t>
      </w:r>
      <w:r w:rsidRPr="0071373E">
        <w:rPr>
          <w:rFonts w:ascii="Times New Roman" w:hAnsi="Times New Roman"/>
          <w:sz w:val="20"/>
          <w:szCs w:val="20"/>
          <w:lang w:val="en-US"/>
        </w:rPr>
        <w:t>cantus</w:t>
      </w:r>
      <w:r w:rsidRPr="0071373E">
        <w:rPr>
          <w:rFonts w:ascii="Times New Roman" w:hAnsi="Times New Roman"/>
          <w:sz w:val="20"/>
          <w:szCs w:val="20"/>
        </w:rPr>
        <w:t xml:space="preserve"> </w:t>
      </w:r>
      <w:r w:rsidRPr="0071373E">
        <w:rPr>
          <w:rFonts w:ascii="Times New Roman" w:hAnsi="Times New Roman"/>
          <w:sz w:val="20"/>
          <w:szCs w:val="20"/>
          <w:lang w:val="en-US"/>
        </w:rPr>
        <w:t>firmus</w:t>
      </w:r>
      <w:r w:rsidRPr="0071373E">
        <w:rPr>
          <w:rFonts w:ascii="Times New Roman" w:hAnsi="Times New Roman"/>
          <w:sz w:val="20"/>
          <w:szCs w:val="20"/>
        </w:rPr>
        <w:t>. Именно басовый голос осознавался как главный, которому подчинялись другие голоса ткани.</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Другой принцип, которого придерживались композиторы эпохи строгого стиля, по своей сути является </w:t>
      </w:r>
      <w:r w:rsidRPr="0071373E">
        <w:rPr>
          <w:rFonts w:ascii="Times New Roman" w:hAnsi="Times New Roman"/>
          <w:i/>
          <w:sz w:val="20"/>
          <w:szCs w:val="20"/>
        </w:rPr>
        <w:t xml:space="preserve">узко-полифоническим: </w:t>
      </w:r>
      <w:r w:rsidRPr="0071373E">
        <w:rPr>
          <w:rFonts w:ascii="Times New Roman" w:hAnsi="Times New Roman"/>
          <w:sz w:val="20"/>
          <w:szCs w:val="20"/>
        </w:rPr>
        <w:t xml:space="preserve">ткань понималась как сочетание разных пар голосов, </w:t>
      </w:r>
      <w:r w:rsidRPr="0071373E">
        <w:rPr>
          <w:rFonts w:ascii="Times New Roman" w:hAnsi="Times New Roman"/>
          <w:i/>
          <w:sz w:val="20"/>
          <w:szCs w:val="20"/>
        </w:rPr>
        <w:t xml:space="preserve">не зависящих от баса, </w:t>
      </w:r>
      <w:r w:rsidRPr="0071373E">
        <w:rPr>
          <w:rFonts w:ascii="Times New Roman" w:hAnsi="Times New Roman"/>
          <w:sz w:val="20"/>
          <w:szCs w:val="20"/>
        </w:rPr>
        <w:t>то</w:t>
      </w:r>
      <w:r w:rsidRPr="0071373E">
        <w:rPr>
          <w:rFonts w:ascii="Times New Roman" w:hAnsi="Times New Roman"/>
          <w:i/>
          <w:sz w:val="20"/>
          <w:szCs w:val="20"/>
        </w:rPr>
        <w:t xml:space="preserve"> </w:t>
      </w:r>
      <w:r w:rsidRPr="0071373E">
        <w:rPr>
          <w:rFonts w:ascii="Times New Roman" w:hAnsi="Times New Roman"/>
          <w:sz w:val="20"/>
          <w:szCs w:val="20"/>
        </w:rPr>
        <w:t>есть осознавалась их самостоятельность в многоголосии.</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Чем отличались два разных подхода к пониманию структуры многоголосия в </w:t>
      </w:r>
      <w:r w:rsidRPr="0071373E">
        <w:rPr>
          <w:rFonts w:ascii="Times New Roman" w:hAnsi="Times New Roman"/>
          <w:sz w:val="20"/>
          <w:szCs w:val="20"/>
          <w:lang w:val="en-US"/>
        </w:rPr>
        <w:t>XV</w:t>
      </w:r>
      <w:r w:rsidRPr="0071373E">
        <w:rPr>
          <w:rFonts w:ascii="Times New Roman" w:hAnsi="Times New Roman"/>
          <w:sz w:val="20"/>
          <w:szCs w:val="20"/>
        </w:rPr>
        <w:t>–</w:t>
      </w:r>
      <w:r w:rsidRPr="0071373E">
        <w:rPr>
          <w:rFonts w:ascii="Times New Roman" w:hAnsi="Times New Roman"/>
          <w:sz w:val="20"/>
          <w:szCs w:val="20"/>
          <w:lang w:val="en-US"/>
        </w:rPr>
        <w:t>XVI</w:t>
      </w:r>
      <w:r w:rsidRPr="0071373E">
        <w:rPr>
          <w:rFonts w:ascii="Times New Roman" w:hAnsi="Times New Roman"/>
          <w:sz w:val="20"/>
          <w:szCs w:val="20"/>
        </w:rPr>
        <w:t xml:space="preserve"> </w:t>
      </w:r>
      <w:r w:rsidR="00E926AE" w:rsidRPr="0071373E">
        <w:rPr>
          <w:rFonts w:ascii="Times New Roman" w:hAnsi="Times New Roman"/>
          <w:sz w:val="20"/>
          <w:szCs w:val="20"/>
        </w:rPr>
        <w:t>веках</w:t>
      </w:r>
      <w:r w:rsidRPr="0071373E">
        <w:rPr>
          <w:rFonts w:ascii="Times New Roman" w:hAnsi="Times New Roman"/>
          <w:sz w:val="20"/>
          <w:szCs w:val="20"/>
        </w:rPr>
        <w:t>, действующие, однако, совместно и каковы исторические предпосылки каждого из них?</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Определённые предпосылки для гетерофонной трактовки многоголосия содержались в памяти нескольких поколений музыкантов. Эти представления о музыке были достаточно объективны, так как в </w:t>
      </w:r>
      <w:r w:rsidRPr="0071373E">
        <w:rPr>
          <w:rFonts w:ascii="Times New Roman" w:hAnsi="Times New Roman"/>
          <w:sz w:val="20"/>
          <w:szCs w:val="20"/>
          <w:lang w:val="en-US"/>
        </w:rPr>
        <w:t>XV</w:t>
      </w:r>
      <w:r w:rsidRPr="0071373E">
        <w:rPr>
          <w:rFonts w:ascii="Times New Roman" w:hAnsi="Times New Roman"/>
          <w:sz w:val="20"/>
          <w:szCs w:val="20"/>
        </w:rPr>
        <w:t>–</w:t>
      </w:r>
      <w:r w:rsidRPr="0071373E">
        <w:rPr>
          <w:rFonts w:ascii="Times New Roman" w:hAnsi="Times New Roman"/>
          <w:sz w:val="20"/>
          <w:szCs w:val="20"/>
          <w:lang w:val="en-US"/>
        </w:rPr>
        <w:t>XVI</w:t>
      </w:r>
      <w:r w:rsidRPr="0071373E">
        <w:rPr>
          <w:rFonts w:ascii="Times New Roman" w:hAnsi="Times New Roman"/>
          <w:sz w:val="20"/>
          <w:szCs w:val="20"/>
        </w:rPr>
        <w:t xml:space="preserve"> веках вполне еще сохранялись традиции, идущие от </w:t>
      </w:r>
      <w:r w:rsidRPr="0071373E">
        <w:rPr>
          <w:rFonts w:ascii="Times New Roman" w:hAnsi="Times New Roman"/>
          <w:sz w:val="20"/>
          <w:szCs w:val="20"/>
          <w:lang w:val="en-US"/>
        </w:rPr>
        <w:t>XIII</w:t>
      </w:r>
      <w:r w:rsidRPr="0071373E">
        <w:rPr>
          <w:rFonts w:ascii="Times New Roman" w:hAnsi="Times New Roman"/>
          <w:sz w:val="20"/>
          <w:szCs w:val="20"/>
        </w:rPr>
        <w:t>–</w:t>
      </w:r>
      <w:r w:rsidRPr="0071373E">
        <w:rPr>
          <w:rFonts w:ascii="Times New Roman" w:hAnsi="Times New Roman"/>
          <w:sz w:val="20"/>
          <w:szCs w:val="20"/>
          <w:lang w:val="en-US"/>
        </w:rPr>
        <w:t>XIV</w:t>
      </w:r>
      <w:r w:rsidRPr="0071373E">
        <w:rPr>
          <w:rFonts w:ascii="Times New Roman" w:hAnsi="Times New Roman"/>
          <w:sz w:val="20"/>
          <w:szCs w:val="20"/>
        </w:rPr>
        <w:t xml:space="preserve"> в</w:t>
      </w:r>
      <w:r w:rsidR="00C3491E" w:rsidRPr="0071373E">
        <w:rPr>
          <w:rFonts w:ascii="Times New Roman" w:hAnsi="Times New Roman"/>
          <w:sz w:val="20"/>
          <w:szCs w:val="20"/>
        </w:rPr>
        <w:t>еков</w:t>
      </w:r>
      <w:r w:rsidRPr="0071373E">
        <w:rPr>
          <w:rFonts w:ascii="Times New Roman" w:hAnsi="Times New Roman"/>
          <w:sz w:val="20"/>
          <w:szCs w:val="20"/>
        </w:rPr>
        <w:t xml:space="preserve">. Сформировавшаяся в </w:t>
      </w:r>
      <w:r w:rsidRPr="0071373E">
        <w:rPr>
          <w:rFonts w:ascii="Times New Roman" w:hAnsi="Times New Roman"/>
          <w:sz w:val="20"/>
          <w:szCs w:val="20"/>
          <w:lang w:val="en-US"/>
        </w:rPr>
        <w:t>XV</w:t>
      </w:r>
      <w:r w:rsidRPr="0071373E">
        <w:rPr>
          <w:rFonts w:ascii="Times New Roman" w:hAnsi="Times New Roman"/>
          <w:sz w:val="20"/>
          <w:szCs w:val="20"/>
        </w:rPr>
        <w:t>-</w:t>
      </w:r>
      <w:r w:rsidRPr="0071373E">
        <w:rPr>
          <w:rFonts w:ascii="Times New Roman" w:hAnsi="Times New Roman"/>
          <w:sz w:val="20"/>
          <w:szCs w:val="20"/>
          <w:lang w:val="en-US"/>
        </w:rPr>
        <w:t>XVI</w:t>
      </w:r>
      <w:r w:rsidRPr="0071373E">
        <w:rPr>
          <w:rFonts w:ascii="Times New Roman" w:hAnsi="Times New Roman"/>
          <w:sz w:val="20"/>
          <w:szCs w:val="20"/>
        </w:rPr>
        <w:t xml:space="preserve"> в</w:t>
      </w:r>
      <w:r w:rsidR="00C3491E" w:rsidRPr="0071373E">
        <w:rPr>
          <w:rFonts w:ascii="Times New Roman" w:hAnsi="Times New Roman"/>
          <w:sz w:val="20"/>
          <w:szCs w:val="20"/>
        </w:rPr>
        <w:t>еках</w:t>
      </w:r>
      <w:r w:rsidRPr="0071373E">
        <w:rPr>
          <w:rFonts w:ascii="Times New Roman" w:hAnsi="Times New Roman"/>
          <w:sz w:val="20"/>
          <w:szCs w:val="20"/>
        </w:rPr>
        <w:t xml:space="preserve"> имитационная полифония не отвергала принципов гетерофонии, но в новых условиях сама гетерофония приобрела новый облик, превратившись в аккордово-гармонический склад, в котором вертикальное соподчинение голосов имело важнейшее место.</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lastRenderedPageBreak/>
        <w:t xml:space="preserve">Несмотря на то, что уже в эпоху Ренессанса сложилось представление об аккорде как о многоголосном вертикальном элементе ткани, сам аккорд воспринимался как сумма интервалов, которые отсчитываются от баса. Интересно, что это понимание не потеряло значения и до нашего </w:t>
      </w:r>
      <w:proofErr w:type="gramStart"/>
      <w:r w:rsidRPr="0071373E">
        <w:rPr>
          <w:rFonts w:ascii="Times New Roman" w:hAnsi="Times New Roman"/>
          <w:sz w:val="20"/>
          <w:szCs w:val="20"/>
        </w:rPr>
        <w:t>времени–достаточно</w:t>
      </w:r>
      <w:proofErr w:type="gramEnd"/>
      <w:r w:rsidRPr="0071373E">
        <w:rPr>
          <w:rFonts w:ascii="Times New Roman" w:hAnsi="Times New Roman"/>
          <w:sz w:val="20"/>
          <w:szCs w:val="20"/>
        </w:rPr>
        <w:t xml:space="preserve"> напомнить такие названия как «терцквартаккорд», «квинтсекстаккорд» и т.д., которые указывают на структуру аккорда, которая мыслится как вертикаль, выстроенная от баса (возможно, в этом проявляются некоторые отдалённые признаки древнего гетерофонного понимание закономерностей гармонии).</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Вопреки тому, что практически все созвучия в многоголосии являлись аккордами терцовой структуры, теоретического представления о </w:t>
      </w:r>
      <w:r w:rsidRPr="0071373E">
        <w:rPr>
          <w:rFonts w:ascii="Times New Roman" w:hAnsi="Times New Roman"/>
          <w:i/>
          <w:sz w:val="20"/>
          <w:szCs w:val="20"/>
        </w:rPr>
        <w:t>гармоническом</w:t>
      </w:r>
      <w:r w:rsidRPr="0071373E">
        <w:rPr>
          <w:rFonts w:ascii="Times New Roman" w:hAnsi="Times New Roman"/>
          <w:sz w:val="20"/>
          <w:szCs w:val="20"/>
        </w:rPr>
        <w:t xml:space="preserve"> единстве всех голосов в </w:t>
      </w:r>
      <w:r w:rsidRPr="0071373E">
        <w:rPr>
          <w:rFonts w:ascii="Times New Roman" w:hAnsi="Times New Roman"/>
          <w:i/>
          <w:sz w:val="20"/>
          <w:szCs w:val="20"/>
        </w:rPr>
        <w:t>полифонической</w:t>
      </w:r>
      <w:r w:rsidRPr="0071373E">
        <w:rPr>
          <w:rFonts w:ascii="Times New Roman" w:hAnsi="Times New Roman"/>
          <w:sz w:val="20"/>
          <w:szCs w:val="20"/>
        </w:rPr>
        <w:t xml:space="preserve"> ткани в эпоху строгого стиля еще не существовало. На основе отсчета тонов аккорда от баса к концу </w:t>
      </w:r>
      <w:r w:rsidRPr="0071373E">
        <w:rPr>
          <w:rFonts w:ascii="Times New Roman" w:hAnsi="Times New Roman"/>
          <w:sz w:val="20"/>
          <w:szCs w:val="20"/>
          <w:lang w:val="en-US"/>
        </w:rPr>
        <w:t>XVI</w:t>
      </w:r>
      <w:r w:rsidRPr="0071373E">
        <w:rPr>
          <w:rFonts w:ascii="Times New Roman" w:hAnsi="Times New Roman"/>
          <w:sz w:val="20"/>
          <w:szCs w:val="20"/>
        </w:rPr>
        <w:t xml:space="preserve"> в</w:t>
      </w:r>
      <w:r w:rsidR="00C3491E" w:rsidRPr="0071373E">
        <w:rPr>
          <w:rFonts w:ascii="Times New Roman" w:hAnsi="Times New Roman"/>
          <w:sz w:val="20"/>
          <w:szCs w:val="20"/>
        </w:rPr>
        <w:t>ека</w:t>
      </w:r>
      <w:r w:rsidRPr="0071373E">
        <w:rPr>
          <w:rFonts w:ascii="Times New Roman" w:hAnsi="Times New Roman"/>
          <w:sz w:val="20"/>
          <w:szCs w:val="20"/>
        </w:rPr>
        <w:t xml:space="preserve"> сложилась система «генерал-баса» (цифрованного баса), т</w:t>
      </w:r>
      <w:r w:rsidR="00C3491E" w:rsidRPr="0071373E">
        <w:rPr>
          <w:rFonts w:ascii="Times New Roman" w:hAnsi="Times New Roman"/>
          <w:sz w:val="20"/>
          <w:szCs w:val="20"/>
        </w:rPr>
        <w:t>о</w:t>
      </w:r>
      <w:r w:rsidRPr="0071373E">
        <w:rPr>
          <w:rFonts w:ascii="Times New Roman" w:hAnsi="Times New Roman"/>
          <w:sz w:val="20"/>
          <w:szCs w:val="20"/>
        </w:rPr>
        <w:t xml:space="preserve"> е</w:t>
      </w:r>
      <w:r w:rsidR="00C3491E" w:rsidRPr="0071373E">
        <w:rPr>
          <w:rFonts w:ascii="Times New Roman" w:hAnsi="Times New Roman"/>
          <w:sz w:val="20"/>
          <w:szCs w:val="20"/>
        </w:rPr>
        <w:t>сть</w:t>
      </w:r>
      <w:r w:rsidRPr="0071373E">
        <w:rPr>
          <w:rFonts w:ascii="Times New Roman" w:hAnsi="Times New Roman"/>
          <w:sz w:val="20"/>
          <w:szCs w:val="20"/>
        </w:rPr>
        <w:t xml:space="preserve"> записи в многоголосии лишь басовой мелодии и поверх нее цифр, обозначающих интервалы от баса. </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Лишь с момента появления в первой половине </w:t>
      </w:r>
      <w:r w:rsidRPr="0071373E">
        <w:rPr>
          <w:rFonts w:ascii="Times New Roman" w:hAnsi="Times New Roman"/>
          <w:sz w:val="20"/>
          <w:szCs w:val="20"/>
          <w:lang w:val="en-US"/>
        </w:rPr>
        <w:t>XVIII</w:t>
      </w:r>
      <w:r w:rsidRPr="0071373E">
        <w:rPr>
          <w:rFonts w:ascii="Times New Roman" w:hAnsi="Times New Roman"/>
          <w:sz w:val="20"/>
          <w:szCs w:val="20"/>
        </w:rPr>
        <w:t xml:space="preserve"> века музыкально-теоретических трудов о гармонии великого французского мыслителя и композитора Ж.–Ф. Рамо, благодаря его открытиям было осознано функциональное отличие в аккорде его </w:t>
      </w:r>
      <w:r w:rsidRPr="0071373E">
        <w:rPr>
          <w:rFonts w:ascii="Times New Roman" w:hAnsi="Times New Roman"/>
          <w:i/>
          <w:sz w:val="20"/>
          <w:szCs w:val="20"/>
        </w:rPr>
        <w:t>басового звука</w:t>
      </w:r>
      <w:r w:rsidRPr="0071373E">
        <w:rPr>
          <w:rFonts w:ascii="Times New Roman" w:hAnsi="Times New Roman"/>
          <w:sz w:val="20"/>
          <w:szCs w:val="20"/>
        </w:rPr>
        <w:t xml:space="preserve"> от его </w:t>
      </w:r>
      <w:r w:rsidRPr="0071373E">
        <w:rPr>
          <w:rFonts w:ascii="Times New Roman" w:hAnsi="Times New Roman"/>
          <w:i/>
          <w:sz w:val="20"/>
          <w:szCs w:val="20"/>
        </w:rPr>
        <w:t>основного</w:t>
      </w:r>
      <w:r w:rsidRPr="0071373E">
        <w:rPr>
          <w:rFonts w:ascii="Times New Roman" w:hAnsi="Times New Roman"/>
          <w:sz w:val="20"/>
          <w:szCs w:val="20"/>
        </w:rPr>
        <w:t xml:space="preserve"> </w:t>
      </w:r>
      <w:r w:rsidRPr="0071373E">
        <w:rPr>
          <w:rFonts w:ascii="Times New Roman" w:hAnsi="Times New Roman"/>
          <w:i/>
          <w:sz w:val="20"/>
          <w:szCs w:val="20"/>
        </w:rPr>
        <w:t xml:space="preserve">тона </w:t>
      </w:r>
      <w:r w:rsidRPr="0071373E">
        <w:rPr>
          <w:rFonts w:ascii="Times New Roman" w:hAnsi="Times New Roman"/>
          <w:sz w:val="20"/>
          <w:szCs w:val="20"/>
        </w:rPr>
        <w:t>(то есть примы аккорда). Был также осознан смысл обращений аккорда.</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Система «генерал-баса» существовала достаточно долгое время, постоянно используясь в </w:t>
      </w:r>
      <w:r w:rsidRPr="0071373E">
        <w:rPr>
          <w:rFonts w:ascii="Times New Roman" w:hAnsi="Times New Roman"/>
          <w:sz w:val="20"/>
          <w:szCs w:val="20"/>
          <w:lang w:val="en-US"/>
        </w:rPr>
        <w:t>XVI</w:t>
      </w:r>
      <w:r w:rsidRPr="0071373E">
        <w:rPr>
          <w:rFonts w:ascii="Times New Roman" w:hAnsi="Times New Roman"/>
          <w:sz w:val="20"/>
          <w:szCs w:val="20"/>
        </w:rPr>
        <w:t>–</w:t>
      </w:r>
      <w:r w:rsidRPr="0071373E">
        <w:rPr>
          <w:rFonts w:ascii="Times New Roman" w:hAnsi="Times New Roman"/>
          <w:sz w:val="20"/>
          <w:szCs w:val="20"/>
          <w:lang w:val="en-US"/>
        </w:rPr>
        <w:t>XVIII</w:t>
      </w:r>
      <w:r w:rsidRPr="0071373E">
        <w:rPr>
          <w:rFonts w:ascii="Times New Roman" w:hAnsi="Times New Roman"/>
          <w:sz w:val="20"/>
          <w:szCs w:val="20"/>
        </w:rPr>
        <w:t xml:space="preserve"> веках. Даже Моцарт применял цифрованный бас в своем «Реквиеме».</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Наряду с гетерофонными представлениями о музыкальной ткани, у музыкантов </w:t>
      </w:r>
      <w:r w:rsidRPr="0071373E">
        <w:rPr>
          <w:rFonts w:ascii="Times New Roman" w:hAnsi="Times New Roman"/>
          <w:sz w:val="20"/>
          <w:szCs w:val="20"/>
          <w:lang w:val="en-US"/>
        </w:rPr>
        <w:t>XVI</w:t>
      </w:r>
      <w:r w:rsidRPr="0071373E">
        <w:rPr>
          <w:rFonts w:ascii="Times New Roman" w:hAnsi="Times New Roman"/>
          <w:sz w:val="20"/>
          <w:szCs w:val="20"/>
        </w:rPr>
        <w:t xml:space="preserve"> в. сложились и иные, узко-полифонические. При таком понимании музыкант расчленяет многоголосие на сумму двухголосных пар голосов и рассматривает каждую пару как самостоятельное явление. </w:t>
      </w:r>
      <w:proofErr w:type="gramStart"/>
      <w:r w:rsidRPr="0071373E">
        <w:rPr>
          <w:rFonts w:ascii="Times New Roman" w:hAnsi="Times New Roman"/>
          <w:sz w:val="20"/>
          <w:szCs w:val="20"/>
        </w:rPr>
        <w:t xml:space="preserve">Например, в трехголосии обнаруживаются три пары голосов: нижняя пара </w:t>
      </w:r>
      <w:r w:rsidR="00C3491E" w:rsidRPr="0071373E">
        <w:rPr>
          <w:rFonts w:ascii="Times New Roman" w:hAnsi="Times New Roman"/>
          <w:sz w:val="20"/>
          <w:szCs w:val="20"/>
        </w:rPr>
        <w:t>–</w:t>
      </w:r>
      <w:r w:rsidRPr="0071373E">
        <w:rPr>
          <w:rFonts w:ascii="Times New Roman" w:hAnsi="Times New Roman"/>
          <w:sz w:val="20"/>
          <w:szCs w:val="20"/>
        </w:rPr>
        <w:t xml:space="preserve"> бас и средний голос; верхняя пара </w:t>
      </w:r>
      <w:r w:rsidR="00C3491E" w:rsidRPr="0071373E">
        <w:rPr>
          <w:rFonts w:ascii="Times New Roman" w:hAnsi="Times New Roman"/>
          <w:sz w:val="20"/>
          <w:szCs w:val="20"/>
        </w:rPr>
        <w:t>–</w:t>
      </w:r>
      <w:r w:rsidRPr="0071373E">
        <w:rPr>
          <w:rFonts w:ascii="Times New Roman" w:hAnsi="Times New Roman"/>
          <w:sz w:val="20"/>
          <w:szCs w:val="20"/>
        </w:rPr>
        <w:t xml:space="preserve"> верхний и средний голос; крайняя пара </w:t>
      </w:r>
      <w:r w:rsidR="00C3491E" w:rsidRPr="0071373E">
        <w:rPr>
          <w:rFonts w:ascii="Times New Roman" w:hAnsi="Times New Roman"/>
          <w:sz w:val="20"/>
          <w:szCs w:val="20"/>
        </w:rPr>
        <w:t>–</w:t>
      </w:r>
      <w:r w:rsidRPr="0071373E">
        <w:rPr>
          <w:rFonts w:ascii="Times New Roman" w:hAnsi="Times New Roman"/>
          <w:sz w:val="20"/>
          <w:szCs w:val="20"/>
        </w:rPr>
        <w:t xml:space="preserve"> нижний и верхний голоса).</w:t>
      </w:r>
      <w:proofErr w:type="gramEnd"/>
      <w:r w:rsidRPr="0071373E">
        <w:rPr>
          <w:rFonts w:ascii="Times New Roman" w:hAnsi="Times New Roman"/>
          <w:sz w:val="20"/>
          <w:szCs w:val="20"/>
        </w:rPr>
        <w:t xml:space="preserve"> В четырехголосии заключено шесть пар, в пятиголосии </w:t>
      </w:r>
      <w:r w:rsidR="00C3491E" w:rsidRPr="0071373E">
        <w:rPr>
          <w:rFonts w:ascii="Times New Roman" w:hAnsi="Times New Roman"/>
          <w:sz w:val="20"/>
          <w:szCs w:val="20"/>
        </w:rPr>
        <w:t>–</w:t>
      </w:r>
      <w:r w:rsidRPr="0071373E">
        <w:rPr>
          <w:rFonts w:ascii="Times New Roman" w:hAnsi="Times New Roman"/>
          <w:sz w:val="20"/>
          <w:szCs w:val="20"/>
        </w:rPr>
        <w:t xml:space="preserve"> десять и т. д. Внутри каждой пары голосов, независимо от всего многоголосия в целом, интервалы оценивались по </w:t>
      </w:r>
      <w:proofErr w:type="gramStart"/>
      <w:r w:rsidRPr="0071373E">
        <w:rPr>
          <w:rFonts w:ascii="Times New Roman" w:hAnsi="Times New Roman"/>
          <w:sz w:val="20"/>
          <w:szCs w:val="20"/>
        </w:rPr>
        <w:t>вертикали</w:t>
      </w:r>
      <w:proofErr w:type="gramEnd"/>
      <w:r w:rsidRPr="0071373E">
        <w:rPr>
          <w:rFonts w:ascii="Times New Roman" w:hAnsi="Times New Roman"/>
          <w:sz w:val="20"/>
          <w:szCs w:val="20"/>
        </w:rPr>
        <w:t xml:space="preserve"> и рассматривалось соотношение ритмики в данных голосах.</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Каковы объективные исторические причины для возникновения такого узко-полифонического представления о </w:t>
      </w:r>
      <w:r w:rsidRPr="0071373E">
        <w:rPr>
          <w:rFonts w:ascii="Times New Roman" w:hAnsi="Times New Roman"/>
          <w:sz w:val="20"/>
          <w:szCs w:val="20"/>
        </w:rPr>
        <w:lastRenderedPageBreak/>
        <w:t xml:space="preserve">многоголосии </w:t>
      </w:r>
      <w:r w:rsidRPr="0071373E">
        <w:rPr>
          <w:rFonts w:ascii="Times New Roman" w:hAnsi="Times New Roman"/>
          <w:sz w:val="20"/>
          <w:szCs w:val="20"/>
          <w:lang w:val="en-US"/>
        </w:rPr>
        <w:t>XVI</w:t>
      </w:r>
      <w:r w:rsidRPr="0071373E">
        <w:rPr>
          <w:rFonts w:ascii="Times New Roman" w:hAnsi="Times New Roman"/>
          <w:sz w:val="20"/>
          <w:szCs w:val="20"/>
        </w:rPr>
        <w:t xml:space="preserve"> в</w:t>
      </w:r>
      <w:r w:rsidR="00C3491E" w:rsidRPr="0071373E">
        <w:rPr>
          <w:rFonts w:ascii="Times New Roman" w:hAnsi="Times New Roman"/>
          <w:sz w:val="20"/>
          <w:szCs w:val="20"/>
        </w:rPr>
        <w:t>ека</w:t>
      </w:r>
      <w:r w:rsidRPr="0071373E">
        <w:rPr>
          <w:rFonts w:ascii="Times New Roman" w:hAnsi="Times New Roman"/>
          <w:sz w:val="20"/>
          <w:szCs w:val="20"/>
        </w:rPr>
        <w:t xml:space="preserve">? Понимание строения ткани с ее делением по парам голосов в известной мере близко к гетерофонному, однако принципиально отличается от него. </w:t>
      </w:r>
      <w:proofErr w:type="gramStart"/>
      <w:r w:rsidRPr="0071373E">
        <w:rPr>
          <w:rFonts w:ascii="Times New Roman" w:hAnsi="Times New Roman"/>
          <w:sz w:val="20"/>
          <w:szCs w:val="20"/>
        </w:rPr>
        <w:t xml:space="preserve">Разница, как было рассмотрено выше, заключается в том, что при гетерофонном понимании разные пары голосов всегда выстраивались только </w:t>
      </w:r>
      <w:r w:rsidRPr="0071373E">
        <w:rPr>
          <w:rFonts w:ascii="Times New Roman" w:hAnsi="Times New Roman"/>
          <w:i/>
          <w:iCs/>
          <w:sz w:val="20"/>
          <w:szCs w:val="20"/>
        </w:rPr>
        <w:t>от баса</w:t>
      </w:r>
      <w:r w:rsidRPr="0071373E">
        <w:rPr>
          <w:rFonts w:ascii="Times New Roman" w:hAnsi="Times New Roman"/>
          <w:sz w:val="20"/>
          <w:szCs w:val="20"/>
        </w:rPr>
        <w:t xml:space="preserve">, ведущего </w:t>
      </w:r>
      <w:r w:rsidRPr="0071373E">
        <w:rPr>
          <w:rFonts w:ascii="Times New Roman" w:hAnsi="Times New Roman"/>
          <w:sz w:val="20"/>
          <w:szCs w:val="20"/>
          <w:lang w:val="en-US"/>
        </w:rPr>
        <w:t>cantus</w:t>
      </w:r>
      <w:r w:rsidRPr="0071373E">
        <w:rPr>
          <w:rFonts w:ascii="Times New Roman" w:hAnsi="Times New Roman"/>
          <w:sz w:val="20"/>
          <w:szCs w:val="20"/>
        </w:rPr>
        <w:t xml:space="preserve"> </w:t>
      </w:r>
      <w:r w:rsidRPr="0071373E">
        <w:rPr>
          <w:rFonts w:ascii="Times New Roman" w:hAnsi="Times New Roman"/>
          <w:sz w:val="20"/>
          <w:szCs w:val="20"/>
          <w:lang w:val="en-US"/>
        </w:rPr>
        <w:t>firmus</w:t>
      </w:r>
      <w:r w:rsidRPr="0071373E">
        <w:rPr>
          <w:rFonts w:ascii="Times New Roman" w:hAnsi="Times New Roman"/>
          <w:sz w:val="20"/>
          <w:szCs w:val="20"/>
        </w:rPr>
        <w:t xml:space="preserve">: бас </w:t>
      </w:r>
      <w:r w:rsidR="00406874" w:rsidRPr="0071373E">
        <w:rPr>
          <w:rFonts w:ascii="Times New Roman" w:hAnsi="Times New Roman"/>
          <w:sz w:val="16"/>
          <w:szCs w:val="16"/>
        </w:rPr>
        <w:t>–</w:t>
      </w:r>
      <w:r w:rsidRPr="0071373E">
        <w:rPr>
          <w:rFonts w:ascii="Times New Roman" w:hAnsi="Times New Roman"/>
          <w:sz w:val="20"/>
          <w:szCs w:val="20"/>
        </w:rPr>
        <w:t xml:space="preserve"> средний голос, бас</w:t>
      </w:r>
      <w:r w:rsidR="00286F0A" w:rsidRPr="0071373E">
        <w:rPr>
          <w:rFonts w:ascii="Times New Roman" w:hAnsi="Times New Roman"/>
          <w:sz w:val="20"/>
          <w:szCs w:val="20"/>
        </w:rPr>
        <w:t xml:space="preserve"> – </w:t>
      </w:r>
      <w:r w:rsidRPr="0071373E">
        <w:rPr>
          <w:rFonts w:ascii="Times New Roman" w:hAnsi="Times New Roman"/>
          <w:sz w:val="20"/>
          <w:szCs w:val="20"/>
        </w:rPr>
        <w:t>верхний голос; или же бас</w:t>
      </w:r>
      <w:r w:rsidR="00286F0A" w:rsidRPr="0071373E">
        <w:rPr>
          <w:rFonts w:ascii="Times New Roman" w:hAnsi="Times New Roman"/>
          <w:sz w:val="20"/>
          <w:szCs w:val="20"/>
        </w:rPr>
        <w:t xml:space="preserve"> – </w:t>
      </w:r>
      <w:r w:rsidRPr="0071373E">
        <w:rPr>
          <w:rFonts w:ascii="Times New Roman" w:hAnsi="Times New Roman"/>
          <w:sz w:val="20"/>
          <w:szCs w:val="20"/>
        </w:rPr>
        <w:t>тенор, бас</w:t>
      </w:r>
      <w:r w:rsidR="00286F0A" w:rsidRPr="0071373E">
        <w:rPr>
          <w:rFonts w:ascii="Times New Roman" w:hAnsi="Times New Roman"/>
          <w:sz w:val="20"/>
          <w:szCs w:val="20"/>
        </w:rPr>
        <w:t xml:space="preserve"> – </w:t>
      </w:r>
      <w:r w:rsidRPr="0071373E">
        <w:rPr>
          <w:rFonts w:ascii="Times New Roman" w:hAnsi="Times New Roman"/>
          <w:sz w:val="20"/>
          <w:szCs w:val="20"/>
        </w:rPr>
        <w:t>альт, бас</w:t>
      </w:r>
      <w:r w:rsidR="00286F0A" w:rsidRPr="0071373E">
        <w:rPr>
          <w:rFonts w:ascii="Times New Roman" w:hAnsi="Times New Roman"/>
          <w:sz w:val="20"/>
          <w:szCs w:val="20"/>
        </w:rPr>
        <w:t xml:space="preserve"> – </w:t>
      </w:r>
      <w:r w:rsidRPr="0071373E">
        <w:rPr>
          <w:rFonts w:ascii="Times New Roman" w:hAnsi="Times New Roman"/>
          <w:sz w:val="20"/>
          <w:szCs w:val="20"/>
        </w:rPr>
        <w:t>сопрано.</w:t>
      </w:r>
      <w:proofErr w:type="gramEnd"/>
      <w:r w:rsidRPr="0071373E">
        <w:rPr>
          <w:rFonts w:ascii="Times New Roman" w:hAnsi="Times New Roman"/>
          <w:sz w:val="20"/>
          <w:szCs w:val="20"/>
        </w:rPr>
        <w:t xml:space="preserve"> </w:t>
      </w:r>
      <w:proofErr w:type="gramStart"/>
      <w:r w:rsidRPr="0071373E">
        <w:rPr>
          <w:rFonts w:ascii="Times New Roman" w:hAnsi="Times New Roman"/>
          <w:sz w:val="20"/>
          <w:szCs w:val="20"/>
        </w:rPr>
        <w:t xml:space="preserve">Узко-полифоническое же членение ткани было иным: оно подразумевает принцип парности между </w:t>
      </w:r>
      <w:r w:rsidRPr="0071373E">
        <w:rPr>
          <w:rFonts w:ascii="Times New Roman" w:hAnsi="Times New Roman"/>
          <w:i/>
          <w:iCs/>
          <w:sz w:val="20"/>
          <w:szCs w:val="20"/>
        </w:rPr>
        <w:t>любыми</w:t>
      </w:r>
      <w:r w:rsidRPr="0071373E">
        <w:rPr>
          <w:rFonts w:ascii="Times New Roman" w:hAnsi="Times New Roman"/>
          <w:sz w:val="20"/>
          <w:szCs w:val="20"/>
        </w:rPr>
        <w:t xml:space="preserve"> голосами (альт</w:t>
      </w:r>
      <w:r w:rsidR="00286F0A" w:rsidRPr="0071373E">
        <w:rPr>
          <w:rFonts w:ascii="Times New Roman" w:hAnsi="Times New Roman"/>
          <w:sz w:val="20"/>
          <w:szCs w:val="20"/>
        </w:rPr>
        <w:t xml:space="preserve"> – </w:t>
      </w:r>
      <w:r w:rsidRPr="0071373E">
        <w:rPr>
          <w:rFonts w:ascii="Times New Roman" w:hAnsi="Times New Roman"/>
          <w:sz w:val="20"/>
          <w:szCs w:val="20"/>
        </w:rPr>
        <w:t>сопрано, тенор</w:t>
      </w:r>
      <w:r w:rsidR="00286F0A" w:rsidRPr="0071373E">
        <w:rPr>
          <w:rFonts w:ascii="Times New Roman" w:hAnsi="Times New Roman"/>
          <w:sz w:val="20"/>
          <w:szCs w:val="20"/>
        </w:rPr>
        <w:t xml:space="preserve"> – </w:t>
      </w:r>
      <w:r w:rsidRPr="0071373E">
        <w:rPr>
          <w:rFonts w:ascii="Times New Roman" w:hAnsi="Times New Roman"/>
          <w:sz w:val="20"/>
          <w:szCs w:val="20"/>
        </w:rPr>
        <w:t>сопрано, бас</w:t>
      </w:r>
      <w:r w:rsidR="00286F0A" w:rsidRPr="0071373E">
        <w:rPr>
          <w:rFonts w:ascii="Times New Roman" w:hAnsi="Times New Roman"/>
          <w:sz w:val="20"/>
          <w:szCs w:val="20"/>
        </w:rPr>
        <w:t xml:space="preserve"> – </w:t>
      </w:r>
      <w:r w:rsidRPr="0071373E">
        <w:rPr>
          <w:rFonts w:ascii="Times New Roman" w:hAnsi="Times New Roman"/>
          <w:sz w:val="20"/>
          <w:szCs w:val="20"/>
        </w:rPr>
        <w:t>альт, тенор</w:t>
      </w:r>
      <w:r w:rsidR="00286F0A" w:rsidRPr="0071373E">
        <w:rPr>
          <w:rFonts w:ascii="Times New Roman" w:hAnsi="Times New Roman"/>
          <w:sz w:val="20"/>
          <w:szCs w:val="20"/>
        </w:rPr>
        <w:t xml:space="preserve"> – </w:t>
      </w:r>
      <w:r w:rsidRPr="0071373E">
        <w:rPr>
          <w:rFonts w:ascii="Times New Roman" w:hAnsi="Times New Roman"/>
          <w:sz w:val="20"/>
          <w:szCs w:val="20"/>
        </w:rPr>
        <w:t>альт).</w:t>
      </w:r>
      <w:proofErr w:type="gramEnd"/>
      <w:r w:rsidRPr="0071373E">
        <w:rPr>
          <w:rFonts w:ascii="Times New Roman" w:hAnsi="Times New Roman"/>
          <w:sz w:val="20"/>
          <w:szCs w:val="20"/>
        </w:rPr>
        <w:t xml:space="preserve"> Таким образом, во втором случае бас терял свое господство в ткани: осуществлялась функциональная фактурная переакцентировка голосов в многоголосии.</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Этот перенос акцента мог осуществиться потому, что многие музыканты Высокого Ренессанса </w:t>
      </w:r>
      <w:proofErr w:type="gramStart"/>
      <w:r w:rsidRPr="0071373E">
        <w:rPr>
          <w:rFonts w:ascii="Times New Roman" w:hAnsi="Times New Roman"/>
          <w:sz w:val="20"/>
          <w:szCs w:val="20"/>
        </w:rPr>
        <w:t>воспринимали полифоническую ткань как сочетание самостоятельных голосов и каждая их пара также считалась</w:t>
      </w:r>
      <w:proofErr w:type="gramEnd"/>
      <w:r w:rsidRPr="0071373E">
        <w:rPr>
          <w:rFonts w:ascii="Times New Roman" w:hAnsi="Times New Roman"/>
          <w:sz w:val="20"/>
          <w:szCs w:val="20"/>
        </w:rPr>
        <w:t xml:space="preserve"> самостоятельной. Для этого представления были объективные основания в самой полифонической музыке, которая действительно раскрепостила голоса в многоголосии и дала свободу и самостоятельность каждому голосу.</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Если сравнить между собой два принципа, лежащих в основе музыкально-теоретических представлений о полифонической ткани у композиторов </w:t>
      </w:r>
      <w:r w:rsidRPr="0071373E">
        <w:rPr>
          <w:rFonts w:ascii="Times New Roman" w:hAnsi="Times New Roman"/>
          <w:sz w:val="20"/>
          <w:szCs w:val="20"/>
          <w:lang w:val="en-US"/>
        </w:rPr>
        <w:t>XVI</w:t>
      </w:r>
      <w:r w:rsidRPr="0071373E">
        <w:rPr>
          <w:rFonts w:ascii="Times New Roman" w:hAnsi="Times New Roman"/>
          <w:sz w:val="20"/>
          <w:szCs w:val="20"/>
        </w:rPr>
        <w:t xml:space="preserve"> в</w:t>
      </w:r>
      <w:r w:rsidR="003A18E5" w:rsidRPr="0071373E">
        <w:rPr>
          <w:rFonts w:ascii="Times New Roman" w:hAnsi="Times New Roman"/>
          <w:sz w:val="20"/>
          <w:szCs w:val="20"/>
        </w:rPr>
        <w:t>ека</w:t>
      </w:r>
      <w:r w:rsidRPr="0071373E">
        <w:rPr>
          <w:rFonts w:ascii="Times New Roman" w:hAnsi="Times New Roman"/>
          <w:sz w:val="20"/>
          <w:szCs w:val="20"/>
        </w:rPr>
        <w:t>, можно констатировать следующее. Сама идея разделения многоголосия на пары, независимые от баса, была для того времени весьма прогрессивной и плодотворной: она дала развитию в музыке очень многое, поскольку отходила от догматических правил древней гетерофонии. В полифонической ткани любой голос, а не только бас, претендовал на то, чтобы проводить тему. Вместе с тем, можно задать вопрос: стала ли завоёванная свобода верхних голосов в многоголосии полной и абсолютной и действительно ли возникала в полифонической музыке независимость верхних голосов от басового голоса? Надо признать, что полной свободы пока не наступило.</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Так, в имитационно-полифонической музыке, даже в самых точных канонах, бас всегда несколько выделяется на фоне всех остальных голосов в силу того, что он крайний, нижний голос многоголосного целого. Поэтому он частично сохраняет свою гетерофонную природу как гармоническую основу, как фундамент ткани (подобно этому и верхний голос, по причине крайнего положение, также стремился к рельефности: данный процесс постепенно вел к формированию в будущем оперной гомофонии). </w:t>
      </w:r>
      <w:r w:rsidRPr="0071373E">
        <w:rPr>
          <w:rFonts w:ascii="Times New Roman" w:hAnsi="Times New Roman"/>
          <w:sz w:val="20"/>
          <w:szCs w:val="20"/>
        </w:rPr>
        <w:lastRenderedPageBreak/>
        <w:t>Таким образом, несмотря на всё более развивающиеся тенденции имитационной полифонии, особое значение басового голоса всё же не утрачивалось.</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Ярким свидетельством того, что бас продолжает занимать всё же особое положение в полифонии </w:t>
      </w:r>
      <w:r w:rsidRPr="0071373E">
        <w:rPr>
          <w:rFonts w:ascii="Times New Roman" w:hAnsi="Times New Roman"/>
          <w:sz w:val="20"/>
          <w:szCs w:val="20"/>
          <w:lang w:val="en-US"/>
        </w:rPr>
        <w:t>XVI</w:t>
      </w:r>
      <w:r w:rsidRPr="0071373E">
        <w:rPr>
          <w:rFonts w:ascii="Times New Roman" w:hAnsi="Times New Roman"/>
          <w:sz w:val="20"/>
          <w:szCs w:val="20"/>
        </w:rPr>
        <w:t xml:space="preserve"> в</w:t>
      </w:r>
      <w:r w:rsidR="00C3491E" w:rsidRPr="0071373E">
        <w:rPr>
          <w:rFonts w:ascii="Times New Roman" w:hAnsi="Times New Roman"/>
          <w:sz w:val="20"/>
          <w:szCs w:val="20"/>
        </w:rPr>
        <w:t>ека</w:t>
      </w:r>
      <w:r w:rsidRPr="0071373E">
        <w:rPr>
          <w:rFonts w:ascii="Times New Roman" w:hAnsi="Times New Roman"/>
          <w:sz w:val="20"/>
          <w:szCs w:val="20"/>
        </w:rPr>
        <w:t xml:space="preserve">, служит следующий факт. Интервал </w:t>
      </w:r>
      <w:r w:rsidRPr="0071373E">
        <w:rPr>
          <w:rFonts w:ascii="Times New Roman" w:hAnsi="Times New Roman"/>
          <w:i/>
          <w:iCs/>
          <w:sz w:val="20"/>
          <w:szCs w:val="20"/>
        </w:rPr>
        <w:t>кварты</w:t>
      </w:r>
      <w:r w:rsidRPr="0071373E">
        <w:rPr>
          <w:rFonts w:ascii="Times New Roman" w:hAnsi="Times New Roman"/>
          <w:sz w:val="20"/>
          <w:szCs w:val="20"/>
        </w:rPr>
        <w:t xml:space="preserve"> между басом и любым голосом считается диссонансом, тогда как тот же интервал </w:t>
      </w:r>
      <w:r w:rsidR="00C3491E" w:rsidRPr="0071373E">
        <w:rPr>
          <w:rFonts w:ascii="Times New Roman" w:hAnsi="Times New Roman"/>
          <w:sz w:val="20"/>
          <w:szCs w:val="20"/>
        </w:rPr>
        <w:t>–</w:t>
      </w:r>
      <w:r w:rsidRPr="0071373E">
        <w:rPr>
          <w:rFonts w:ascii="Times New Roman" w:hAnsi="Times New Roman"/>
          <w:sz w:val="20"/>
          <w:szCs w:val="20"/>
        </w:rPr>
        <w:t xml:space="preserve"> кварта </w:t>
      </w:r>
      <w:r w:rsidR="00C3491E" w:rsidRPr="0071373E">
        <w:rPr>
          <w:rFonts w:ascii="Times New Roman" w:hAnsi="Times New Roman"/>
          <w:sz w:val="20"/>
          <w:szCs w:val="20"/>
        </w:rPr>
        <w:t>–</w:t>
      </w:r>
      <w:r w:rsidRPr="0071373E">
        <w:rPr>
          <w:rFonts w:ascii="Times New Roman" w:hAnsi="Times New Roman"/>
          <w:sz w:val="20"/>
          <w:szCs w:val="20"/>
        </w:rPr>
        <w:t xml:space="preserve"> в любой паре верхних и средних голосов является консонансом. Так, хорошо известно, что </w:t>
      </w:r>
      <w:proofErr w:type="gramStart"/>
      <w:r w:rsidRPr="0071373E">
        <w:rPr>
          <w:rFonts w:ascii="Times New Roman" w:hAnsi="Times New Roman"/>
          <w:sz w:val="20"/>
          <w:szCs w:val="20"/>
        </w:rPr>
        <w:t>мажорный</w:t>
      </w:r>
      <w:proofErr w:type="gramEnd"/>
      <w:r w:rsidRPr="0071373E">
        <w:rPr>
          <w:rFonts w:ascii="Times New Roman" w:hAnsi="Times New Roman"/>
          <w:sz w:val="20"/>
          <w:szCs w:val="20"/>
        </w:rPr>
        <w:t xml:space="preserve"> или минорный квартсекстаккорд, содержащий кварту между басом и одним из верхних голосов, практически до сих пор считается неустойчивым аккордом, требующим своего разрешения. При этом полное трезвучие и секстаккорд, в </w:t>
      </w:r>
      <w:proofErr w:type="gramStart"/>
      <w:r w:rsidRPr="0071373E">
        <w:rPr>
          <w:rFonts w:ascii="Times New Roman" w:hAnsi="Times New Roman"/>
          <w:sz w:val="20"/>
          <w:szCs w:val="20"/>
        </w:rPr>
        <w:t>которых</w:t>
      </w:r>
      <w:proofErr w:type="gramEnd"/>
      <w:r w:rsidRPr="0071373E">
        <w:rPr>
          <w:rFonts w:ascii="Times New Roman" w:hAnsi="Times New Roman"/>
          <w:sz w:val="20"/>
          <w:szCs w:val="20"/>
        </w:rPr>
        <w:t xml:space="preserve"> кварта находится в средних или между средними и верхними голосами, считаются аккордами устойчивыми. Очевидно, что понятия устойчивости или неустойчивости аккорда зависит от соотношений баса с остальными голосами, то есть включает в себя не только ладогармонические, но и фактурные закономерности.</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Таким образом, в </w:t>
      </w:r>
      <w:r w:rsidRPr="0071373E">
        <w:rPr>
          <w:rFonts w:ascii="Times New Roman" w:hAnsi="Times New Roman"/>
          <w:sz w:val="20"/>
          <w:szCs w:val="20"/>
          <w:lang w:val="en-US"/>
        </w:rPr>
        <w:t>XVI</w:t>
      </w:r>
      <w:r w:rsidRPr="0071373E">
        <w:rPr>
          <w:rFonts w:ascii="Times New Roman" w:hAnsi="Times New Roman"/>
          <w:sz w:val="20"/>
          <w:szCs w:val="20"/>
        </w:rPr>
        <w:t xml:space="preserve"> в</w:t>
      </w:r>
      <w:r w:rsidR="00C3491E" w:rsidRPr="0071373E">
        <w:rPr>
          <w:rFonts w:ascii="Times New Roman" w:hAnsi="Times New Roman"/>
          <w:sz w:val="20"/>
          <w:szCs w:val="20"/>
        </w:rPr>
        <w:t>еке</w:t>
      </w:r>
      <w:r w:rsidRPr="0071373E">
        <w:rPr>
          <w:rFonts w:ascii="Times New Roman" w:hAnsi="Times New Roman"/>
          <w:sz w:val="20"/>
          <w:szCs w:val="20"/>
        </w:rPr>
        <w:t xml:space="preserve"> теория и практика полифонии составляли известное противоречие: теоретически все пары голосов признавались равноправными, а на практике басовый голос ставился в несколько привилегированное положение и пары голосов с басом функционировали немного иначе, чем пары верхних голосов. Понимание этих противоречий музыкантами того времени порождало дуалистическую природу теоретических представлений.</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 </w:t>
      </w:r>
      <w:proofErr w:type="gramStart"/>
      <w:r w:rsidRPr="0071373E">
        <w:rPr>
          <w:rFonts w:ascii="Times New Roman" w:hAnsi="Times New Roman"/>
          <w:sz w:val="20"/>
          <w:szCs w:val="20"/>
        </w:rPr>
        <w:t xml:space="preserve">И теория, и практика </w:t>
      </w:r>
      <w:r w:rsidRPr="0071373E">
        <w:rPr>
          <w:rFonts w:ascii="Times New Roman" w:hAnsi="Times New Roman"/>
          <w:sz w:val="20"/>
          <w:szCs w:val="20"/>
          <w:lang w:val="en-US"/>
        </w:rPr>
        <w:t>XVI</w:t>
      </w:r>
      <w:r w:rsidRPr="0071373E">
        <w:rPr>
          <w:rFonts w:ascii="Times New Roman" w:hAnsi="Times New Roman"/>
          <w:sz w:val="20"/>
          <w:szCs w:val="20"/>
        </w:rPr>
        <w:t xml:space="preserve"> в</w:t>
      </w:r>
      <w:r w:rsidR="00C3491E" w:rsidRPr="0071373E">
        <w:rPr>
          <w:rFonts w:ascii="Times New Roman" w:hAnsi="Times New Roman"/>
          <w:sz w:val="20"/>
          <w:szCs w:val="20"/>
        </w:rPr>
        <w:t>ека</w:t>
      </w:r>
      <w:r w:rsidRPr="0071373E">
        <w:rPr>
          <w:rFonts w:ascii="Times New Roman" w:hAnsi="Times New Roman"/>
          <w:sz w:val="20"/>
          <w:szCs w:val="20"/>
        </w:rPr>
        <w:t xml:space="preserve"> отразила в себе тенденцию к появившейся свободе и мелодической самостоятельности голосов, то есть те самые эстетические качества музыки, которые были завоеваны искусством Высокого Ренессанса.</w:t>
      </w:r>
      <w:proofErr w:type="gramEnd"/>
      <w:r w:rsidRPr="0071373E">
        <w:rPr>
          <w:rFonts w:ascii="Times New Roman" w:hAnsi="Times New Roman"/>
          <w:sz w:val="20"/>
          <w:szCs w:val="20"/>
        </w:rPr>
        <w:t xml:space="preserve"> Музыканты того времени, мыслящие достаточно прогрессивно, хорошо уловили новую историческую тенденцию и осознали принципиальный сдвиг в музыкальном мышлении.</w:t>
      </w:r>
    </w:p>
    <w:p w:rsidR="00E10B63" w:rsidRPr="0071373E" w:rsidRDefault="00E10B63" w:rsidP="00AC468A">
      <w:pPr>
        <w:spacing w:after="0" w:line="240" w:lineRule="auto"/>
        <w:ind w:firstLine="709"/>
        <w:jc w:val="both"/>
        <w:rPr>
          <w:rFonts w:ascii="Times New Roman" w:hAnsi="Times New Roman"/>
          <w:sz w:val="20"/>
          <w:szCs w:val="20"/>
        </w:rPr>
      </w:pPr>
    </w:p>
    <w:p w:rsidR="00E10B63" w:rsidRPr="0071373E" w:rsidRDefault="00E10B63" w:rsidP="00AC468A">
      <w:pPr>
        <w:spacing w:after="0" w:line="240" w:lineRule="auto"/>
        <w:ind w:firstLine="709"/>
        <w:jc w:val="both"/>
        <w:rPr>
          <w:rFonts w:ascii="Times New Roman" w:hAnsi="Times New Roman"/>
          <w:b/>
          <w:sz w:val="20"/>
          <w:szCs w:val="20"/>
        </w:rPr>
      </w:pPr>
      <w:r w:rsidRPr="0071373E">
        <w:rPr>
          <w:rFonts w:ascii="Times New Roman" w:hAnsi="Times New Roman"/>
          <w:b/>
          <w:sz w:val="20"/>
          <w:szCs w:val="20"/>
        </w:rPr>
        <w:t>Литература</w:t>
      </w:r>
    </w:p>
    <w:p w:rsidR="00E10B63" w:rsidRPr="0071373E" w:rsidRDefault="00E10B63" w:rsidP="0027322C">
      <w:pPr>
        <w:spacing w:after="0" w:line="240" w:lineRule="auto"/>
        <w:jc w:val="both"/>
        <w:rPr>
          <w:rFonts w:ascii="Times New Roman" w:hAnsi="Times New Roman"/>
          <w:sz w:val="16"/>
          <w:szCs w:val="16"/>
        </w:rPr>
      </w:pPr>
      <w:r w:rsidRPr="0071373E">
        <w:rPr>
          <w:rFonts w:ascii="Times New Roman" w:hAnsi="Times New Roman"/>
          <w:sz w:val="16"/>
          <w:szCs w:val="16"/>
        </w:rPr>
        <w:t xml:space="preserve">1.Скребкова-Филатова М.С. О некоторых особенностях полифонии в симфониях советских композиторов // Музыкальная фактура. Сборник Трудов РАМ им. Гнесиных. Вып.146. </w:t>
      </w:r>
      <w:r w:rsidR="00C3491E" w:rsidRPr="0071373E">
        <w:rPr>
          <w:rFonts w:ascii="Times New Roman" w:hAnsi="Times New Roman"/>
          <w:sz w:val="16"/>
          <w:szCs w:val="16"/>
        </w:rPr>
        <w:t>–</w:t>
      </w:r>
      <w:r w:rsidRPr="0071373E">
        <w:rPr>
          <w:rFonts w:ascii="Times New Roman" w:hAnsi="Times New Roman"/>
          <w:sz w:val="16"/>
          <w:szCs w:val="16"/>
        </w:rPr>
        <w:t xml:space="preserve"> М.,2001. – С. 226–246</w:t>
      </w:r>
    </w:p>
    <w:p w:rsidR="00E10B63" w:rsidRPr="0071373E" w:rsidRDefault="00E10B63" w:rsidP="0027322C">
      <w:pPr>
        <w:spacing w:after="0" w:line="240" w:lineRule="auto"/>
        <w:jc w:val="both"/>
        <w:rPr>
          <w:rFonts w:ascii="Times New Roman" w:hAnsi="Times New Roman"/>
          <w:sz w:val="16"/>
          <w:szCs w:val="16"/>
        </w:rPr>
      </w:pPr>
      <w:r w:rsidRPr="0071373E">
        <w:rPr>
          <w:rFonts w:ascii="Times New Roman" w:hAnsi="Times New Roman"/>
          <w:sz w:val="16"/>
          <w:szCs w:val="16"/>
        </w:rPr>
        <w:t>2.Скребкова-Филатова М.С. «Этапы развития музыкального искусства в Европе (</w:t>
      </w:r>
      <w:proofErr w:type="gramStart"/>
      <w:r w:rsidRPr="0071373E">
        <w:rPr>
          <w:rFonts w:ascii="Times New Roman" w:hAnsi="Times New Roman"/>
          <w:sz w:val="16"/>
          <w:szCs w:val="16"/>
        </w:rPr>
        <w:t>Х</w:t>
      </w:r>
      <w:proofErr w:type="gramEnd"/>
      <w:r w:rsidRPr="0071373E">
        <w:rPr>
          <w:rFonts w:ascii="Times New Roman" w:hAnsi="Times New Roman"/>
          <w:sz w:val="16"/>
          <w:szCs w:val="16"/>
          <w:lang w:val="en-US"/>
        </w:rPr>
        <w:t>III</w:t>
      </w:r>
      <w:r w:rsidRPr="0071373E">
        <w:rPr>
          <w:rFonts w:ascii="Times New Roman" w:hAnsi="Times New Roman"/>
          <w:sz w:val="16"/>
          <w:szCs w:val="16"/>
        </w:rPr>
        <w:t xml:space="preserve">– ХХ века)» // Музыкальное искусство. Исполнительство, педагогика, музыкознание. </w:t>
      </w:r>
      <w:r w:rsidR="00196E1C" w:rsidRPr="0071373E">
        <w:rPr>
          <w:rFonts w:ascii="Times New Roman" w:hAnsi="Times New Roman"/>
          <w:sz w:val="16"/>
          <w:szCs w:val="16"/>
        </w:rPr>
        <w:t>–</w:t>
      </w:r>
      <w:r w:rsidRPr="0071373E">
        <w:rPr>
          <w:rFonts w:ascii="Times New Roman" w:hAnsi="Times New Roman"/>
          <w:sz w:val="16"/>
          <w:szCs w:val="16"/>
        </w:rPr>
        <w:t xml:space="preserve"> М.: ГСИИ, 2004. – С. 51– 57</w:t>
      </w:r>
    </w:p>
    <w:p w:rsidR="00E10B63" w:rsidRPr="0071373E" w:rsidRDefault="00E10B63" w:rsidP="0027322C">
      <w:pPr>
        <w:spacing w:after="0" w:line="240" w:lineRule="auto"/>
        <w:jc w:val="both"/>
        <w:rPr>
          <w:rFonts w:ascii="Times New Roman" w:hAnsi="Times New Roman"/>
          <w:sz w:val="16"/>
          <w:szCs w:val="16"/>
        </w:rPr>
      </w:pPr>
      <w:r w:rsidRPr="0071373E">
        <w:rPr>
          <w:rFonts w:ascii="Times New Roman" w:hAnsi="Times New Roman"/>
          <w:sz w:val="16"/>
          <w:szCs w:val="16"/>
        </w:rPr>
        <w:t xml:space="preserve">3. Скребкова-Филатова М. С. Из лекций по полифонии С.С. Скребкова // Из личных архивов профессоров Московской консерватории. </w:t>
      </w:r>
      <w:r w:rsidR="00C3491E" w:rsidRPr="0071373E">
        <w:rPr>
          <w:rFonts w:ascii="Times New Roman" w:hAnsi="Times New Roman"/>
          <w:sz w:val="16"/>
          <w:szCs w:val="16"/>
        </w:rPr>
        <w:t>–</w:t>
      </w:r>
      <w:r w:rsidRPr="0071373E">
        <w:rPr>
          <w:rFonts w:ascii="Times New Roman" w:hAnsi="Times New Roman"/>
          <w:sz w:val="16"/>
          <w:szCs w:val="16"/>
        </w:rPr>
        <w:t xml:space="preserve"> М.: МГК, 2005. </w:t>
      </w:r>
      <w:r w:rsidR="00C3491E" w:rsidRPr="0071373E">
        <w:rPr>
          <w:rFonts w:ascii="Times New Roman" w:hAnsi="Times New Roman"/>
          <w:sz w:val="16"/>
          <w:szCs w:val="16"/>
        </w:rPr>
        <w:t>–</w:t>
      </w:r>
      <w:r w:rsidRPr="0071373E">
        <w:rPr>
          <w:rFonts w:ascii="Times New Roman" w:hAnsi="Times New Roman"/>
          <w:sz w:val="16"/>
          <w:szCs w:val="16"/>
        </w:rPr>
        <w:t xml:space="preserve"> С. 40–48</w:t>
      </w:r>
    </w:p>
    <w:p w:rsidR="00E10B63" w:rsidRPr="0071373E" w:rsidRDefault="00E10B63" w:rsidP="0027322C">
      <w:pPr>
        <w:spacing w:after="0" w:line="240" w:lineRule="auto"/>
        <w:jc w:val="both"/>
        <w:rPr>
          <w:rFonts w:ascii="Times New Roman" w:hAnsi="Times New Roman"/>
          <w:sz w:val="16"/>
          <w:szCs w:val="16"/>
        </w:rPr>
      </w:pPr>
      <w:r w:rsidRPr="0071373E">
        <w:rPr>
          <w:rFonts w:ascii="Times New Roman" w:hAnsi="Times New Roman"/>
          <w:sz w:val="16"/>
          <w:szCs w:val="16"/>
        </w:rPr>
        <w:lastRenderedPageBreak/>
        <w:t>4. Скребкова-Филатова М.С. О некоторых новых трудах по полифонии // Концепция образования в искусстве и науке. Сборник материалов 14-ой конференции из цикла «Григорьевских чтений».– М.:2012.– С. 185–191</w:t>
      </w:r>
    </w:p>
    <w:p w:rsidR="00E10B63" w:rsidRPr="0071373E" w:rsidRDefault="00E10B63" w:rsidP="0027322C">
      <w:pPr>
        <w:spacing w:after="0" w:line="240" w:lineRule="auto"/>
        <w:jc w:val="both"/>
        <w:rPr>
          <w:rFonts w:ascii="Times New Roman" w:hAnsi="Times New Roman"/>
          <w:sz w:val="16"/>
          <w:szCs w:val="16"/>
        </w:rPr>
      </w:pPr>
      <w:r w:rsidRPr="0071373E">
        <w:rPr>
          <w:rFonts w:ascii="Times New Roman" w:hAnsi="Times New Roman"/>
          <w:sz w:val="16"/>
          <w:szCs w:val="16"/>
        </w:rPr>
        <w:t xml:space="preserve">5. Скребкова-Филатова М. С. О подготовке новой публикации С. С. Скребкова по проблемам исторической эволюции полифонической фактуры // Искусствоведение в контексте других наук в России и за рубежом. Параллели и взаимодействия. Сборник материалов Международной конференции 14–19 апреля 2014 г. в Академии им. Маймонида. </w:t>
      </w:r>
      <w:r w:rsidR="00C3491E" w:rsidRPr="0071373E">
        <w:rPr>
          <w:rFonts w:ascii="Times New Roman" w:hAnsi="Times New Roman"/>
          <w:sz w:val="16"/>
          <w:szCs w:val="16"/>
        </w:rPr>
        <w:t>–</w:t>
      </w:r>
      <w:r w:rsidRPr="0071373E">
        <w:rPr>
          <w:rFonts w:ascii="Times New Roman" w:hAnsi="Times New Roman"/>
          <w:sz w:val="16"/>
          <w:szCs w:val="16"/>
        </w:rPr>
        <w:t xml:space="preserve"> С. 509–512. </w:t>
      </w:r>
    </w:p>
    <w:p w:rsidR="00C3491E" w:rsidRPr="0071373E" w:rsidRDefault="00C3491E" w:rsidP="0027322C">
      <w:pPr>
        <w:spacing w:after="0" w:line="240" w:lineRule="auto"/>
        <w:jc w:val="both"/>
        <w:rPr>
          <w:rFonts w:ascii="Times New Roman" w:hAnsi="Times New Roman"/>
          <w:sz w:val="20"/>
          <w:szCs w:val="20"/>
        </w:rPr>
      </w:pPr>
    </w:p>
    <w:p w:rsidR="00406874" w:rsidRPr="0071373E" w:rsidRDefault="00406874" w:rsidP="0027322C">
      <w:pPr>
        <w:spacing w:after="0" w:line="240" w:lineRule="auto"/>
        <w:jc w:val="both"/>
        <w:rPr>
          <w:rFonts w:ascii="Times New Roman" w:hAnsi="Times New Roman"/>
          <w:sz w:val="20"/>
          <w:szCs w:val="20"/>
        </w:rPr>
      </w:pPr>
    </w:p>
    <w:p w:rsidR="00406874" w:rsidRPr="0071373E" w:rsidRDefault="00406874" w:rsidP="0027322C">
      <w:pPr>
        <w:spacing w:after="0" w:line="240" w:lineRule="auto"/>
        <w:jc w:val="both"/>
        <w:rPr>
          <w:rFonts w:ascii="Times New Roman" w:hAnsi="Times New Roman"/>
          <w:sz w:val="20"/>
          <w:szCs w:val="20"/>
        </w:rPr>
      </w:pPr>
    </w:p>
    <w:p w:rsidR="00E10B63" w:rsidRPr="0071373E" w:rsidRDefault="00E10B63" w:rsidP="006B7668">
      <w:pPr>
        <w:spacing w:after="0" w:line="240" w:lineRule="auto"/>
        <w:ind w:firstLine="709"/>
        <w:jc w:val="right"/>
        <w:rPr>
          <w:rFonts w:ascii="Times New Roman" w:hAnsi="Times New Roman"/>
          <w:b/>
          <w:sz w:val="20"/>
          <w:szCs w:val="20"/>
        </w:rPr>
      </w:pPr>
      <w:r w:rsidRPr="0071373E">
        <w:rPr>
          <w:rFonts w:ascii="Times New Roman" w:hAnsi="Times New Roman"/>
          <w:b/>
          <w:sz w:val="20"/>
          <w:szCs w:val="20"/>
        </w:rPr>
        <w:t>Э. И. Соркин</w:t>
      </w:r>
    </w:p>
    <w:p w:rsidR="00E10B63" w:rsidRPr="0071373E" w:rsidRDefault="00E10B63" w:rsidP="00AC468A">
      <w:pPr>
        <w:spacing w:after="0" w:line="240" w:lineRule="auto"/>
        <w:ind w:firstLine="709"/>
        <w:jc w:val="both"/>
        <w:rPr>
          <w:rFonts w:ascii="Times New Roman" w:hAnsi="Times New Roman"/>
          <w:b/>
          <w:sz w:val="20"/>
          <w:szCs w:val="20"/>
        </w:rPr>
      </w:pPr>
    </w:p>
    <w:p w:rsidR="00D530B2" w:rsidRPr="0071373E" w:rsidRDefault="00D530B2" w:rsidP="006B7668">
      <w:pPr>
        <w:spacing w:after="0" w:line="240" w:lineRule="auto"/>
        <w:ind w:firstLine="709"/>
        <w:jc w:val="center"/>
        <w:rPr>
          <w:rFonts w:ascii="Times New Roman" w:hAnsi="Times New Roman"/>
          <w:b/>
          <w:sz w:val="20"/>
          <w:szCs w:val="20"/>
        </w:rPr>
      </w:pPr>
      <w:r w:rsidRPr="0071373E">
        <w:rPr>
          <w:rFonts w:ascii="Times New Roman" w:hAnsi="Times New Roman"/>
          <w:b/>
          <w:sz w:val="20"/>
          <w:szCs w:val="20"/>
        </w:rPr>
        <w:t>ЛЕВ ТОЛСТОЙ</w:t>
      </w:r>
    </w:p>
    <w:p w:rsidR="00E10B63" w:rsidRPr="0071373E" w:rsidRDefault="00E10B63" w:rsidP="006B7668">
      <w:pPr>
        <w:spacing w:after="0" w:line="240" w:lineRule="auto"/>
        <w:ind w:firstLine="709"/>
        <w:jc w:val="center"/>
        <w:rPr>
          <w:rFonts w:ascii="Times New Roman" w:hAnsi="Times New Roman"/>
          <w:b/>
          <w:sz w:val="20"/>
          <w:szCs w:val="20"/>
        </w:rPr>
      </w:pPr>
      <w:r w:rsidRPr="0071373E">
        <w:rPr>
          <w:rFonts w:ascii="Times New Roman" w:hAnsi="Times New Roman"/>
          <w:b/>
          <w:sz w:val="20"/>
          <w:szCs w:val="20"/>
        </w:rPr>
        <w:t>КАК ЗЕРКАЛО ПСИХОСИНТЕЗА</w:t>
      </w:r>
    </w:p>
    <w:p w:rsidR="00E10B63" w:rsidRPr="0071373E" w:rsidRDefault="00E10B63" w:rsidP="00AC468A">
      <w:pPr>
        <w:spacing w:after="0" w:line="240" w:lineRule="auto"/>
        <w:ind w:firstLine="709"/>
        <w:jc w:val="both"/>
        <w:rPr>
          <w:rFonts w:ascii="Times New Roman" w:hAnsi="Times New Roman"/>
          <w:b/>
          <w:sz w:val="20"/>
          <w:szCs w:val="20"/>
        </w:rPr>
      </w:pPr>
    </w:p>
    <w:p w:rsidR="00406874"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Начну с цитирования начала статьи В. И. Ленина «Лев Толстой как зеркало русской революции», напечатанной в газете «Пролетарий» в сентябре 1908 г</w:t>
      </w:r>
      <w:r w:rsidR="00C3491E" w:rsidRPr="0071373E">
        <w:rPr>
          <w:rFonts w:ascii="Times New Roman" w:hAnsi="Times New Roman"/>
          <w:sz w:val="20"/>
          <w:szCs w:val="20"/>
        </w:rPr>
        <w:t>ода</w:t>
      </w:r>
      <w:r w:rsidRPr="0071373E">
        <w:rPr>
          <w:rFonts w:ascii="Times New Roman" w:hAnsi="Times New Roman"/>
          <w:sz w:val="20"/>
          <w:szCs w:val="20"/>
        </w:rPr>
        <w:t xml:space="preserve"> «Сопоставление имени великого художника с революцией, которой он явно не понял, &lt;…&gt; может показаться на первый взгляд странным и иск</w:t>
      </w:r>
      <w:r w:rsidR="00406874" w:rsidRPr="0071373E">
        <w:rPr>
          <w:rFonts w:ascii="Times New Roman" w:hAnsi="Times New Roman"/>
          <w:sz w:val="20"/>
          <w:szCs w:val="20"/>
        </w:rPr>
        <w:t>усственным».</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Точно так же, наверно, может показаться странным и искусственным сопоставление в названии моего доклада имени Льва Толстого с малоизвестным широкой общественности термином «психосинтез». Но прежде чем говорить об этом понятии, имеющим отношение к психоанализу, я приведу еще несколько выдержек из статьи Ленина, написанной по случаю 80-летия великого русского писателя. Это важно для дальнейшего объяснения.</w:t>
      </w:r>
    </w:p>
    <w:p w:rsidR="00406874"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Ленин пишет, что противоречия в произведениях, взглядах, учении Толстого – кричащие. </w:t>
      </w:r>
      <w:proofErr w:type="gramStart"/>
      <w:r w:rsidRPr="0071373E">
        <w:rPr>
          <w:rFonts w:ascii="Times New Roman" w:hAnsi="Times New Roman"/>
          <w:sz w:val="20"/>
          <w:szCs w:val="20"/>
        </w:rPr>
        <w:t>С одной стороны – он гениальный художник, давший несравненные картины русской жизни, создавший первоклассные произведения мировой литературы, с другой стороны – помещик, юродствующий во Христе, с одной стороны – писатель, протестующий против общественной лжи и фальши, с другой – «истеричный хлюпик, называемый русским интеллигентом, который публично бия себя в грудь, говорит: «я скверный, я гадкий, но я занимаюсь нравственным самоусовершенствованием, я не кушаю больше</w:t>
      </w:r>
      <w:proofErr w:type="gramEnd"/>
      <w:r w:rsidRPr="0071373E">
        <w:rPr>
          <w:rFonts w:ascii="Times New Roman" w:hAnsi="Times New Roman"/>
          <w:sz w:val="20"/>
          <w:szCs w:val="20"/>
        </w:rPr>
        <w:t xml:space="preserve"> мяса и питаюсь теперь рисовыми котлетками» </w:t>
      </w:r>
      <w:r w:rsidR="00C3491E" w:rsidRPr="0071373E">
        <w:rPr>
          <w:rFonts w:ascii="Times New Roman" w:hAnsi="Times New Roman"/>
          <w:sz w:val="20"/>
          <w:szCs w:val="20"/>
        </w:rPr>
        <w:t>[</w:t>
      </w:r>
      <w:r w:rsidRPr="0071373E">
        <w:rPr>
          <w:rFonts w:ascii="Times New Roman" w:hAnsi="Times New Roman"/>
          <w:sz w:val="20"/>
          <w:szCs w:val="20"/>
        </w:rPr>
        <w:t>1</w:t>
      </w:r>
      <w:r w:rsidR="00C3491E" w:rsidRPr="0071373E">
        <w:rPr>
          <w:rFonts w:ascii="Times New Roman" w:hAnsi="Times New Roman"/>
          <w:sz w:val="20"/>
          <w:szCs w:val="20"/>
        </w:rPr>
        <w:t>]</w:t>
      </w:r>
      <w:r w:rsidR="00406874" w:rsidRPr="0071373E">
        <w:rPr>
          <w:rFonts w:ascii="Times New Roman" w:hAnsi="Times New Roman"/>
          <w:sz w:val="20"/>
          <w:szCs w:val="20"/>
        </w:rPr>
        <w:t>.</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Ленин продолжает перечислять противоречия во взглядах Толстого: он – беспощадный критик капиталистической эксплуатации трудящихся, государственного устройства, основанного на насилии и в то же время юродивый проповедник непротивления злу насилием; в </w:t>
      </w:r>
      <w:r w:rsidRPr="0071373E">
        <w:rPr>
          <w:rFonts w:ascii="Times New Roman" w:hAnsi="Times New Roman"/>
          <w:sz w:val="20"/>
          <w:szCs w:val="20"/>
        </w:rPr>
        <w:lastRenderedPageBreak/>
        <w:t xml:space="preserve">его произведениях – «самый трезвый реализм, срывание всех и всяческих масок» и в то же время «стремление поставить на место попов по казенной должности – попов по нравственному убеждению, т. е. культивирование самой утонченной и потому особенно омерзительной </w:t>
      </w:r>
      <w:proofErr w:type="gramStart"/>
      <w:r w:rsidRPr="0071373E">
        <w:rPr>
          <w:rFonts w:ascii="Times New Roman" w:hAnsi="Times New Roman"/>
          <w:sz w:val="20"/>
          <w:szCs w:val="20"/>
        </w:rPr>
        <w:t>поповщины</w:t>
      </w:r>
      <w:proofErr w:type="gramEnd"/>
      <w:r w:rsidRPr="0071373E">
        <w:rPr>
          <w:rFonts w:ascii="Times New Roman" w:hAnsi="Times New Roman"/>
          <w:sz w:val="20"/>
          <w:szCs w:val="20"/>
        </w:rPr>
        <w:t xml:space="preserve">» </w:t>
      </w:r>
      <w:r w:rsidR="005E3892" w:rsidRPr="0071373E">
        <w:rPr>
          <w:rFonts w:ascii="Times New Roman" w:hAnsi="Times New Roman"/>
          <w:sz w:val="20"/>
          <w:szCs w:val="20"/>
        </w:rPr>
        <w:t>[</w:t>
      </w:r>
      <w:r w:rsidR="00C3491E" w:rsidRPr="0071373E">
        <w:rPr>
          <w:rFonts w:ascii="Times New Roman" w:hAnsi="Times New Roman"/>
          <w:sz w:val="20"/>
          <w:szCs w:val="20"/>
        </w:rPr>
        <w:t>там же</w:t>
      </w:r>
      <w:r w:rsidR="005E3892" w:rsidRPr="0071373E">
        <w:rPr>
          <w:rFonts w:ascii="Times New Roman" w:hAnsi="Times New Roman"/>
          <w:sz w:val="20"/>
          <w:szCs w:val="20"/>
        </w:rPr>
        <w:t>]</w:t>
      </w:r>
      <w:r w:rsidRPr="0071373E">
        <w:rPr>
          <w:rFonts w:ascii="Times New Roman" w:hAnsi="Times New Roman"/>
          <w:sz w:val="20"/>
          <w:szCs w:val="20"/>
        </w:rPr>
        <w:t>.</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Оставлю на совести автора </w:t>
      </w:r>
      <w:proofErr w:type="gramStart"/>
      <w:r w:rsidRPr="0071373E">
        <w:rPr>
          <w:rFonts w:ascii="Times New Roman" w:hAnsi="Times New Roman"/>
          <w:sz w:val="20"/>
          <w:szCs w:val="20"/>
        </w:rPr>
        <w:t>разухабистый</w:t>
      </w:r>
      <w:proofErr w:type="gramEnd"/>
      <w:r w:rsidRPr="0071373E">
        <w:rPr>
          <w:rFonts w:ascii="Times New Roman" w:hAnsi="Times New Roman"/>
          <w:sz w:val="20"/>
          <w:szCs w:val="20"/>
        </w:rPr>
        <w:t xml:space="preserve"> тон этих высказываний в адрес Льва Толстого, обращусь к их сути. Ленин объясняет, что противоречие во взглядах Толстого – действительное зеркало тех противоречивых условий, в которые была поставлена русская жизнь последней трети </w:t>
      </w:r>
      <w:r w:rsidR="00C3491E" w:rsidRPr="0071373E">
        <w:rPr>
          <w:rFonts w:ascii="Times New Roman" w:hAnsi="Times New Roman"/>
          <w:sz w:val="20"/>
          <w:szCs w:val="20"/>
          <w:lang w:val="en-US"/>
        </w:rPr>
        <w:t>XIX</w:t>
      </w:r>
      <w:r w:rsidRPr="0071373E">
        <w:rPr>
          <w:rFonts w:ascii="Times New Roman" w:hAnsi="Times New Roman"/>
          <w:sz w:val="20"/>
          <w:szCs w:val="20"/>
        </w:rPr>
        <w:t xml:space="preserve"> века. Для вождя мирового пролетариата Толстой смешон, как пророк, открывший новые рецепты спасения человечества, и в то же время – велик, как выразитель тех идей и тех настроений, которые сложились у миллионов русского крестьянства ко времени наступления буржуазной революции в России.</w:t>
      </w:r>
    </w:p>
    <w:p w:rsidR="00406874"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Как вы видите, автор статьи сводит все противоречия во взглядах выдающегося писателя и мыслителя к известной схеме: бытие определяет сознание человека. Однако 70-летнее социалистическое бытие в нашей стране так и не перевело сознание миллионов наших граждан на социалистический и, тем более, коммунистический шаблон. Как только ослабла и затем спала узда «партии меченосцев», капиталистический наш конь понесся во весь опор, не разбирая дороги, – прош</w:t>
      </w:r>
      <w:r w:rsidR="00406874" w:rsidRPr="0071373E">
        <w:rPr>
          <w:rFonts w:ascii="Times New Roman" w:hAnsi="Times New Roman"/>
          <w:sz w:val="20"/>
          <w:szCs w:val="20"/>
        </w:rPr>
        <w:t>едшие годы не переделали людей.</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Так, может, помимо сознания, якобы зависящего от бытия, в мозгу человека есть еще что-то, влияющее на его поведение, мысли, творчество? Да, есть – это его подсознание (проблему существования сверхсознания, сверх-Я, по Фрейду, здесь обсуждать не будем). Какое же имеет отношение это понятие – подсознание – к Л. Толстому? Если исходить из характеристики Ленина – никакого. А вот если обратиться к роману «Война и мир» – то самое прямое. Ибо там обсуждаются проблемы, не обязательно связанные с критикой капиталистической эксплуатации…</w:t>
      </w:r>
    </w:p>
    <w:p w:rsidR="00C3491E"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Л. Толстой пишет: «Сознание это есть совершенно отдельный и независимый от разума источник самопознания. Через разум человек наблюдает сам себя; но знает он сам себя только через сознание. Без сознания себя немыслимо и никакое наблюдение и приложение разума. &lt;…&gt; Если бы сознание свободы не было отдельным и независимым от разума источником самопознания, оно бы подчинялось рассуждению и опыту; но в действительности такого подчинения никогда не бывает и оно немыслимо. &lt;…&gt; …Всякое </w:t>
      </w:r>
      <w:r w:rsidRPr="0071373E">
        <w:rPr>
          <w:rFonts w:ascii="Times New Roman" w:hAnsi="Times New Roman"/>
          <w:sz w:val="20"/>
          <w:szCs w:val="20"/>
        </w:rPr>
        <w:lastRenderedPageBreak/>
        <w:t>действие его (человека – Э. С.) зависит от его организации, от его характера и действующих на него мотивов, но человек никогда не подчиняется выводам этих опытов и рассуждений» (2,т.7</w:t>
      </w:r>
      <w:r w:rsidR="005E3892" w:rsidRPr="0071373E">
        <w:rPr>
          <w:rFonts w:ascii="Times New Roman" w:hAnsi="Times New Roman"/>
          <w:sz w:val="20"/>
          <w:szCs w:val="20"/>
        </w:rPr>
        <w:t>:</w:t>
      </w:r>
      <w:r w:rsidR="00C3491E" w:rsidRPr="0071373E">
        <w:rPr>
          <w:rFonts w:ascii="Times New Roman" w:hAnsi="Times New Roman"/>
          <w:sz w:val="20"/>
          <w:szCs w:val="20"/>
        </w:rPr>
        <w:t>338-339).</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Эти высказывания Л. Толстого, если не говорить о фрейдовском Сверх-Я, по сути дела, соответствуют понятиям психоанализа – Я (сознание) и Оно (подсознание). Но </w:t>
      </w:r>
      <w:proofErr w:type="gramStart"/>
      <w:r w:rsidRPr="0071373E">
        <w:rPr>
          <w:rFonts w:ascii="Times New Roman" w:hAnsi="Times New Roman"/>
          <w:sz w:val="20"/>
          <w:szCs w:val="20"/>
        </w:rPr>
        <w:t>все</w:t>
      </w:r>
      <w:proofErr w:type="gramEnd"/>
      <w:r w:rsidRPr="0071373E">
        <w:rPr>
          <w:rFonts w:ascii="Times New Roman" w:hAnsi="Times New Roman"/>
          <w:sz w:val="20"/>
          <w:szCs w:val="20"/>
        </w:rPr>
        <w:t xml:space="preserve"> же эти высказывания ближе не к идеям Фрейда, а к идеям К. Юнга о «внутреннем голосе», с которым человек нередко ведет внутренний диалог. Но прямое отношение, на мой взгляд, эти мысли Л. Толстого имеют отношение к результатам исследований итальянского психиатра Роберто Ассаджоли (1888-1974), который известен как отец психосинтеза – теоретико-методической концепции психотерапии и саморазвития человека. Значительный вклад в эти исследования внес и П. Феруччи, ученик Р. Ассаджоли, сотрудник Института психосинтеза во Флоренции. Я приведу некоторые его пояснения о сути концепции психосинтеза </w:t>
      </w:r>
      <w:r w:rsidR="005E3892" w:rsidRPr="0071373E">
        <w:rPr>
          <w:rFonts w:ascii="Times New Roman" w:hAnsi="Times New Roman"/>
          <w:sz w:val="20"/>
          <w:szCs w:val="20"/>
        </w:rPr>
        <w:t>[</w:t>
      </w:r>
      <w:r w:rsidRPr="0071373E">
        <w:rPr>
          <w:rFonts w:ascii="Times New Roman" w:hAnsi="Times New Roman"/>
          <w:sz w:val="20"/>
          <w:szCs w:val="20"/>
        </w:rPr>
        <w:t>3</w:t>
      </w:r>
      <w:r w:rsidR="005E3892" w:rsidRPr="0071373E">
        <w:rPr>
          <w:rFonts w:ascii="Times New Roman" w:hAnsi="Times New Roman"/>
          <w:sz w:val="20"/>
          <w:szCs w:val="20"/>
        </w:rPr>
        <w:t>:</w:t>
      </w:r>
      <w:r w:rsidRPr="0071373E">
        <w:rPr>
          <w:rFonts w:ascii="Times New Roman" w:hAnsi="Times New Roman"/>
          <w:sz w:val="20"/>
          <w:szCs w:val="20"/>
        </w:rPr>
        <w:t>70</w:t>
      </w:r>
      <w:r w:rsidR="005E3892" w:rsidRPr="0071373E">
        <w:rPr>
          <w:rFonts w:ascii="Times New Roman" w:hAnsi="Times New Roman"/>
          <w:sz w:val="20"/>
          <w:szCs w:val="20"/>
        </w:rPr>
        <w:t>]</w:t>
      </w:r>
      <w:r w:rsidRPr="0071373E">
        <w:rPr>
          <w:rFonts w:ascii="Times New Roman" w:hAnsi="Times New Roman"/>
          <w:sz w:val="20"/>
          <w:szCs w:val="20"/>
        </w:rPr>
        <w:t>.</w:t>
      </w:r>
    </w:p>
    <w:p w:rsidR="00406874" w:rsidRPr="0071373E" w:rsidRDefault="00E10B63" w:rsidP="00AC468A">
      <w:pPr>
        <w:spacing w:after="0" w:line="240" w:lineRule="auto"/>
        <w:ind w:firstLine="709"/>
        <w:contextualSpacing/>
        <w:jc w:val="both"/>
        <w:rPr>
          <w:rFonts w:ascii="Times New Roman" w:hAnsi="Times New Roman"/>
          <w:sz w:val="20"/>
          <w:szCs w:val="20"/>
        </w:rPr>
      </w:pPr>
      <w:r w:rsidRPr="0071373E">
        <w:rPr>
          <w:rFonts w:ascii="Times New Roman" w:hAnsi="Times New Roman"/>
          <w:sz w:val="20"/>
          <w:szCs w:val="20"/>
        </w:rPr>
        <w:t xml:space="preserve">Различные модели мира (ими мы можем считать </w:t>
      </w:r>
      <w:proofErr w:type="gramStart"/>
      <w:r w:rsidRPr="0071373E">
        <w:rPr>
          <w:rFonts w:ascii="Times New Roman" w:hAnsi="Times New Roman"/>
          <w:sz w:val="20"/>
          <w:szCs w:val="20"/>
        </w:rPr>
        <w:t>теистическую</w:t>
      </w:r>
      <w:proofErr w:type="gramEnd"/>
      <w:r w:rsidRPr="0071373E">
        <w:rPr>
          <w:rFonts w:ascii="Times New Roman" w:hAnsi="Times New Roman"/>
          <w:sz w:val="20"/>
          <w:szCs w:val="20"/>
        </w:rPr>
        <w:t xml:space="preserve"> и антитеистическую – Э. С.) по-разному окрашивают наше восприятие и влияют на наш образ жизни. Для каждой из них мы вырабатываем соответствующий образ себя, систему поз и жестов, чувств, поступков, слов, привычек и мнений. Эта совокупность элементов образует нечто вроде личнос</w:t>
      </w:r>
      <w:r w:rsidR="00406874" w:rsidRPr="0071373E">
        <w:rPr>
          <w:rFonts w:ascii="Times New Roman" w:hAnsi="Times New Roman"/>
          <w:sz w:val="20"/>
          <w:szCs w:val="20"/>
        </w:rPr>
        <w:t>ти в миниатюре или субличность.</w:t>
      </w:r>
    </w:p>
    <w:p w:rsidR="00E10B63" w:rsidRPr="0071373E" w:rsidRDefault="00E10B63" w:rsidP="00AC468A">
      <w:pPr>
        <w:spacing w:after="0" w:line="240" w:lineRule="auto"/>
        <w:ind w:firstLine="709"/>
        <w:contextualSpacing/>
        <w:jc w:val="both"/>
        <w:rPr>
          <w:rFonts w:ascii="Times New Roman" w:hAnsi="Times New Roman"/>
          <w:sz w:val="20"/>
          <w:szCs w:val="20"/>
        </w:rPr>
      </w:pPr>
      <w:r w:rsidRPr="0071373E">
        <w:rPr>
          <w:rFonts w:ascii="Times New Roman" w:hAnsi="Times New Roman"/>
          <w:sz w:val="20"/>
          <w:szCs w:val="20"/>
        </w:rPr>
        <w:t>Субличности – это психологические образования, подобные живым существам, сосуществующим в общем пространстве нашей личности (тут явная перекличка с концепцией Юнга о внутреннем голосе «другого» - Э. С.). В каждом из нас – толпа. Здесь могут быть бунтарь и мыслитель, совратитель и домохозяйка, саботажник и эстет, организатор и добряк – каждый со своей мифологией, и все они более или менее благополучно втиснуты в одного человека. Нередко они относятся друг к другу не самым лучшим образом. Как говорит Ассаджоли: несколько субличностей постоянно дерутся – импульсы, желания, принципы, стремления вовлечены в бесконечную борьбу.</w:t>
      </w:r>
    </w:p>
    <w:p w:rsidR="00E10B63" w:rsidRPr="0071373E" w:rsidRDefault="00E10B63" w:rsidP="00AC468A">
      <w:pPr>
        <w:spacing w:after="0" w:line="240" w:lineRule="auto"/>
        <w:ind w:firstLine="709"/>
        <w:contextualSpacing/>
        <w:jc w:val="both"/>
        <w:rPr>
          <w:rFonts w:ascii="Times New Roman" w:hAnsi="Times New Roman"/>
          <w:sz w:val="20"/>
          <w:szCs w:val="20"/>
        </w:rPr>
      </w:pPr>
      <w:r w:rsidRPr="0071373E">
        <w:rPr>
          <w:rFonts w:ascii="Times New Roman" w:hAnsi="Times New Roman"/>
          <w:sz w:val="20"/>
          <w:szCs w:val="20"/>
        </w:rPr>
        <w:t xml:space="preserve">Как же можно выявить в себе эти противостоящие друг другу субличности? Это можно сделать, рассматривая различные свои взгляды на жизнь, свое поведение в различных ситуациях и различные стили самопроявления. Будучи в состоянии </w:t>
      </w:r>
      <w:proofErr w:type="gramStart"/>
      <w:r w:rsidRPr="0071373E">
        <w:rPr>
          <w:rFonts w:ascii="Times New Roman" w:hAnsi="Times New Roman"/>
          <w:sz w:val="20"/>
          <w:szCs w:val="20"/>
        </w:rPr>
        <w:t>выявлять</w:t>
      </w:r>
      <w:proofErr w:type="gramEnd"/>
      <w:r w:rsidRPr="0071373E">
        <w:rPr>
          <w:rFonts w:ascii="Times New Roman" w:hAnsi="Times New Roman"/>
          <w:sz w:val="20"/>
          <w:szCs w:val="20"/>
        </w:rPr>
        <w:t xml:space="preserve"> таким образом свои субличности, мы можем быстро получить относительно ясную картину своей внутренней жизни. Когда мы выявляем субличность, у нас появляется возможность отстраниться </w:t>
      </w:r>
      <w:r w:rsidRPr="0071373E">
        <w:rPr>
          <w:rFonts w:ascii="Times New Roman" w:hAnsi="Times New Roman"/>
          <w:sz w:val="20"/>
          <w:szCs w:val="20"/>
        </w:rPr>
        <w:lastRenderedPageBreak/>
        <w:t>от нее и наблюдать со стороны. В психосинтезе это называется «разотождествление». Поскольку все мы склонны отождествлять себя – становиться «тем же» - с той или иной субличностью, мы начинаем полагать себя ею и верить, что мы есть она и ничто иное. Разотождествление является разрывом с этой иллюзией и возвратом к себе. Нередко это сопровождается чувством просветления и освобождения.</w:t>
      </w:r>
    </w:p>
    <w:p w:rsidR="00406874" w:rsidRPr="0071373E" w:rsidRDefault="00E10B63" w:rsidP="00AC468A">
      <w:pPr>
        <w:spacing w:after="0" w:line="240" w:lineRule="auto"/>
        <w:ind w:firstLine="709"/>
        <w:contextualSpacing/>
        <w:jc w:val="both"/>
        <w:rPr>
          <w:rFonts w:ascii="Times New Roman" w:hAnsi="Times New Roman"/>
          <w:sz w:val="20"/>
          <w:szCs w:val="20"/>
        </w:rPr>
      </w:pPr>
      <w:r w:rsidRPr="0071373E">
        <w:rPr>
          <w:rFonts w:ascii="Times New Roman" w:hAnsi="Times New Roman"/>
          <w:sz w:val="20"/>
          <w:szCs w:val="20"/>
        </w:rPr>
        <w:t>Субличности становятся вредными, когда они контролируют нас. Поэтому одна из целей нашей работы состоит в том, чтобы не позволить им подчинять нас себе и, следовательно, ограничивать,</w:t>
      </w:r>
      <w:r w:rsidR="002E5F49" w:rsidRPr="0071373E">
        <w:rPr>
          <w:rFonts w:ascii="Times New Roman" w:hAnsi="Times New Roman"/>
          <w:sz w:val="20"/>
          <w:szCs w:val="20"/>
        </w:rPr>
        <w:t xml:space="preserve"> </w:t>
      </w:r>
      <w:r w:rsidRPr="0071373E">
        <w:rPr>
          <w:rFonts w:ascii="Times New Roman" w:hAnsi="Times New Roman"/>
          <w:sz w:val="20"/>
          <w:szCs w:val="20"/>
        </w:rPr>
        <w:t>- чтобы обрести способность отождествляться и разотождествляться с ними по своему желанию. Конечная цель в работе с субличностями заключается в том, чтобы сильнее почувствовать себя как «Я», как центр личности. Вместо того</w:t>
      </w:r>
      <w:proofErr w:type="gramStart"/>
      <w:r w:rsidRPr="0071373E">
        <w:rPr>
          <w:rFonts w:ascii="Times New Roman" w:hAnsi="Times New Roman"/>
          <w:sz w:val="20"/>
          <w:szCs w:val="20"/>
        </w:rPr>
        <w:t>,</w:t>
      </w:r>
      <w:proofErr w:type="gramEnd"/>
      <w:r w:rsidRPr="0071373E">
        <w:rPr>
          <w:rFonts w:ascii="Times New Roman" w:hAnsi="Times New Roman"/>
          <w:sz w:val="20"/>
          <w:szCs w:val="20"/>
        </w:rPr>
        <w:t xml:space="preserve"> чтобы ограничиться сознанием поверхностных проявлений субличностей (об истинном единстве которых говорить не приходится), нужно научиться видеть в них падшие прояв</w:t>
      </w:r>
      <w:r w:rsidR="00406874" w:rsidRPr="0071373E">
        <w:rPr>
          <w:rFonts w:ascii="Times New Roman" w:hAnsi="Times New Roman"/>
          <w:sz w:val="20"/>
          <w:szCs w:val="20"/>
        </w:rPr>
        <w:t>ления архетипов высших качеств.</w:t>
      </w:r>
    </w:p>
    <w:p w:rsidR="00E10B63" w:rsidRPr="0071373E" w:rsidRDefault="00E10B63" w:rsidP="00AC468A">
      <w:pPr>
        <w:spacing w:after="0" w:line="240" w:lineRule="auto"/>
        <w:ind w:firstLine="709"/>
        <w:contextualSpacing/>
        <w:jc w:val="both"/>
        <w:rPr>
          <w:rFonts w:ascii="Times New Roman" w:hAnsi="Times New Roman"/>
          <w:sz w:val="20"/>
          <w:szCs w:val="20"/>
        </w:rPr>
      </w:pPr>
      <w:r w:rsidRPr="0071373E">
        <w:rPr>
          <w:rFonts w:ascii="Times New Roman" w:hAnsi="Times New Roman"/>
          <w:sz w:val="20"/>
          <w:szCs w:val="20"/>
        </w:rPr>
        <w:t>Любое содержание нашей психики может «пасть», быть низведено на более низкую ступень проявления. Сострадание может превратиться в жалость к себе, радость в маниакальность, покой в инертность, юмор в сарказм, смышленость в хитрость и т. д. И наоборот, содержание сознания можно возвысить, вознести на более высокую ступень проявления: жалость к себе становится состраданием т. д. Действительно, в жизни нашей нет ничего застывшего, неизменного. И чем выше мы восходим, тем ближе к единству.</w:t>
      </w:r>
    </w:p>
    <w:p w:rsidR="00E10B63" w:rsidRPr="0071373E" w:rsidRDefault="00E10B63" w:rsidP="00AC468A">
      <w:pPr>
        <w:spacing w:after="0" w:line="240" w:lineRule="auto"/>
        <w:ind w:firstLine="709"/>
        <w:contextualSpacing/>
        <w:jc w:val="both"/>
        <w:rPr>
          <w:rFonts w:ascii="Times New Roman" w:hAnsi="Times New Roman"/>
          <w:sz w:val="20"/>
          <w:szCs w:val="20"/>
        </w:rPr>
      </w:pPr>
      <w:proofErr w:type="gramStart"/>
      <w:r w:rsidRPr="0071373E">
        <w:rPr>
          <w:rFonts w:ascii="Times New Roman" w:hAnsi="Times New Roman"/>
          <w:sz w:val="20"/>
          <w:szCs w:val="20"/>
        </w:rPr>
        <w:t>Вот об этом «разотождествлении», о котором идет речь в теории психосинтеза, о «возврате к себе» и размышляет, по-моему, Л. Толстой, когда говорит о самопознании, о сознании свободы, которое не подчиняется выводам опытов и рассуждений… С помощью разума человек может погрузиться в свое свободное сознание и узнать себя настоящего, истинного, «возвратиться к себе».</w:t>
      </w:r>
      <w:proofErr w:type="gramEnd"/>
      <w:r w:rsidRPr="0071373E">
        <w:rPr>
          <w:rFonts w:ascii="Times New Roman" w:hAnsi="Times New Roman"/>
          <w:sz w:val="20"/>
          <w:szCs w:val="20"/>
        </w:rPr>
        <w:t xml:space="preserve"> И на примере литературных героев Л. Толстого мы можем видеть, как это происходит.</w:t>
      </w:r>
    </w:p>
    <w:p w:rsidR="00E10B63" w:rsidRPr="0071373E" w:rsidRDefault="00E10B63" w:rsidP="00AC468A">
      <w:pPr>
        <w:spacing w:after="0" w:line="240" w:lineRule="auto"/>
        <w:ind w:firstLine="709"/>
        <w:contextualSpacing/>
        <w:jc w:val="both"/>
        <w:rPr>
          <w:rFonts w:ascii="Times New Roman" w:hAnsi="Times New Roman"/>
          <w:sz w:val="20"/>
          <w:szCs w:val="20"/>
        </w:rPr>
      </w:pPr>
      <w:r w:rsidRPr="0071373E">
        <w:rPr>
          <w:rFonts w:ascii="Times New Roman" w:hAnsi="Times New Roman"/>
          <w:sz w:val="20"/>
          <w:szCs w:val="20"/>
        </w:rPr>
        <w:t>Наверно, наиболее впечатляющее это «возвращение к себе» показал Л. Толстой на тех страницах «Войны и мира», где описывается смерть князя Андрея. На смертном одре происхо</w:t>
      </w:r>
      <w:r w:rsidR="003A18E5" w:rsidRPr="0071373E">
        <w:rPr>
          <w:rFonts w:ascii="Times New Roman" w:hAnsi="Times New Roman"/>
          <w:sz w:val="20"/>
          <w:szCs w:val="20"/>
        </w:rPr>
        <w:t>дит его «пробуждение от жизни» [</w:t>
      </w:r>
      <w:r w:rsidRPr="0071373E">
        <w:rPr>
          <w:rFonts w:ascii="Times New Roman" w:hAnsi="Times New Roman"/>
          <w:sz w:val="20"/>
          <w:szCs w:val="20"/>
        </w:rPr>
        <w:t>2</w:t>
      </w:r>
      <w:r w:rsidR="005E3892" w:rsidRPr="0071373E">
        <w:rPr>
          <w:rFonts w:ascii="Times New Roman" w:hAnsi="Times New Roman"/>
          <w:sz w:val="20"/>
          <w:szCs w:val="20"/>
        </w:rPr>
        <w:t>,т.7</w:t>
      </w:r>
      <w:r w:rsidR="003A18E5" w:rsidRPr="0071373E">
        <w:rPr>
          <w:rFonts w:ascii="Times New Roman" w:hAnsi="Times New Roman"/>
          <w:sz w:val="20"/>
          <w:szCs w:val="20"/>
        </w:rPr>
        <w:t>:</w:t>
      </w:r>
      <w:r w:rsidRPr="0071373E">
        <w:rPr>
          <w:rFonts w:ascii="Times New Roman" w:hAnsi="Times New Roman"/>
          <w:sz w:val="20"/>
          <w:szCs w:val="20"/>
        </w:rPr>
        <w:t>71</w:t>
      </w:r>
      <w:r w:rsidR="003A18E5" w:rsidRPr="0071373E">
        <w:rPr>
          <w:rFonts w:ascii="Times New Roman" w:hAnsi="Times New Roman"/>
          <w:sz w:val="20"/>
          <w:szCs w:val="20"/>
        </w:rPr>
        <w:t>]</w:t>
      </w:r>
      <w:r w:rsidRPr="0071373E">
        <w:rPr>
          <w:rFonts w:ascii="Times New Roman" w:hAnsi="Times New Roman"/>
          <w:sz w:val="20"/>
          <w:szCs w:val="20"/>
        </w:rPr>
        <w:t xml:space="preserve">, и сказано это с его чувством любви к Наташе. Мучимый болью князь Андрей думает, глядя на Наташу: «Неужели только затем так странно свела меня с нею судьба, </w:t>
      </w:r>
      <w:r w:rsidRPr="0071373E">
        <w:rPr>
          <w:rFonts w:ascii="Times New Roman" w:hAnsi="Times New Roman"/>
          <w:sz w:val="20"/>
          <w:szCs w:val="20"/>
        </w:rPr>
        <w:lastRenderedPageBreak/>
        <w:t xml:space="preserve">чтобы мне умереть? Неужели мне открылась истина жизни только для того, чтоб я жил во лжи? Я люблю ее больше всего в мире. Но </w:t>
      </w:r>
      <w:proofErr w:type="gramStart"/>
      <w:r w:rsidRPr="0071373E">
        <w:rPr>
          <w:rFonts w:ascii="Times New Roman" w:hAnsi="Times New Roman"/>
          <w:sz w:val="20"/>
          <w:szCs w:val="20"/>
        </w:rPr>
        <w:t>что</w:t>
      </w:r>
      <w:proofErr w:type="gramEnd"/>
      <w:r w:rsidRPr="0071373E">
        <w:rPr>
          <w:rFonts w:ascii="Times New Roman" w:hAnsi="Times New Roman"/>
          <w:sz w:val="20"/>
          <w:szCs w:val="20"/>
        </w:rPr>
        <w:t xml:space="preserve"> же делать мне, ежели я люблю ее?» </w:t>
      </w:r>
      <w:r w:rsidR="003A18E5" w:rsidRPr="0071373E">
        <w:rPr>
          <w:rFonts w:ascii="Times New Roman" w:hAnsi="Times New Roman"/>
          <w:sz w:val="20"/>
          <w:szCs w:val="20"/>
        </w:rPr>
        <w:t>[там</w:t>
      </w:r>
      <w:r w:rsidR="005E3892" w:rsidRPr="0071373E">
        <w:rPr>
          <w:rFonts w:ascii="Times New Roman" w:hAnsi="Times New Roman"/>
          <w:sz w:val="20"/>
          <w:szCs w:val="20"/>
        </w:rPr>
        <w:t xml:space="preserve"> </w:t>
      </w:r>
      <w:r w:rsidR="003A18E5" w:rsidRPr="0071373E">
        <w:rPr>
          <w:rFonts w:ascii="Times New Roman" w:hAnsi="Times New Roman"/>
          <w:sz w:val="20"/>
          <w:szCs w:val="20"/>
        </w:rPr>
        <w:t>же:</w:t>
      </w:r>
      <w:r w:rsidRPr="0071373E">
        <w:rPr>
          <w:rFonts w:ascii="Times New Roman" w:hAnsi="Times New Roman"/>
          <w:sz w:val="20"/>
          <w:szCs w:val="20"/>
        </w:rPr>
        <w:t>68-69</w:t>
      </w:r>
      <w:r w:rsidR="003A18E5" w:rsidRPr="0071373E">
        <w:rPr>
          <w:rFonts w:ascii="Times New Roman" w:hAnsi="Times New Roman"/>
          <w:sz w:val="20"/>
          <w:szCs w:val="20"/>
        </w:rPr>
        <w:t>]</w:t>
      </w:r>
      <w:r w:rsidRPr="0071373E">
        <w:rPr>
          <w:rFonts w:ascii="Times New Roman" w:hAnsi="Times New Roman"/>
          <w:sz w:val="20"/>
          <w:szCs w:val="20"/>
        </w:rPr>
        <w:t xml:space="preserve">. И он сказал Наташе: «Никто, как вы, не дает мне той мягкой тишины… того света» </w:t>
      </w:r>
      <w:r w:rsidR="003A18E5" w:rsidRPr="0071373E">
        <w:rPr>
          <w:rFonts w:ascii="Times New Roman" w:hAnsi="Times New Roman"/>
          <w:sz w:val="20"/>
          <w:szCs w:val="20"/>
        </w:rPr>
        <w:t>[</w:t>
      </w:r>
      <w:r w:rsidRPr="0071373E">
        <w:rPr>
          <w:rFonts w:ascii="Times New Roman" w:hAnsi="Times New Roman"/>
          <w:sz w:val="20"/>
          <w:szCs w:val="20"/>
        </w:rPr>
        <w:t>там же</w:t>
      </w:r>
      <w:r w:rsidR="003A18E5" w:rsidRPr="0071373E">
        <w:rPr>
          <w:rFonts w:ascii="Times New Roman" w:hAnsi="Times New Roman"/>
          <w:sz w:val="20"/>
          <w:szCs w:val="20"/>
        </w:rPr>
        <w:t>]</w:t>
      </w:r>
      <w:r w:rsidRPr="0071373E">
        <w:rPr>
          <w:rFonts w:ascii="Times New Roman" w:hAnsi="Times New Roman"/>
          <w:sz w:val="20"/>
          <w:szCs w:val="20"/>
        </w:rPr>
        <w:t xml:space="preserve">. Почему Л. Толстой вложил эти странные слова в уста умирающего? Может быть объяснение вот это: «Чем больше он, в те часы страдальческого уединения и полубреда, которые он провел после своей раны, вдумывался в новое, открытое ему начало вечной любви, тем более он, сам не чувствуя того, отрекался от земной жизни. Всё, всех любить, всегда жертвовать собой для любви, значило никого не любить, значило не жить этою земной жизнию. И чем больше он проникался этим началом любви, тем больше он отрекался от жизни и тем совершеннее уничтожал ту страшную преграду, которая, когда у нас нет любви, стоит между жизнью и смертью» </w:t>
      </w:r>
      <w:r w:rsidR="003A18E5" w:rsidRPr="0071373E">
        <w:rPr>
          <w:rFonts w:ascii="Times New Roman" w:hAnsi="Times New Roman"/>
          <w:sz w:val="20"/>
          <w:szCs w:val="20"/>
        </w:rPr>
        <w:t>[там же:</w:t>
      </w:r>
      <w:r w:rsidRPr="0071373E">
        <w:rPr>
          <w:rFonts w:ascii="Times New Roman" w:hAnsi="Times New Roman"/>
          <w:sz w:val="20"/>
          <w:szCs w:val="20"/>
        </w:rPr>
        <w:t>67</w:t>
      </w:r>
      <w:r w:rsidR="003A18E5" w:rsidRPr="0071373E">
        <w:rPr>
          <w:rFonts w:ascii="Times New Roman" w:hAnsi="Times New Roman"/>
          <w:sz w:val="20"/>
          <w:szCs w:val="20"/>
        </w:rPr>
        <w:t>]</w:t>
      </w:r>
      <w:r w:rsidRPr="0071373E">
        <w:rPr>
          <w:rFonts w:ascii="Times New Roman" w:hAnsi="Times New Roman"/>
          <w:sz w:val="20"/>
          <w:szCs w:val="20"/>
        </w:rPr>
        <w:t xml:space="preserve">.  </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Да. Любовь </w:t>
      </w:r>
      <w:proofErr w:type="gramStart"/>
      <w:r w:rsidRPr="0071373E">
        <w:rPr>
          <w:rFonts w:ascii="Times New Roman" w:hAnsi="Times New Roman"/>
          <w:sz w:val="20"/>
          <w:szCs w:val="20"/>
        </w:rPr>
        <w:t>бывает</w:t>
      </w:r>
      <w:proofErr w:type="gramEnd"/>
      <w:r w:rsidRPr="0071373E">
        <w:rPr>
          <w:rFonts w:ascii="Times New Roman" w:hAnsi="Times New Roman"/>
          <w:sz w:val="20"/>
          <w:szCs w:val="20"/>
        </w:rPr>
        <w:t xml:space="preserve"> сильна, как смерть. Но дело, наверно, не только в этом. Князь Андрей размышляет: «Любовь? Что такое любовь? &lt;…&gt; Любовь мешает смерти. Любовь есть жизнь. Все, все, что я понимаю, я понимаю только потому, что люблю. Все есть, все существует только потому, что я люблю. Все связано одною ею. Любовь есть бог, и умереть – значит мне, частице любви, вернуться к общему и вечному источнику». Но это были только мысли. Чего-то недоставало в них, что-то было односторонне личное, умственное – не было очевидности» </w:t>
      </w:r>
      <w:r w:rsidR="003A18E5" w:rsidRPr="0071373E">
        <w:rPr>
          <w:rFonts w:ascii="Times New Roman" w:hAnsi="Times New Roman"/>
          <w:sz w:val="20"/>
          <w:szCs w:val="20"/>
        </w:rPr>
        <w:t>[там же:</w:t>
      </w:r>
      <w:r w:rsidRPr="0071373E">
        <w:rPr>
          <w:rFonts w:ascii="Times New Roman" w:hAnsi="Times New Roman"/>
          <w:sz w:val="20"/>
          <w:szCs w:val="20"/>
        </w:rPr>
        <w:t>70</w:t>
      </w:r>
      <w:r w:rsidR="003A18E5" w:rsidRPr="0071373E">
        <w:rPr>
          <w:rFonts w:ascii="Times New Roman" w:hAnsi="Times New Roman"/>
          <w:sz w:val="20"/>
          <w:szCs w:val="20"/>
        </w:rPr>
        <w:t>]</w:t>
      </w:r>
      <w:r w:rsidRPr="0071373E">
        <w:rPr>
          <w:rFonts w:ascii="Times New Roman" w:hAnsi="Times New Roman"/>
          <w:sz w:val="20"/>
          <w:szCs w:val="20"/>
        </w:rPr>
        <w:t xml:space="preserve">. </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Чего же недоставало умирающему князю Андрею? Может быть сознания свободы – ведь он еще только шел к вечному источнику этой свободы – свободы любви? Вероятно, в каждом из нас главной, истинной субличностью, центром нашей личности должна была бы быть воплощенная Любовь? </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А может мысли князя Андрея в чем-то созвучны тому, что пишет русский религиозный философ Иван Ильин (1882-1954)? Он критикует Л. Толстого за «сентиментальный морализм»: «…”Любовь”  сентиментального моралиста не уводит его душу от него самого и не освобождает ее от собственного бремени и личных пределов, но, наоборот,  - закрепляет их. Сентиментальный человек не уходит в то, что любит, и не отождествляется с любимым, не забывает себя. Поэтому он и не строит любимого предмета, не творит его, ибо для этого необходимо переложить целевой центр своей жизни из себя – в него. Такой моралист центрирован эгоистически, и, именно вследствие этого, его “любовь” оказывается </w:t>
      </w:r>
      <w:r w:rsidRPr="0071373E">
        <w:rPr>
          <w:rFonts w:ascii="Times New Roman" w:hAnsi="Times New Roman"/>
          <w:i/>
          <w:sz w:val="20"/>
          <w:szCs w:val="20"/>
        </w:rPr>
        <w:t>практически</w:t>
      </w:r>
      <w:r w:rsidRPr="0071373E">
        <w:rPr>
          <w:rFonts w:ascii="Times New Roman" w:hAnsi="Times New Roman"/>
          <w:sz w:val="20"/>
          <w:szCs w:val="20"/>
        </w:rPr>
        <w:t xml:space="preserve"> </w:t>
      </w:r>
      <w:r w:rsidRPr="0071373E">
        <w:rPr>
          <w:rFonts w:ascii="Times New Roman" w:hAnsi="Times New Roman"/>
          <w:i/>
          <w:sz w:val="20"/>
          <w:szCs w:val="20"/>
        </w:rPr>
        <w:lastRenderedPageBreak/>
        <w:t>мертвенною</w:t>
      </w:r>
      <w:r w:rsidRPr="0071373E">
        <w:rPr>
          <w:rFonts w:ascii="Times New Roman" w:hAnsi="Times New Roman"/>
          <w:sz w:val="20"/>
          <w:szCs w:val="20"/>
        </w:rPr>
        <w:t xml:space="preserve">» </w:t>
      </w:r>
      <w:r w:rsidR="003A18E5" w:rsidRPr="0071373E">
        <w:rPr>
          <w:rFonts w:ascii="Times New Roman" w:hAnsi="Times New Roman"/>
          <w:sz w:val="20"/>
          <w:szCs w:val="20"/>
        </w:rPr>
        <w:t>[</w:t>
      </w:r>
      <w:r w:rsidRPr="0071373E">
        <w:rPr>
          <w:rFonts w:ascii="Times New Roman" w:hAnsi="Times New Roman"/>
          <w:sz w:val="20"/>
          <w:szCs w:val="20"/>
        </w:rPr>
        <w:t>4</w:t>
      </w:r>
      <w:r w:rsidR="003A18E5" w:rsidRPr="0071373E">
        <w:rPr>
          <w:rFonts w:ascii="Times New Roman" w:hAnsi="Times New Roman"/>
          <w:sz w:val="20"/>
          <w:szCs w:val="20"/>
        </w:rPr>
        <w:t>:</w:t>
      </w:r>
      <w:r w:rsidRPr="0071373E">
        <w:rPr>
          <w:rFonts w:ascii="Times New Roman" w:hAnsi="Times New Roman"/>
          <w:sz w:val="20"/>
          <w:szCs w:val="20"/>
        </w:rPr>
        <w:t>392</w:t>
      </w:r>
      <w:r w:rsidR="003A18E5" w:rsidRPr="0071373E">
        <w:rPr>
          <w:rFonts w:ascii="Times New Roman" w:hAnsi="Times New Roman"/>
          <w:sz w:val="20"/>
          <w:szCs w:val="20"/>
        </w:rPr>
        <w:t>]</w:t>
      </w:r>
      <w:r w:rsidRPr="0071373E">
        <w:rPr>
          <w:rFonts w:ascii="Times New Roman" w:hAnsi="Times New Roman"/>
          <w:sz w:val="20"/>
          <w:szCs w:val="20"/>
        </w:rPr>
        <w:t>!  Как близки эти слова И. Ильина к понятиям психосинтеза…</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В «Войне и мире» есть и другое литературное воплощение идей психосинтеза – Наташа Ростова. Помните ее первый бал? Это памятные страницы романа, бал даже показали на открытии Олимпиады в Сочи</w:t>
      </w:r>
      <w:proofErr w:type="gramStart"/>
      <w:r w:rsidRPr="0071373E">
        <w:rPr>
          <w:rFonts w:ascii="Times New Roman" w:hAnsi="Times New Roman"/>
          <w:sz w:val="20"/>
          <w:szCs w:val="20"/>
        </w:rPr>
        <w:t>… В</w:t>
      </w:r>
      <w:proofErr w:type="gramEnd"/>
      <w:r w:rsidRPr="0071373E">
        <w:rPr>
          <w:rFonts w:ascii="Times New Roman" w:hAnsi="Times New Roman"/>
          <w:sz w:val="20"/>
          <w:szCs w:val="20"/>
        </w:rPr>
        <w:t>от несколько замечательных строк из «Войны и мира».</w:t>
      </w:r>
    </w:p>
    <w:p w:rsidR="00E10B63" w:rsidRPr="0071373E" w:rsidRDefault="006B7668"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 </w:t>
      </w:r>
      <w:r w:rsidR="00E10B63" w:rsidRPr="0071373E">
        <w:rPr>
          <w:rFonts w:ascii="Times New Roman" w:hAnsi="Times New Roman"/>
          <w:sz w:val="20"/>
          <w:szCs w:val="20"/>
        </w:rPr>
        <w:t xml:space="preserve">«Князь Андрей, как все люди, выросшие в свете, любил встречать в свете то, что не имело в себе общего светского отпечатка. И такова была Наташа, с ее удивлением, радостью, и робостью, и даже ошибками во французском языке. &lt;…&gt; Князь Андрей любовался на радостный блеск ее глаз и улыбки, относившейся не к говоренным речам, а к ее </w:t>
      </w:r>
      <w:proofErr w:type="gramStart"/>
      <w:r w:rsidR="00E10B63" w:rsidRPr="0071373E">
        <w:rPr>
          <w:rFonts w:ascii="Times New Roman" w:hAnsi="Times New Roman"/>
          <w:sz w:val="20"/>
          <w:szCs w:val="20"/>
        </w:rPr>
        <w:t>внутреннему</w:t>
      </w:r>
      <w:proofErr w:type="gramEnd"/>
      <w:r w:rsidR="00E10B63" w:rsidRPr="0071373E">
        <w:rPr>
          <w:rFonts w:ascii="Times New Roman" w:hAnsi="Times New Roman"/>
          <w:sz w:val="20"/>
          <w:szCs w:val="20"/>
        </w:rPr>
        <w:t xml:space="preserve"> счастию. В то время как Наташу </w:t>
      </w:r>
      <w:proofErr w:type="gramStart"/>
      <w:r w:rsidR="00E10B63" w:rsidRPr="0071373E">
        <w:rPr>
          <w:rFonts w:ascii="Times New Roman" w:hAnsi="Times New Roman"/>
          <w:sz w:val="20"/>
          <w:szCs w:val="20"/>
        </w:rPr>
        <w:t>выбирали</w:t>
      </w:r>
      <w:proofErr w:type="gramEnd"/>
      <w:r w:rsidR="00E10B63" w:rsidRPr="0071373E">
        <w:rPr>
          <w:rFonts w:ascii="Times New Roman" w:hAnsi="Times New Roman"/>
          <w:sz w:val="20"/>
          <w:szCs w:val="20"/>
        </w:rPr>
        <w:t xml:space="preserve"> и она с улыбкой вставала и танцевала по зале, князь Андрей любовался в особенности на ее робкую грацию. &lt;…&gt; Наташа была так счастлива, как никогда еще в жизни. Она была на той высшей ступени счастия, когда человек </w:t>
      </w:r>
      <w:proofErr w:type="gramStart"/>
      <w:r w:rsidR="00E10B63" w:rsidRPr="0071373E">
        <w:rPr>
          <w:rFonts w:ascii="Times New Roman" w:hAnsi="Times New Roman"/>
          <w:sz w:val="20"/>
          <w:szCs w:val="20"/>
        </w:rPr>
        <w:t>делается</w:t>
      </w:r>
      <w:proofErr w:type="gramEnd"/>
      <w:r w:rsidR="00E10B63" w:rsidRPr="0071373E">
        <w:rPr>
          <w:rFonts w:ascii="Times New Roman" w:hAnsi="Times New Roman"/>
          <w:sz w:val="20"/>
          <w:szCs w:val="20"/>
        </w:rPr>
        <w:t xml:space="preserve"> добр и хорош и не верит в возможность зла, несчастия и горя» </w:t>
      </w:r>
      <w:r w:rsidR="003A18E5" w:rsidRPr="0071373E">
        <w:rPr>
          <w:rFonts w:ascii="Times New Roman" w:hAnsi="Times New Roman"/>
          <w:sz w:val="20"/>
          <w:szCs w:val="20"/>
        </w:rPr>
        <w:t>[</w:t>
      </w:r>
      <w:r w:rsidR="005E3892" w:rsidRPr="0071373E">
        <w:rPr>
          <w:rFonts w:ascii="Times New Roman" w:hAnsi="Times New Roman"/>
          <w:sz w:val="20"/>
          <w:szCs w:val="20"/>
        </w:rPr>
        <w:t>2,т.</w:t>
      </w:r>
      <w:r w:rsidR="00E10B63" w:rsidRPr="0071373E">
        <w:rPr>
          <w:rFonts w:ascii="Times New Roman" w:hAnsi="Times New Roman"/>
          <w:sz w:val="20"/>
          <w:szCs w:val="20"/>
        </w:rPr>
        <w:t>5</w:t>
      </w:r>
      <w:r w:rsidR="003A18E5" w:rsidRPr="0071373E">
        <w:rPr>
          <w:rFonts w:ascii="Times New Roman" w:hAnsi="Times New Roman"/>
          <w:sz w:val="20"/>
          <w:szCs w:val="20"/>
        </w:rPr>
        <w:t>:</w:t>
      </w:r>
      <w:r w:rsidR="00E10B63" w:rsidRPr="0071373E">
        <w:rPr>
          <w:rFonts w:ascii="Times New Roman" w:hAnsi="Times New Roman"/>
          <w:sz w:val="20"/>
          <w:szCs w:val="20"/>
        </w:rPr>
        <w:t>214-215</w:t>
      </w:r>
      <w:r w:rsidR="003A18E5" w:rsidRPr="0071373E">
        <w:rPr>
          <w:rFonts w:ascii="Times New Roman" w:hAnsi="Times New Roman"/>
          <w:sz w:val="20"/>
          <w:szCs w:val="20"/>
        </w:rPr>
        <w:t>]</w:t>
      </w:r>
      <w:r w:rsidR="00E10B63" w:rsidRPr="0071373E">
        <w:rPr>
          <w:rFonts w:ascii="Times New Roman" w:hAnsi="Times New Roman"/>
          <w:sz w:val="20"/>
          <w:szCs w:val="20"/>
        </w:rPr>
        <w:t>.</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Но в эпилоге романа это грациозное создание предстает уже в другом образе. Наташа вышла замуж за Пьера Безухова, и «</w:t>
      </w:r>
      <w:proofErr w:type="gramStart"/>
      <w:r w:rsidRPr="0071373E">
        <w:rPr>
          <w:rFonts w:ascii="Times New Roman" w:hAnsi="Times New Roman"/>
          <w:sz w:val="20"/>
          <w:szCs w:val="20"/>
        </w:rPr>
        <w:t>у</w:t>
      </w:r>
      <w:proofErr w:type="gramEnd"/>
      <w:r w:rsidRPr="0071373E">
        <w:rPr>
          <w:rFonts w:ascii="Times New Roman" w:hAnsi="Times New Roman"/>
          <w:sz w:val="20"/>
          <w:szCs w:val="20"/>
        </w:rPr>
        <w:t xml:space="preserve"> </w:t>
      </w:r>
      <w:proofErr w:type="gramStart"/>
      <w:r w:rsidRPr="0071373E">
        <w:rPr>
          <w:rFonts w:ascii="Times New Roman" w:hAnsi="Times New Roman"/>
          <w:sz w:val="20"/>
          <w:szCs w:val="20"/>
        </w:rPr>
        <w:t>ней</w:t>
      </w:r>
      <w:proofErr w:type="gramEnd"/>
      <w:r w:rsidRPr="0071373E">
        <w:rPr>
          <w:rFonts w:ascii="Times New Roman" w:hAnsi="Times New Roman"/>
          <w:sz w:val="20"/>
          <w:szCs w:val="20"/>
        </w:rPr>
        <w:t xml:space="preserve"> в 1820 году было уже три дочери и один сын &lt;…&gt;/Она пополнела и поширела, так что трудно было узнать в этой сильной матери прежнюю тонкую, подвижную Наташу. Черты лица ее определились и имели выражение спокойной мягкости и ясности. В ее лице не было, как прежде, этого непрестанно горевшего огня оживления, составлявшего ее прелесть. Теперь часто видно было одно ее лицо и тело, а души вовсе не было видно. Видна была одна сильная, красивая и плодовитая самка. &lt;…&gt; Все, знавшие Наташу до замужества, удивлялись происшедшей в ней перемене, как чему-то необыкновенному. </w:t>
      </w:r>
      <w:proofErr w:type="gramStart"/>
      <w:r w:rsidRPr="0071373E">
        <w:rPr>
          <w:rFonts w:ascii="Times New Roman" w:hAnsi="Times New Roman"/>
          <w:sz w:val="20"/>
          <w:szCs w:val="20"/>
        </w:rPr>
        <w:t xml:space="preserve">Одна старая графиня, материнским чутьем понявшая, что все порывы Наташи имели началом только потребность иметь семью, иметь мужа &lt;…&gt;, - одна мать удивлялась удивлению людей, не понимавших Наташи, и повторяла, что она всегда знала, что Наташа будет примерною женой и матерью» </w:t>
      </w:r>
      <w:r w:rsidR="005E3892" w:rsidRPr="0071373E">
        <w:rPr>
          <w:rFonts w:ascii="Times New Roman" w:hAnsi="Times New Roman"/>
          <w:sz w:val="20"/>
          <w:szCs w:val="20"/>
        </w:rPr>
        <w:t>[</w:t>
      </w:r>
      <w:r w:rsidRPr="0071373E">
        <w:rPr>
          <w:rFonts w:ascii="Times New Roman" w:hAnsi="Times New Roman"/>
          <w:sz w:val="20"/>
          <w:szCs w:val="20"/>
        </w:rPr>
        <w:t>2,т.7</w:t>
      </w:r>
      <w:r w:rsidR="005E3892" w:rsidRPr="0071373E">
        <w:rPr>
          <w:rFonts w:ascii="Times New Roman" w:hAnsi="Times New Roman"/>
          <w:sz w:val="20"/>
          <w:szCs w:val="20"/>
        </w:rPr>
        <w:t>:</w:t>
      </w:r>
      <w:r w:rsidRPr="0071373E">
        <w:rPr>
          <w:rFonts w:ascii="Times New Roman" w:hAnsi="Times New Roman"/>
          <w:sz w:val="20"/>
          <w:szCs w:val="20"/>
        </w:rPr>
        <w:t>279).</w:t>
      </w:r>
      <w:proofErr w:type="gramEnd"/>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Вот показанный Л. Толстым центр личности этой женщины – плодовитой, по выражению Л. Толстого, самки, поначалу замещенный субличностью другой – романтичной и </w:t>
      </w:r>
      <w:proofErr w:type="gramStart"/>
      <w:r w:rsidRPr="0071373E">
        <w:rPr>
          <w:rFonts w:ascii="Times New Roman" w:hAnsi="Times New Roman"/>
          <w:sz w:val="20"/>
          <w:szCs w:val="20"/>
        </w:rPr>
        <w:t>увлекающейся</w:t>
      </w:r>
      <w:proofErr w:type="gramEnd"/>
      <w:r w:rsidRPr="0071373E">
        <w:rPr>
          <w:rFonts w:ascii="Times New Roman" w:hAnsi="Times New Roman"/>
          <w:sz w:val="20"/>
          <w:szCs w:val="20"/>
        </w:rPr>
        <w:t xml:space="preserve">… Но у писателя есть еще одна героиня, представляющая яркий пример проявления теории психосинтеза. Это – Катюша Маслова из романа </w:t>
      </w:r>
      <w:r w:rsidRPr="0071373E">
        <w:rPr>
          <w:rFonts w:ascii="Times New Roman" w:hAnsi="Times New Roman"/>
          <w:sz w:val="20"/>
          <w:szCs w:val="20"/>
        </w:rPr>
        <w:lastRenderedPageBreak/>
        <w:t>«Воскресение». Вспомним, какой ее описывает Л. Толстой на первых страницах романа: «… Из двери (тюремной камеры – Э. С.) бодрым шагом вышла, быстро повернулась и стала подле надзирателя невысокая и очень полногрудая молодая женщина в сером халате, надетом на белую кофту и на белую юбку. На ногах женщины были полотняные чулки, на чулках – острожные коты, голова была повязана белой косынкой, из-под которой, очевидно умышленно, были выпущены колечки вьющихся черных волос. Все лицо женщины было той особенной белизны, которая бывает на лицах людей, проведших долгое время взаперти</w:t>
      </w:r>
      <w:proofErr w:type="gramStart"/>
      <w:r w:rsidRPr="0071373E">
        <w:rPr>
          <w:rFonts w:ascii="Times New Roman" w:hAnsi="Times New Roman"/>
          <w:sz w:val="20"/>
          <w:szCs w:val="20"/>
        </w:rPr>
        <w:t>… &lt;…&gt; Т</w:t>
      </w:r>
      <w:proofErr w:type="gramEnd"/>
      <w:r w:rsidRPr="0071373E">
        <w:rPr>
          <w:rFonts w:ascii="Times New Roman" w:hAnsi="Times New Roman"/>
          <w:sz w:val="20"/>
          <w:szCs w:val="20"/>
        </w:rPr>
        <w:t>акие же были и небольшие широкие руки и белая полная шея, видневшаяся из-за большого воротника халата. В лице этом поражали, особенно на матовой бледности лица, очень черные, блестящие, несколько подпухшие, но очень оживленные глаза, из которых один косил немного. Она держалась очень прямо, выставляя полную грудь» (2, т. 11</w:t>
      </w:r>
      <w:r w:rsidR="005E3892" w:rsidRPr="0071373E">
        <w:rPr>
          <w:rFonts w:ascii="Times New Roman" w:hAnsi="Times New Roman"/>
          <w:sz w:val="20"/>
          <w:szCs w:val="20"/>
        </w:rPr>
        <w:t>:</w:t>
      </w:r>
      <w:r w:rsidRPr="0071373E">
        <w:rPr>
          <w:rFonts w:ascii="Times New Roman" w:hAnsi="Times New Roman"/>
          <w:sz w:val="20"/>
          <w:szCs w:val="20"/>
        </w:rPr>
        <w:t xml:space="preserve">9). </w:t>
      </w:r>
    </w:p>
    <w:p w:rsidR="00406874"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Это была 26-летняя проститутка Екатерина Маслова, обвиняемая в отравлении клиента - купца Смелькова. А вот как ту же женщину Л. Толстой описывает, когда ей было 16 лет: «Как только Катюша входила в комнату или даже издалека Нехлюдов видел ее белый фартук, так все для него как бы освещалось солнцем, все становилось интереснее, значительнее, жизнь становилась радостней». </w:t>
      </w:r>
      <w:r w:rsidR="003A18E5" w:rsidRPr="0071373E">
        <w:rPr>
          <w:rFonts w:ascii="Times New Roman" w:hAnsi="Times New Roman"/>
          <w:sz w:val="20"/>
          <w:szCs w:val="20"/>
        </w:rPr>
        <w:t>[</w:t>
      </w:r>
      <w:r w:rsidRPr="0071373E">
        <w:rPr>
          <w:rFonts w:ascii="Times New Roman" w:hAnsi="Times New Roman"/>
          <w:sz w:val="20"/>
          <w:szCs w:val="20"/>
        </w:rPr>
        <w:t>2,т.11</w:t>
      </w:r>
      <w:r w:rsidR="003A18E5" w:rsidRPr="0071373E">
        <w:rPr>
          <w:rFonts w:ascii="Times New Roman" w:hAnsi="Times New Roman"/>
          <w:sz w:val="20"/>
          <w:szCs w:val="20"/>
        </w:rPr>
        <w:t>:</w:t>
      </w:r>
      <w:r w:rsidRPr="0071373E">
        <w:rPr>
          <w:rFonts w:ascii="Times New Roman" w:hAnsi="Times New Roman"/>
          <w:sz w:val="20"/>
          <w:szCs w:val="20"/>
        </w:rPr>
        <w:t>52</w:t>
      </w:r>
      <w:r w:rsidR="005E3892" w:rsidRPr="0071373E">
        <w:rPr>
          <w:rFonts w:ascii="Times New Roman" w:hAnsi="Times New Roman"/>
          <w:sz w:val="20"/>
          <w:szCs w:val="20"/>
        </w:rPr>
        <w:t>]</w:t>
      </w:r>
      <w:r w:rsidRPr="0071373E">
        <w:rPr>
          <w:rFonts w:ascii="Times New Roman" w:hAnsi="Times New Roman"/>
          <w:sz w:val="20"/>
          <w:szCs w:val="20"/>
        </w:rPr>
        <w:t>.  Теперь та же Ка</w:t>
      </w:r>
      <w:r w:rsidR="00406874" w:rsidRPr="0071373E">
        <w:rPr>
          <w:rFonts w:ascii="Times New Roman" w:hAnsi="Times New Roman"/>
          <w:sz w:val="20"/>
          <w:szCs w:val="20"/>
        </w:rPr>
        <w:t xml:space="preserve">тюша – «милая, веселая девочка», </w:t>
      </w:r>
      <w:r w:rsidRPr="0071373E">
        <w:rPr>
          <w:rFonts w:ascii="Times New Roman" w:hAnsi="Times New Roman"/>
          <w:sz w:val="20"/>
          <w:szCs w:val="20"/>
        </w:rPr>
        <w:t xml:space="preserve">какой ее увидел Нехлюдов через два года: «Это была она, Катюша. Все та же, еще милее, чем прежде. Так же снизу вверх смотрели улыбающиеся, наивные, чуть косившие черные глаза. &lt;…&gt; Милые, твердые, красные губы ее все так же морщились, как и прежде при виде его, от неудержимой радости. &lt;…&gt; </w:t>
      </w:r>
      <w:proofErr w:type="gramStart"/>
      <w:r w:rsidRPr="0071373E">
        <w:rPr>
          <w:rFonts w:ascii="Times New Roman" w:hAnsi="Times New Roman"/>
          <w:sz w:val="20"/>
          <w:szCs w:val="20"/>
        </w:rPr>
        <w:t xml:space="preserve">Так же, как и прежде, он не мог без волнения видеть теперь белый фартук Катюши, не мог без радости слышать ее походку, ее голос, ее смех, не мог без умиления смотреть в ее черные, как мокрая смородина, глаза, особенно когда она улыбалась, не мог, главное, без смущения видеть, как она краснела при встрече с ним» </w:t>
      </w:r>
      <w:r w:rsidR="003A18E5" w:rsidRPr="0071373E">
        <w:rPr>
          <w:rFonts w:ascii="Times New Roman" w:hAnsi="Times New Roman"/>
          <w:sz w:val="20"/>
          <w:szCs w:val="20"/>
        </w:rPr>
        <w:t>[там же:</w:t>
      </w:r>
      <w:r w:rsidRPr="0071373E">
        <w:rPr>
          <w:rFonts w:ascii="Times New Roman" w:hAnsi="Times New Roman"/>
          <w:sz w:val="20"/>
          <w:szCs w:val="20"/>
        </w:rPr>
        <w:t>59-60</w:t>
      </w:r>
      <w:r w:rsidR="003A18E5" w:rsidRPr="0071373E">
        <w:rPr>
          <w:rFonts w:ascii="Times New Roman" w:hAnsi="Times New Roman"/>
          <w:sz w:val="20"/>
          <w:szCs w:val="20"/>
        </w:rPr>
        <w:t>]</w:t>
      </w:r>
      <w:r w:rsidR="00406874" w:rsidRPr="0071373E">
        <w:rPr>
          <w:rFonts w:ascii="Times New Roman" w:hAnsi="Times New Roman"/>
          <w:sz w:val="20"/>
          <w:szCs w:val="20"/>
        </w:rPr>
        <w:t>.</w:t>
      </w:r>
      <w:proofErr w:type="gramEnd"/>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А вот какой увидел Катюшу Нехлюдов на Пасху у церкви: «Черная, гладкая, блестящая головка, белое платье </w:t>
      </w:r>
      <w:proofErr w:type="gramStart"/>
      <w:r w:rsidRPr="0071373E">
        <w:rPr>
          <w:rFonts w:ascii="Times New Roman" w:hAnsi="Times New Roman"/>
          <w:sz w:val="20"/>
          <w:szCs w:val="20"/>
        </w:rPr>
        <w:t>с</w:t>
      </w:r>
      <w:proofErr w:type="gramEnd"/>
      <w:r w:rsidRPr="0071373E">
        <w:rPr>
          <w:rFonts w:ascii="Times New Roman" w:hAnsi="Times New Roman"/>
          <w:sz w:val="20"/>
          <w:szCs w:val="20"/>
        </w:rPr>
        <w:t xml:space="preserve"> складками, девственно охватывающее ее стройный стан и невысокую грудь, и этот румянец, и эти нежные, чуть-чуть от бессонной ночи косящие глянцевитые черные глаза: чистота девственности любви не только к нему, </w:t>
      </w:r>
      <w:r w:rsidR="00C3491E" w:rsidRPr="0071373E">
        <w:rPr>
          <w:rFonts w:ascii="Times New Roman" w:hAnsi="Times New Roman"/>
          <w:sz w:val="20"/>
          <w:szCs w:val="20"/>
        </w:rPr>
        <w:t>–</w:t>
      </w:r>
      <w:r w:rsidRPr="0071373E">
        <w:rPr>
          <w:rFonts w:ascii="Times New Roman" w:hAnsi="Times New Roman"/>
          <w:sz w:val="20"/>
          <w:szCs w:val="20"/>
        </w:rPr>
        <w:t xml:space="preserve"> он знал это, - но любви ко всем и ко всему, не только </w:t>
      </w:r>
      <w:r w:rsidRPr="0071373E">
        <w:rPr>
          <w:rFonts w:ascii="Times New Roman" w:hAnsi="Times New Roman"/>
          <w:sz w:val="20"/>
          <w:szCs w:val="20"/>
        </w:rPr>
        <w:lastRenderedPageBreak/>
        <w:t xml:space="preserve">хорошему, что только есть в мире, - к тому нищему, с которым она поцеловалась» </w:t>
      </w:r>
      <w:r w:rsidR="003A18E5" w:rsidRPr="0071373E">
        <w:rPr>
          <w:rFonts w:ascii="Times New Roman" w:hAnsi="Times New Roman"/>
          <w:sz w:val="20"/>
          <w:szCs w:val="20"/>
        </w:rPr>
        <w:t>[</w:t>
      </w:r>
      <w:r w:rsidRPr="0071373E">
        <w:rPr>
          <w:rFonts w:ascii="Times New Roman" w:hAnsi="Times New Roman"/>
          <w:sz w:val="20"/>
          <w:szCs w:val="20"/>
        </w:rPr>
        <w:t>2, т.11</w:t>
      </w:r>
      <w:r w:rsidR="003A18E5" w:rsidRPr="0071373E">
        <w:rPr>
          <w:rFonts w:ascii="Times New Roman" w:hAnsi="Times New Roman"/>
          <w:sz w:val="20"/>
          <w:szCs w:val="20"/>
        </w:rPr>
        <w:t>:</w:t>
      </w:r>
      <w:r w:rsidRPr="0071373E">
        <w:rPr>
          <w:rFonts w:ascii="Times New Roman" w:hAnsi="Times New Roman"/>
          <w:sz w:val="20"/>
          <w:szCs w:val="20"/>
        </w:rPr>
        <w:t>64-65</w:t>
      </w:r>
      <w:r w:rsidR="005E3892" w:rsidRPr="0071373E">
        <w:rPr>
          <w:rFonts w:ascii="Times New Roman" w:hAnsi="Times New Roman"/>
          <w:sz w:val="20"/>
          <w:szCs w:val="20"/>
        </w:rPr>
        <w:t>]</w:t>
      </w:r>
      <w:r w:rsidRPr="0071373E">
        <w:rPr>
          <w:rFonts w:ascii="Times New Roman" w:hAnsi="Times New Roman"/>
          <w:sz w:val="20"/>
          <w:szCs w:val="20"/>
        </w:rPr>
        <w:t>.</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Но проходит восемь лет, и эта юная, чистая девушка, читавшая произведения Достоевского и Тургенева (книги ей давал Нехлюдов), предстает перед читателем совсем другим человеком</w:t>
      </w:r>
      <w:r w:rsidR="002E5F49" w:rsidRPr="0071373E">
        <w:rPr>
          <w:rFonts w:ascii="Times New Roman" w:hAnsi="Times New Roman"/>
          <w:sz w:val="20"/>
          <w:szCs w:val="20"/>
        </w:rPr>
        <w:t xml:space="preserve"> </w:t>
      </w:r>
      <w:r w:rsidRPr="0071373E">
        <w:rPr>
          <w:rFonts w:ascii="Times New Roman" w:hAnsi="Times New Roman"/>
          <w:sz w:val="20"/>
          <w:szCs w:val="20"/>
        </w:rPr>
        <w:t xml:space="preserve">на свидании с Нехлюдовым в тюрьме. На этом свидании он решил ей сказать, что хочет жениться на ней: </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Я чувствую, что я перед Богом должен сделать это.</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Какого еще Бога там нашли? Всё вы не то говорите. Бога? Какого Бога? Вот вы бы тогда помнили Бога, - сказала она и, раскрыв рот, остановилась.</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Нехлюдов только теперь почувствовал сильный запах вина из ее рта и понял причину ее возбуждения.</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Успокойтесь, - сказал он.</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 Нечего мне успокаиваться. Ты думаешь, я пьяна? Я и пьяна, да помню, что говорю, - вдруг быстро заговорила она и вся багрово покраснела, - я каторжная, </w:t>
      </w:r>
      <w:proofErr w:type="gramStart"/>
      <w:r w:rsidRPr="0071373E">
        <w:rPr>
          <w:rFonts w:ascii="Times New Roman" w:hAnsi="Times New Roman"/>
          <w:sz w:val="20"/>
          <w:szCs w:val="20"/>
        </w:rPr>
        <w:t>б</w:t>
      </w:r>
      <w:proofErr w:type="gramEnd"/>
      <w:r w:rsidRPr="0071373E">
        <w:rPr>
          <w:rFonts w:ascii="Times New Roman" w:hAnsi="Times New Roman"/>
          <w:sz w:val="20"/>
          <w:szCs w:val="20"/>
        </w:rPr>
        <w:t xml:space="preserve">…., а вы барин, князь, и нечего тебе со мной мараться. Ступай к своим княжнам, а моя цена – красненькая. </w:t>
      </w:r>
      <w:r w:rsidR="005E3892" w:rsidRPr="0071373E">
        <w:rPr>
          <w:rFonts w:ascii="Times New Roman" w:hAnsi="Times New Roman"/>
          <w:sz w:val="20"/>
          <w:szCs w:val="20"/>
        </w:rPr>
        <w:t>[2,</w:t>
      </w:r>
      <w:r w:rsidRPr="0071373E">
        <w:rPr>
          <w:rFonts w:ascii="Times New Roman" w:hAnsi="Times New Roman"/>
          <w:sz w:val="20"/>
          <w:szCs w:val="20"/>
        </w:rPr>
        <w:t>т.11</w:t>
      </w:r>
      <w:r w:rsidR="005E3892" w:rsidRPr="0071373E">
        <w:rPr>
          <w:rFonts w:ascii="Times New Roman" w:hAnsi="Times New Roman"/>
          <w:sz w:val="20"/>
          <w:szCs w:val="20"/>
        </w:rPr>
        <w:t>:</w:t>
      </w:r>
      <w:r w:rsidRPr="0071373E">
        <w:rPr>
          <w:rFonts w:ascii="Times New Roman" w:hAnsi="Times New Roman"/>
          <w:sz w:val="20"/>
          <w:szCs w:val="20"/>
        </w:rPr>
        <w:t>177</w:t>
      </w:r>
      <w:r w:rsidR="005E3892" w:rsidRPr="0071373E">
        <w:rPr>
          <w:rFonts w:ascii="Times New Roman" w:hAnsi="Times New Roman"/>
          <w:sz w:val="20"/>
          <w:szCs w:val="20"/>
        </w:rPr>
        <w:t>]</w:t>
      </w:r>
      <w:r w:rsidRPr="0071373E">
        <w:rPr>
          <w:rFonts w:ascii="Times New Roman" w:hAnsi="Times New Roman"/>
          <w:sz w:val="20"/>
          <w:szCs w:val="20"/>
        </w:rPr>
        <w:t>.</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Дальше Л. Толстой пишет про Маслову: «В ней шла мучительная работа. То, что ей сказал Нехлюдов, вызывало ее в тот мир, в котором она страдала и из которого ушла, не поняв и возненавидев его» </w:t>
      </w:r>
      <w:r w:rsidR="005E3892" w:rsidRPr="0071373E">
        <w:rPr>
          <w:rFonts w:ascii="Times New Roman" w:hAnsi="Times New Roman"/>
          <w:sz w:val="20"/>
          <w:szCs w:val="20"/>
        </w:rPr>
        <w:t>[</w:t>
      </w:r>
      <w:r w:rsidRPr="0071373E">
        <w:rPr>
          <w:rFonts w:ascii="Times New Roman" w:hAnsi="Times New Roman"/>
          <w:sz w:val="20"/>
          <w:szCs w:val="20"/>
        </w:rPr>
        <w:t>там же</w:t>
      </w:r>
      <w:r w:rsidR="005E3892" w:rsidRPr="0071373E">
        <w:rPr>
          <w:rFonts w:ascii="Times New Roman" w:hAnsi="Times New Roman"/>
          <w:sz w:val="20"/>
          <w:szCs w:val="20"/>
        </w:rPr>
        <w:t>:</w:t>
      </w:r>
      <w:r w:rsidRPr="0071373E">
        <w:rPr>
          <w:rFonts w:ascii="Times New Roman" w:hAnsi="Times New Roman"/>
          <w:sz w:val="20"/>
          <w:szCs w:val="20"/>
        </w:rPr>
        <w:t>179</w:t>
      </w:r>
      <w:r w:rsidR="005E3892" w:rsidRPr="0071373E">
        <w:rPr>
          <w:rFonts w:ascii="Times New Roman" w:hAnsi="Times New Roman"/>
          <w:sz w:val="20"/>
          <w:szCs w:val="20"/>
        </w:rPr>
        <w:t>]</w:t>
      </w:r>
      <w:r w:rsidRPr="0071373E">
        <w:rPr>
          <w:rFonts w:ascii="Times New Roman" w:hAnsi="Times New Roman"/>
          <w:sz w:val="20"/>
          <w:szCs w:val="20"/>
        </w:rPr>
        <w:t xml:space="preserve">. Нехлюдов, к ужасу своему, «увидел, что Катюши не было, а была одна Маслова. Это удивило и ужаснуло его. Преимущественно удивляло его то, что Маслова не только не стыдилась своего положения – не арестантки (этого она стыдилась), а своего положения проститутки, </w:t>
      </w:r>
      <w:r w:rsidR="00C3491E" w:rsidRPr="0071373E">
        <w:rPr>
          <w:rFonts w:ascii="Times New Roman" w:hAnsi="Times New Roman"/>
          <w:sz w:val="20"/>
          <w:szCs w:val="20"/>
        </w:rPr>
        <w:t>–</w:t>
      </w:r>
      <w:r w:rsidRPr="0071373E">
        <w:rPr>
          <w:rFonts w:ascii="Times New Roman" w:hAnsi="Times New Roman"/>
          <w:sz w:val="20"/>
          <w:szCs w:val="20"/>
        </w:rPr>
        <w:t xml:space="preserve"> но </w:t>
      </w:r>
      <w:proofErr w:type="gramStart"/>
      <w:r w:rsidRPr="0071373E">
        <w:rPr>
          <w:rFonts w:ascii="Times New Roman" w:hAnsi="Times New Roman"/>
          <w:sz w:val="20"/>
          <w:szCs w:val="20"/>
        </w:rPr>
        <w:t>как</w:t>
      </w:r>
      <w:proofErr w:type="gramEnd"/>
      <w:r w:rsidRPr="0071373E">
        <w:rPr>
          <w:rFonts w:ascii="Times New Roman" w:hAnsi="Times New Roman"/>
          <w:sz w:val="20"/>
          <w:szCs w:val="20"/>
        </w:rPr>
        <w:t xml:space="preserve"> будто даже была довольна, почти гордилась им. А между тем это и не могло быть иначе. Всякому человеку, для того чтобы действовать, необходимо считать свою деятельность важною и хорошею. И потому, каково бы ни было положение человека, он непременно составит себе такой взгляд на людскую жизнь вообще, при котором его деятельность будет казаться ему важною и хорошею» </w:t>
      </w:r>
      <w:r w:rsidR="005E3892" w:rsidRPr="0071373E">
        <w:rPr>
          <w:rFonts w:ascii="Times New Roman" w:hAnsi="Times New Roman"/>
          <w:sz w:val="20"/>
          <w:szCs w:val="20"/>
        </w:rPr>
        <w:t>[</w:t>
      </w:r>
      <w:r w:rsidRPr="0071373E">
        <w:rPr>
          <w:rFonts w:ascii="Times New Roman" w:hAnsi="Times New Roman"/>
          <w:sz w:val="20"/>
          <w:szCs w:val="20"/>
        </w:rPr>
        <w:t>там же</w:t>
      </w:r>
      <w:r w:rsidR="005E3892" w:rsidRPr="0071373E">
        <w:rPr>
          <w:rFonts w:ascii="Times New Roman" w:hAnsi="Times New Roman"/>
          <w:sz w:val="20"/>
          <w:szCs w:val="20"/>
        </w:rPr>
        <w:t>:</w:t>
      </w:r>
      <w:r w:rsidRPr="0071373E">
        <w:rPr>
          <w:rFonts w:ascii="Times New Roman" w:hAnsi="Times New Roman"/>
          <w:sz w:val="20"/>
          <w:szCs w:val="20"/>
        </w:rPr>
        <w:t>163</w:t>
      </w:r>
      <w:r w:rsidR="005E3892" w:rsidRPr="0071373E">
        <w:rPr>
          <w:rFonts w:ascii="Times New Roman" w:hAnsi="Times New Roman"/>
          <w:sz w:val="20"/>
          <w:szCs w:val="20"/>
        </w:rPr>
        <w:t>]</w:t>
      </w:r>
      <w:r w:rsidRPr="0071373E">
        <w:rPr>
          <w:rFonts w:ascii="Times New Roman" w:hAnsi="Times New Roman"/>
          <w:sz w:val="20"/>
          <w:szCs w:val="20"/>
        </w:rPr>
        <w:t xml:space="preserve">. </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Но вот прошло какое-то время, произошел ряд событий, и на другом свидании в тюрьме Нехлюдов увидел другую Маслову – тихую и робкую. Она сказала ему, что отказывается выходить за него замуж. «Нехлюдов чувствовал, что в этом отказе ее была ненависть к нему, непрощенная обида, но было что-то и другое – хорошее и важное» (там же, с. 208). Мучительная внутренняя работа с того времени, как она стала работать сиделкой в тюремной больнице, </w:t>
      </w:r>
      <w:r w:rsidRPr="0071373E">
        <w:rPr>
          <w:rFonts w:ascii="Times New Roman" w:hAnsi="Times New Roman"/>
          <w:sz w:val="20"/>
          <w:szCs w:val="20"/>
        </w:rPr>
        <w:lastRenderedPageBreak/>
        <w:t xml:space="preserve">изменила ее облик: «в выражении лица ее было что-то новое: сдержанное, застенчивое…» </w:t>
      </w:r>
      <w:r w:rsidR="005E3892" w:rsidRPr="0071373E">
        <w:rPr>
          <w:rFonts w:ascii="Times New Roman" w:hAnsi="Times New Roman"/>
          <w:sz w:val="20"/>
          <w:szCs w:val="20"/>
        </w:rPr>
        <w:t>[</w:t>
      </w:r>
      <w:r w:rsidRPr="0071373E">
        <w:rPr>
          <w:rFonts w:ascii="Times New Roman" w:hAnsi="Times New Roman"/>
          <w:sz w:val="20"/>
          <w:szCs w:val="20"/>
        </w:rPr>
        <w:t>там же</w:t>
      </w:r>
      <w:r w:rsidR="005E3892" w:rsidRPr="0071373E">
        <w:rPr>
          <w:rFonts w:ascii="Times New Roman" w:hAnsi="Times New Roman"/>
          <w:sz w:val="20"/>
          <w:szCs w:val="20"/>
        </w:rPr>
        <w:t>:</w:t>
      </w:r>
      <w:r w:rsidRPr="0071373E">
        <w:rPr>
          <w:rFonts w:ascii="Times New Roman" w:hAnsi="Times New Roman"/>
          <w:sz w:val="20"/>
          <w:szCs w:val="20"/>
        </w:rPr>
        <w:t>257</w:t>
      </w:r>
      <w:r w:rsidR="005E3892" w:rsidRPr="0071373E">
        <w:rPr>
          <w:rFonts w:ascii="Times New Roman" w:hAnsi="Times New Roman"/>
          <w:sz w:val="20"/>
          <w:szCs w:val="20"/>
        </w:rPr>
        <w:t>]</w:t>
      </w:r>
      <w:r w:rsidRPr="0071373E">
        <w:rPr>
          <w:rFonts w:ascii="Times New Roman" w:hAnsi="Times New Roman"/>
          <w:sz w:val="20"/>
          <w:szCs w:val="20"/>
        </w:rPr>
        <w:t>.</w:t>
      </w:r>
    </w:p>
    <w:p w:rsidR="00E10B63" w:rsidRPr="0071373E" w:rsidRDefault="00E10B63" w:rsidP="00D83BCE">
      <w:pPr>
        <w:spacing w:after="0" w:line="240" w:lineRule="auto"/>
        <w:ind w:firstLine="709"/>
        <w:jc w:val="both"/>
        <w:rPr>
          <w:rFonts w:ascii="Times New Roman" w:hAnsi="Times New Roman"/>
          <w:sz w:val="20"/>
          <w:szCs w:val="20"/>
        </w:rPr>
      </w:pPr>
      <w:r w:rsidRPr="0071373E">
        <w:rPr>
          <w:rFonts w:ascii="Times New Roman" w:hAnsi="Times New Roman"/>
          <w:sz w:val="20"/>
          <w:szCs w:val="20"/>
        </w:rPr>
        <w:t>Последнее свидание Нехлюдова с Масловой (здесь Л. Толстой снова называет ее Катюшей) происходило в сибирском остроге. Там состоялся их последний разговор. В конце его она сказала:</w:t>
      </w:r>
    </w:p>
    <w:p w:rsidR="00E10B63" w:rsidRPr="0071373E" w:rsidRDefault="00E10B63" w:rsidP="00D83BCE">
      <w:pPr>
        <w:spacing w:after="0" w:line="240" w:lineRule="auto"/>
        <w:ind w:firstLine="709"/>
        <w:jc w:val="both"/>
        <w:rPr>
          <w:rFonts w:ascii="Times New Roman" w:hAnsi="Times New Roman"/>
          <w:sz w:val="20"/>
          <w:szCs w:val="20"/>
        </w:rPr>
      </w:pPr>
      <w:r w:rsidRPr="0071373E">
        <w:rPr>
          <w:rFonts w:ascii="Times New Roman" w:hAnsi="Times New Roman"/>
          <w:sz w:val="20"/>
          <w:szCs w:val="20"/>
        </w:rPr>
        <w:t>- Что считаться? Наши счеты Бог сведет, - проговорила она, и черные глаза ее заблестели от выступивших в них слез.</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Какая вы хорошая женщина! – сказал он.</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 Я-то хорошая? – сказала она сквозь слезы, и жалостная улыбка осветила ее лицо </w:t>
      </w:r>
      <w:r w:rsidR="005E3892" w:rsidRPr="0071373E">
        <w:rPr>
          <w:rFonts w:ascii="Times New Roman" w:hAnsi="Times New Roman"/>
          <w:sz w:val="20"/>
          <w:szCs w:val="20"/>
        </w:rPr>
        <w:t>[</w:t>
      </w:r>
      <w:r w:rsidRPr="0071373E">
        <w:rPr>
          <w:rFonts w:ascii="Times New Roman" w:hAnsi="Times New Roman"/>
          <w:sz w:val="20"/>
          <w:szCs w:val="20"/>
        </w:rPr>
        <w:t>там же</w:t>
      </w:r>
      <w:r w:rsidR="005E3892" w:rsidRPr="0071373E">
        <w:rPr>
          <w:rFonts w:ascii="Times New Roman" w:hAnsi="Times New Roman"/>
          <w:sz w:val="20"/>
          <w:szCs w:val="20"/>
        </w:rPr>
        <w:t>:</w:t>
      </w:r>
      <w:r w:rsidRPr="0071373E">
        <w:rPr>
          <w:rFonts w:ascii="Times New Roman" w:hAnsi="Times New Roman"/>
          <w:sz w:val="20"/>
          <w:szCs w:val="20"/>
        </w:rPr>
        <w:t>457-458</w:t>
      </w:r>
      <w:r w:rsidR="005E3892" w:rsidRPr="0071373E">
        <w:rPr>
          <w:rFonts w:ascii="Times New Roman" w:hAnsi="Times New Roman"/>
          <w:sz w:val="20"/>
          <w:szCs w:val="20"/>
        </w:rPr>
        <w:t>]</w:t>
      </w:r>
      <w:r w:rsidRPr="0071373E">
        <w:rPr>
          <w:rFonts w:ascii="Times New Roman" w:hAnsi="Times New Roman"/>
          <w:sz w:val="20"/>
          <w:szCs w:val="20"/>
        </w:rPr>
        <w:t>.</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Вот в этой характеристике Екатерины Масловой – «хорошая женщина» - наверно, и проявляется то, на чем основана теория психосинтеза: в глубине подсознания каждого человека кроется центр его личности, главная, истинная его субличность, к отождествлению с которой</w:t>
      </w:r>
      <w:r w:rsidR="002E5F49" w:rsidRPr="0071373E">
        <w:rPr>
          <w:rFonts w:ascii="Times New Roman" w:hAnsi="Times New Roman"/>
          <w:sz w:val="20"/>
          <w:szCs w:val="20"/>
        </w:rPr>
        <w:t xml:space="preserve"> </w:t>
      </w:r>
      <w:r w:rsidRPr="0071373E">
        <w:rPr>
          <w:rFonts w:ascii="Times New Roman" w:hAnsi="Times New Roman"/>
          <w:sz w:val="20"/>
          <w:szCs w:val="20"/>
        </w:rPr>
        <w:t>он идет, несмотря на все жизненные злоключения. Не все приходят к этой сердцевине своего подсознания, не все падшие женщины становятся «хорошими женщинами», но у Масловой это получилось. Получилось стать хорошим человеком и у Нехлюдова.</w:t>
      </w:r>
    </w:p>
    <w:p w:rsidR="00E10B63" w:rsidRPr="0071373E" w:rsidRDefault="00E10B63" w:rsidP="00D83BCE">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Л. Толстой так описывает изменения в нем, произошедшие за три года. В тот свой приезд в имение тетушек, когда он впервые увидел Катюшу, «он был честный, самоотверженный юноша, готовый отдать себя на всякое доброе дело, </w:t>
      </w:r>
      <w:r w:rsidR="00406874" w:rsidRPr="0071373E">
        <w:rPr>
          <w:rFonts w:ascii="Times New Roman" w:hAnsi="Times New Roman"/>
          <w:sz w:val="16"/>
          <w:szCs w:val="16"/>
        </w:rPr>
        <w:t>–</w:t>
      </w:r>
      <w:r w:rsidRPr="0071373E">
        <w:rPr>
          <w:rFonts w:ascii="Times New Roman" w:hAnsi="Times New Roman"/>
          <w:sz w:val="20"/>
          <w:szCs w:val="20"/>
        </w:rPr>
        <w:t xml:space="preserve"> теперь он был развращенный, утонченный эгоист, любящий только свое наслаждение. Тогда мир божий представлялся ему тайной, которую он радостно и восторженно старался разгадывать, - теперь все в этой жизни было просто и ясно и определялось теми условиями жизни, в которых он находился. Тогда нужно и важно было общение с природой и с прежде него жившими, мыслящими и чувствовавшими людьми (философия, поэзия), </w:t>
      </w:r>
      <w:r w:rsidR="00406874" w:rsidRPr="0071373E">
        <w:rPr>
          <w:rFonts w:ascii="Times New Roman" w:hAnsi="Times New Roman"/>
          <w:sz w:val="16"/>
          <w:szCs w:val="16"/>
        </w:rPr>
        <w:t>–</w:t>
      </w:r>
      <w:r w:rsidRPr="0071373E">
        <w:rPr>
          <w:rFonts w:ascii="Times New Roman" w:hAnsi="Times New Roman"/>
          <w:sz w:val="20"/>
          <w:szCs w:val="20"/>
        </w:rPr>
        <w:t xml:space="preserve"> теперь нужны и важны были человеческие учреждения и общение с товарищами.</w:t>
      </w:r>
      <w:r w:rsidR="00406874" w:rsidRPr="0071373E">
        <w:rPr>
          <w:rFonts w:ascii="Times New Roman" w:hAnsi="Times New Roman"/>
          <w:sz w:val="20"/>
          <w:szCs w:val="20"/>
        </w:rPr>
        <w:t xml:space="preserve"> </w:t>
      </w:r>
      <w:r w:rsidRPr="0071373E">
        <w:rPr>
          <w:rFonts w:ascii="Times New Roman" w:hAnsi="Times New Roman"/>
          <w:sz w:val="20"/>
          <w:szCs w:val="20"/>
        </w:rPr>
        <w:t xml:space="preserve">Тогда женщина представлялась таинственным и прелестным, именно этой таинственностью прелестным существом, - теперь значение женщины, всякой женщины, кроме своих семейных и жен друзей, было очень определенное: женщина была одним из лучших орудий испытанного уже наслаждения» </w:t>
      </w:r>
      <w:r w:rsidR="005E3892" w:rsidRPr="0071373E">
        <w:rPr>
          <w:rFonts w:ascii="Times New Roman" w:hAnsi="Times New Roman"/>
          <w:sz w:val="20"/>
          <w:szCs w:val="20"/>
        </w:rPr>
        <w:t>[</w:t>
      </w:r>
      <w:r w:rsidRPr="0071373E">
        <w:rPr>
          <w:rFonts w:ascii="Times New Roman" w:hAnsi="Times New Roman"/>
          <w:sz w:val="20"/>
          <w:szCs w:val="20"/>
        </w:rPr>
        <w:t>там же</w:t>
      </w:r>
      <w:r w:rsidR="005E3892" w:rsidRPr="0071373E">
        <w:rPr>
          <w:rFonts w:ascii="Times New Roman" w:hAnsi="Times New Roman"/>
          <w:sz w:val="20"/>
          <w:szCs w:val="20"/>
        </w:rPr>
        <w:t>:</w:t>
      </w:r>
      <w:r w:rsidRPr="0071373E">
        <w:rPr>
          <w:rFonts w:ascii="Times New Roman" w:hAnsi="Times New Roman"/>
          <w:sz w:val="20"/>
          <w:szCs w:val="20"/>
        </w:rPr>
        <w:t>54</w:t>
      </w:r>
      <w:r w:rsidR="005E3892" w:rsidRPr="0071373E">
        <w:rPr>
          <w:rFonts w:ascii="Times New Roman" w:hAnsi="Times New Roman"/>
          <w:sz w:val="20"/>
          <w:szCs w:val="20"/>
        </w:rPr>
        <w:t>]</w:t>
      </w:r>
      <w:r w:rsidRPr="0071373E">
        <w:rPr>
          <w:rFonts w:ascii="Times New Roman" w:hAnsi="Times New Roman"/>
          <w:sz w:val="20"/>
          <w:szCs w:val="20"/>
        </w:rPr>
        <w:t xml:space="preserve">. </w:t>
      </w:r>
    </w:p>
    <w:p w:rsidR="00E10B63" w:rsidRPr="0071373E" w:rsidRDefault="00E10B63" w:rsidP="00D83BCE">
      <w:pPr>
        <w:spacing w:after="0" w:line="240" w:lineRule="auto"/>
        <w:ind w:firstLine="709"/>
        <w:jc w:val="both"/>
        <w:rPr>
          <w:rFonts w:ascii="Times New Roman" w:hAnsi="Times New Roman"/>
          <w:sz w:val="20"/>
          <w:szCs w:val="20"/>
        </w:rPr>
      </w:pPr>
      <w:r w:rsidRPr="0071373E">
        <w:rPr>
          <w:rFonts w:ascii="Times New Roman" w:hAnsi="Times New Roman"/>
          <w:sz w:val="20"/>
          <w:szCs w:val="20"/>
        </w:rPr>
        <w:t>И все же в Нехлюдове со временем начинается некая борьба противоположных начал – наверно, на уровне его подсознательных чувств. Вот как это описывает Л. Толстой.</w:t>
      </w:r>
    </w:p>
    <w:p w:rsidR="00E10B63" w:rsidRPr="0071373E" w:rsidRDefault="00E10B63" w:rsidP="005E3892">
      <w:pPr>
        <w:spacing w:after="0" w:line="240" w:lineRule="auto"/>
        <w:ind w:firstLine="709"/>
        <w:jc w:val="both"/>
        <w:rPr>
          <w:rFonts w:ascii="Times New Roman" w:hAnsi="Times New Roman"/>
          <w:sz w:val="20"/>
          <w:szCs w:val="20"/>
        </w:rPr>
      </w:pPr>
      <w:r w:rsidRPr="0071373E">
        <w:rPr>
          <w:rFonts w:ascii="Times New Roman" w:hAnsi="Times New Roman"/>
          <w:sz w:val="20"/>
          <w:szCs w:val="20"/>
        </w:rPr>
        <w:lastRenderedPageBreak/>
        <w:t xml:space="preserve">Когда Нехлюдов узнал, что один из заключенных, «политический», Владимир Симонсон хочет жениться на Катюше, то это «давало ему освобождение от взятого на себя обязательства, которое в минуты слабости казалось ему тяжелым и странным, а между тем ему было что-то не только неприятно, но и больно. В чувстве этом было и то, что предложение Симонсона разрушало исключительность его поступка, уменьшало в глазах своих и чужих людей цену жертвы, которую он приносил: если человек, и такой хороший, ничем не связанный с ней, желал соединить с ней судьбу, то его жертва уже не была так значительна. Было тоже, может быть, простое чувство ревности: он так привык к ее любви к себе, что не мог допустить, чтобы она могла полюбить </w:t>
      </w:r>
      <w:proofErr w:type="gramStart"/>
      <w:r w:rsidRPr="0071373E">
        <w:rPr>
          <w:rFonts w:ascii="Times New Roman" w:hAnsi="Times New Roman"/>
          <w:sz w:val="20"/>
          <w:szCs w:val="20"/>
        </w:rPr>
        <w:t>другого</w:t>
      </w:r>
      <w:proofErr w:type="gramEnd"/>
      <w:r w:rsidRPr="0071373E">
        <w:rPr>
          <w:rFonts w:ascii="Times New Roman" w:hAnsi="Times New Roman"/>
          <w:sz w:val="20"/>
          <w:szCs w:val="20"/>
        </w:rPr>
        <w:t xml:space="preserve">. Было тут и разрушение раз составленного плана – жить при ней, пока она будет отбывать наказание» </w:t>
      </w:r>
      <w:r w:rsidR="005E3892" w:rsidRPr="0071373E">
        <w:rPr>
          <w:rFonts w:ascii="Times New Roman" w:hAnsi="Times New Roman"/>
          <w:sz w:val="20"/>
          <w:szCs w:val="20"/>
        </w:rPr>
        <w:t>[</w:t>
      </w:r>
      <w:r w:rsidRPr="0071373E">
        <w:rPr>
          <w:rFonts w:ascii="Times New Roman" w:hAnsi="Times New Roman"/>
          <w:sz w:val="20"/>
          <w:szCs w:val="20"/>
        </w:rPr>
        <w:t>там же</w:t>
      </w:r>
      <w:r w:rsidR="005E3892" w:rsidRPr="0071373E">
        <w:rPr>
          <w:rFonts w:ascii="Times New Roman" w:hAnsi="Times New Roman"/>
          <w:sz w:val="20"/>
          <w:szCs w:val="20"/>
        </w:rPr>
        <w:t>:</w:t>
      </w:r>
      <w:r w:rsidRPr="0071373E">
        <w:rPr>
          <w:rFonts w:ascii="Times New Roman" w:hAnsi="Times New Roman"/>
          <w:sz w:val="20"/>
          <w:szCs w:val="20"/>
        </w:rPr>
        <w:t>429</w:t>
      </w:r>
      <w:r w:rsidR="005E3892" w:rsidRPr="0071373E">
        <w:rPr>
          <w:rFonts w:ascii="Times New Roman" w:hAnsi="Times New Roman"/>
          <w:sz w:val="20"/>
          <w:szCs w:val="20"/>
        </w:rPr>
        <w:t>]</w:t>
      </w:r>
      <w:r w:rsidRPr="0071373E">
        <w:rPr>
          <w:rFonts w:ascii="Times New Roman" w:hAnsi="Times New Roman"/>
          <w:sz w:val="20"/>
          <w:szCs w:val="20"/>
        </w:rPr>
        <w:t>.</w:t>
      </w:r>
    </w:p>
    <w:p w:rsidR="00E10B63" w:rsidRPr="0071373E" w:rsidRDefault="00E10B63" w:rsidP="00D83BCE">
      <w:pPr>
        <w:spacing w:after="0" w:line="240" w:lineRule="auto"/>
        <w:ind w:firstLine="709"/>
        <w:jc w:val="both"/>
        <w:rPr>
          <w:rFonts w:ascii="Times New Roman" w:hAnsi="Times New Roman"/>
          <w:sz w:val="20"/>
          <w:szCs w:val="20"/>
        </w:rPr>
      </w:pPr>
      <w:proofErr w:type="gramStart"/>
      <w:r w:rsidRPr="0071373E">
        <w:rPr>
          <w:rFonts w:ascii="Times New Roman" w:hAnsi="Times New Roman"/>
          <w:sz w:val="20"/>
          <w:szCs w:val="20"/>
        </w:rPr>
        <w:t>Но</w:t>
      </w:r>
      <w:proofErr w:type="gramEnd"/>
      <w:r w:rsidRPr="0071373E">
        <w:rPr>
          <w:rFonts w:ascii="Times New Roman" w:hAnsi="Times New Roman"/>
          <w:sz w:val="20"/>
          <w:szCs w:val="20"/>
        </w:rPr>
        <w:t xml:space="preserve"> в конце концов эти неприятные, болезненные чувства уходят из души Нехлюдова. «Вспомнив все безобразие нашей жизни, он ясно представил себе, чем могла бы быть эта жизнь, если бы люди воспитывались на этих правилах (имеются в виду новозаветные заповеди – Э. С.), и давно не испытанный восторг охватил его душу. Точно он после долгого томления и страдания нашел вдруг успокоение и свободу» </w:t>
      </w:r>
      <w:r w:rsidR="005E3892" w:rsidRPr="0071373E">
        <w:rPr>
          <w:rFonts w:ascii="Times New Roman" w:hAnsi="Times New Roman"/>
          <w:sz w:val="20"/>
          <w:szCs w:val="20"/>
        </w:rPr>
        <w:t>[</w:t>
      </w:r>
      <w:r w:rsidRPr="0071373E">
        <w:rPr>
          <w:rFonts w:ascii="Times New Roman" w:hAnsi="Times New Roman"/>
          <w:sz w:val="20"/>
          <w:szCs w:val="20"/>
        </w:rPr>
        <w:t>там же</w:t>
      </w:r>
      <w:r w:rsidR="005E3892" w:rsidRPr="0071373E">
        <w:rPr>
          <w:rFonts w:ascii="Times New Roman" w:hAnsi="Times New Roman"/>
          <w:sz w:val="20"/>
          <w:szCs w:val="20"/>
        </w:rPr>
        <w:t>:</w:t>
      </w:r>
      <w:r w:rsidRPr="0071373E">
        <w:rPr>
          <w:rFonts w:ascii="Times New Roman" w:hAnsi="Times New Roman"/>
          <w:sz w:val="20"/>
          <w:szCs w:val="20"/>
        </w:rPr>
        <w:t>469</w:t>
      </w:r>
      <w:r w:rsidR="005E3892" w:rsidRPr="0071373E">
        <w:rPr>
          <w:rFonts w:ascii="Times New Roman" w:hAnsi="Times New Roman"/>
          <w:sz w:val="20"/>
          <w:szCs w:val="20"/>
        </w:rPr>
        <w:t>]</w:t>
      </w:r>
      <w:r w:rsidRPr="0071373E">
        <w:rPr>
          <w:rFonts w:ascii="Times New Roman" w:hAnsi="Times New Roman"/>
          <w:sz w:val="20"/>
          <w:szCs w:val="20"/>
        </w:rPr>
        <w:t>. Наверно, этот отрывок можно сопоставить с мыслями Л. Толстого в «Войне и мире» о познании свободы, о самопознании. Нехлюдов вспомнил слова: «</w:t>
      </w:r>
      <w:r w:rsidRPr="0071373E">
        <w:rPr>
          <w:rFonts w:ascii="Times New Roman" w:hAnsi="Times New Roman"/>
          <w:i/>
          <w:sz w:val="20"/>
          <w:szCs w:val="20"/>
        </w:rPr>
        <w:t>Ищите Царства Божия и правды его, а остальное приложится вам</w:t>
      </w:r>
      <w:r w:rsidRPr="0071373E">
        <w:rPr>
          <w:rFonts w:ascii="Times New Roman" w:hAnsi="Times New Roman"/>
          <w:sz w:val="20"/>
          <w:szCs w:val="20"/>
        </w:rPr>
        <w:t xml:space="preserve">». Он думал: «А мы ищем </w:t>
      </w:r>
      <w:r w:rsidRPr="0071373E">
        <w:rPr>
          <w:rFonts w:ascii="Times New Roman" w:hAnsi="Times New Roman"/>
          <w:i/>
          <w:sz w:val="20"/>
          <w:szCs w:val="20"/>
        </w:rPr>
        <w:t>остального</w:t>
      </w:r>
      <w:r w:rsidRPr="0071373E">
        <w:rPr>
          <w:rFonts w:ascii="Times New Roman" w:hAnsi="Times New Roman"/>
          <w:sz w:val="20"/>
          <w:szCs w:val="20"/>
        </w:rPr>
        <w:t xml:space="preserve"> и, очевидно, не находим его. Так вот оно, дело моей жизни. Только кончилось одно, началось другое» </w:t>
      </w:r>
      <w:r w:rsidR="005E3892" w:rsidRPr="0071373E">
        <w:rPr>
          <w:rFonts w:ascii="Times New Roman" w:hAnsi="Times New Roman"/>
          <w:sz w:val="20"/>
          <w:szCs w:val="20"/>
        </w:rPr>
        <w:t>[</w:t>
      </w:r>
      <w:r w:rsidRPr="0071373E">
        <w:rPr>
          <w:rFonts w:ascii="Times New Roman" w:hAnsi="Times New Roman"/>
          <w:sz w:val="20"/>
          <w:szCs w:val="20"/>
        </w:rPr>
        <w:t>там же</w:t>
      </w:r>
      <w:r w:rsidR="005E3892" w:rsidRPr="0071373E">
        <w:rPr>
          <w:rFonts w:ascii="Times New Roman" w:hAnsi="Times New Roman"/>
          <w:sz w:val="20"/>
          <w:szCs w:val="20"/>
        </w:rPr>
        <w:t>:</w:t>
      </w:r>
      <w:r w:rsidRPr="0071373E">
        <w:rPr>
          <w:rFonts w:ascii="Times New Roman" w:hAnsi="Times New Roman"/>
          <w:sz w:val="20"/>
          <w:szCs w:val="20"/>
        </w:rPr>
        <w:t>470</w:t>
      </w:r>
      <w:r w:rsidR="005E3892" w:rsidRPr="0071373E">
        <w:rPr>
          <w:rFonts w:ascii="Times New Roman" w:hAnsi="Times New Roman"/>
          <w:sz w:val="20"/>
          <w:szCs w:val="20"/>
        </w:rPr>
        <w:t>]</w:t>
      </w:r>
      <w:r w:rsidRPr="0071373E">
        <w:rPr>
          <w:rFonts w:ascii="Times New Roman" w:hAnsi="Times New Roman"/>
          <w:sz w:val="20"/>
          <w:szCs w:val="20"/>
        </w:rPr>
        <w:t>.</w:t>
      </w:r>
    </w:p>
    <w:p w:rsidR="00E10B63" w:rsidRPr="0071373E" w:rsidRDefault="00E10B63" w:rsidP="00D83BCE">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Здесь можно добавить к словам Л. Толстого: кончилось отождествление Нехлюдовым себя с теми субличностями, которые только временно занимали центр его подсознания, - наивный, романтичный юноша, циничный </w:t>
      </w:r>
      <w:proofErr w:type="gramStart"/>
      <w:r w:rsidRPr="0071373E">
        <w:rPr>
          <w:rFonts w:ascii="Times New Roman" w:hAnsi="Times New Roman"/>
          <w:sz w:val="20"/>
          <w:szCs w:val="20"/>
        </w:rPr>
        <w:t>прожигатель</w:t>
      </w:r>
      <w:proofErr w:type="gramEnd"/>
      <w:r w:rsidRPr="0071373E">
        <w:rPr>
          <w:rFonts w:ascii="Times New Roman" w:hAnsi="Times New Roman"/>
          <w:sz w:val="20"/>
          <w:szCs w:val="20"/>
        </w:rPr>
        <w:t xml:space="preserve"> жизни, кающийся и одновременно любующийся собой грешник… Теперь он стал самим собой – свободным, готовым начать новую жизнь…</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В образе Нехлюдова, как и в ряде других своих литературных героев,</w:t>
      </w:r>
      <w:r w:rsidR="002E5F49" w:rsidRPr="0071373E">
        <w:rPr>
          <w:rFonts w:ascii="Times New Roman" w:hAnsi="Times New Roman"/>
          <w:sz w:val="20"/>
          <w:szCs w:val="20"/>
        </w:rPr>
        <w:t xml:space="preserve"> </w:t>
      </w:r>
      <w:r w:rsidRPr="0071373E">
        <w:rPr>
          <w:rFonts w:ascii="Times New Roman" w:hAnsi="Times New Roman"/>
          <w:sz w:val="20"/>
          <w:szCs w:val="20"/>
        </w:rPr>
        <w:t xml:space="preserve">Л. Толстой воплотил некоторые свои черты, обстоятельства своей жизни. Достаточно сравнить соответствующие строки из «Воскресения» и из известного произведения «Исповедь». </w:t>
      </w:r>
      <w:proofErr w:type="gramStart"/>
      <w:r w:rsidRPr="0071373E">
        <w:rPr>
          <w:rFonts w:ascii="Times New Roman" w:hAnsi="Times New Roman"/>
          <w:sz w:val="20"/>
          <w:szCs w:val="20"/>
        </w:rPr>
        <w:t xml:space="preserve">Когда в шестнадцать лет Л. Толстой отрекся от православного вероучения и «стал много читать и думать», «старался совершенствовать себя умственно», «совершенствовать свою волю», «началом всего было, </w:t>
      </w:r>
      <w:r w:rsidRPr="0071373E">
        <w:rPr>
          <w:rFonts w:ascii="Times New Roman" w:hAnsi="Times New Roman"/>
          <w:sz w:val="20"/>
          <w:szCs w:val="20"/>
        </w:rPr>
        <w:lastRenderedPageBreak/>
        <w:t>разумеется, нравственное совершенствование, но скоро оно подменилось совершенствованием вообще, т. е. желанием быть лучше не перед самим собою или перед Богом, а желанием быть лучше перед другими людьми.</w:t>
      </w:r>
      <w:proofErr w:type="gramEnd"/>
      <w:r w:rsidRPr="0071373E">
        <w:rPr>
          <w:rFonts w:ascii="Times New Roman" w:hAnsi="Times New Roman"/>
          <w:sz w:val="20"/>
          <w:szCs w:val="20"/>
        </w:rPr>
        <w:t xml:space="preserve"> И очень скоро это стремление быть лучше перед людьми подменилось желанием быть сильнее других людей, т. е. славнее, важнее, богаче других» </w:t>
      </w:r>
      <w:r w:rsidR="005E3892" w:rsidRPr="0071373E">
        <w:rPr>
          <w:rFonts w:ascii="Times New Roman" w:hAnsi="Times New Roman"/>
          <w:sz w:val="20"/>
          <w:szCs w:val="20"/>
        </w:rPr>
        <w:t>[</w:t>
      </w:r>
      <w:r w:rsidRPr="0071373E">
        <w:rPr>
          <w:rFonts w:ascii="Times New Roman" w:hAnsi="Times New Roman"/>
          <w:sz w:val="20"/>
          <w:szCs w:val="20"/>
        </w:rPr>
        <w:t>5</w:t>
      </w:r>
      <w:r w:rsidR="005E3892" w:rsidRPr="0071373E">
        <w:rPr>
          <w:rFonts w:ascii="Times New Roman" w:hAnsi="Times New Roman"/>
          <w:sz w:val="20"/>
          <w:szCs w:val="20"/>
        </w:rPr>
        <w:t>,т.</w:t>
      </w:r>
      <w:r w:rsidRPr="0071373E">
        <w:rPr>
          <w:rFonts w:ascii="Times New Roman" w:hAnsi="Times New Roman"/>
          <w:sz w:val="20"/>
          <w:szCs w:val="20"/>
        </w:rPr>
        <w:t>16</w:t>
      </w:r>
      <w:r w:rsidR="005E3892" w:rsidRPr="0071373E">
        <w:rPr>
          <w:rFonts w:ascii="Times New Roman" w:hAnsi="Times New Roman"/>
          <w:sz w:val="20"/>
          <w:szCs w:val="20"/>
        </w:rPr>
        <w:t>:</w:t>
      </w:r>
      <w:r w:rsidRPr="0071373E">
        <w:rPr>
          <w:rFonts w:ascii="Times New Roman" w:hAnsi="Times New Roman"/>
          <w:sz w:val="20"/>
          <w:szCs w:val="20"/>
        </w:rPr>
        <w:t>108-109</w:t>
      </w:r>
      <w:r w:rsidR="005E3892" w:rsidRPr="0071373E">
        <w:rPr>
          <w:rFonts w:ascii="Times New Roman" w:hAnsi="Times New Roman"/>
          <w:sz w:val="20"/>
          <w:szCs w:val="20"/>
        </w:rPr>
        <w:t>]</w:t>
      </w:r>
      <w:r w:rsidRPr="0071373E">
        <w:rPr>
          <w:rFonts w:ascii="Times New Roman" w:hAnsi="Times New Roman"/>
          <w:sz w:val="20"/>
          <w:szCs w:val="20"/>
        </w:rPr>
        <w:t>.</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И дальше Л. Толстой признается в «Исповеди»: «Я всею душой желал быть хорошим; но я был молод, у меня были страсти, а я был один, совершенно один, когда искал хорошего. Всякий раз, когда я пытался выказывать то, что составляло самые задушевные мои желания: то, что я хочу быть нравственно хорошим, я встречал презрение и насмешки; а как только я предавался гадким страстям, меня хвалили и поощряли. Честолюбие, властолюбие, корыстолюбие, любострастие, гордость, гнев, месть – все это уважалось. Отдаваясь этим страстям, я становился похож на </w:t>
      </w:r>
      <w:proofErr w:type="gramStart"/>
      <w:r w:rsidRPr="0071373E">
        <w:rPr>
          <w:rFonts w:ascii="Times New Roman" w:hAnsi="Times New Roman"/>
          <w:sz w:val="20"/>
          <w:szCs w:val="20"/>
        </w:rPr>
        <w:t>большого</w:t>
      </w:r>
      <w:proofErr w:type="gramEnd"/>
      <w:r w:rsidRPr="0071373E">
        <w:rPr>
          <w:rFonts w:ascii="Times New Roman" w:hAnsi="Times New Roman"/>
          <w:sz w:val="20"/>
          <w:szCs w:val="20"/>
        </w:rPr>
        <w:t xml:space="preserve">, и я чувствовал, что мною довольны. &lt;…&gt; Так я жил десять лет. В это время я стал писать из тщеславия, корыстолюбия и гордости. В писаниях своих я делал то же самое, что и в жизни. Для того чтобы иметь славу и деньги, для которых я писал, надо было скрывать хорошее и выказывать дурное. Я так и делал. Сколько раз я ухитрялся скрывать в писаниях своих, под видом равнодушия и даже легкой насмешливости, те мои стремления к добру, которые составляли смысл моей жизни. И я достигал этого: меня хвалили» </w:t>
      </w:r>
      <w:r w:rsidR="005E3892" w:rsidRPr="0071373E">
        <w:rPr>
          <w:rFonts w:ascii="Times New Roman" w:hAnsi="Times New Roman"/>
          <w:sz w:val="20"/>
          <w:szCs w:val="20"/>
        </w:rPr>
        <w:t>[</w:t>
      </w:r>
      <w:r w:rsidRPr="0071373E">
        <w:rPr>
          <w:rFonts w:ascii="Times New Roman" w:hAnsi="Times New Roman"/>
          <w:sz w:val="20"/>
          <w:szCs w:val="20"/>
        </w:rPr>
        <w:t>там же</w:t>
      </w:r>
      <w:r w:rsidR="005E3892" w:rsidRPr="0071373E">
        <w:rPr>
          <w:rFonts w:ascii="Times New Roman" w:hAnsi="Times New Roman"/>
          <w:sz w:val="20"/>
          <w:szCs w:val="20"/>
        </w:rPr>
        <w:t>:</w:t>
      </w:r>
      <w:r w:rsidRPr="0071373E">
        <w:rPr>
          <w:rFonts w:ascii="Times New Roman" w:hAnsi="Times New Roman"/>
          <w:sz w:val="20"/>
          <w:szCs w:val="20"/>
        </w:rPr>
        <w:t>109-110</w:t>
      </w:r>
      <w:r w:rsidR="005E3892" w:rsidRPr="0071373E">
        <w:rPr>
          <w:rFonts w:ascii="Times New Roman" w:hAnsi="Times New Roman"/>
          <w:sz w:val="20"/>
          <w:szCs w:val="20"/>
        </w:rPr>
        <w:t>]</w:t>
      </w:r>
      <w:r w:rsidRPr="0071373E">
        <w:rPr>
          <w:rFonts w:ascii="Times New Roman" w:hAnsi="Times New Roman"/>
          <w:sz w:val="20"/>
          <w:szCs w:val="20"/>
        </w:rPr>
        <w:t>.</w:t>
      </w:r>
    </w:p>
    <w:p w:rsidR="00406874" w:rsidRPr="0071373E" w:rsidRDefault="00E10B63" w:rsidP="006B7668">
      <w:pPr>
        <w:spacing w:after="0" w:line="240" w:lineRule="auto"/>
        <w:ind w:firstLine="709"/>
        <w:jc w:val="both"/>
        <w:rPr>
          <w:rFonts w:ascii="Times New Roman" w:hAnsi="Times New Roman"/>
          <w:sz w:val="20"/>
          <w:szCs w:val="20"/>
        </w:rPr>
      </w:pPr>
      <w:r w:rsidRPr="0071373E">
        <w:rPr>
          <w:rFonts w:ascii="Times New Roman" w:hAnsi="Times New Roman"/>
          <w:sz w:val="20"/>
          <w:szCs w:val="20"/>
        </w:rPr>
        <w:t>В этом самоанализе Л. Толстой показывает борьбу двух своих подсознательных субличностей, и одна из ни</w:t>
      </w:r>
      <w:r w:rsidR="00406874" w:rsidRPr="0071373E">
        <w:rPr>
          <w:rFonts w:ascii="Times New Roman" w:hAnsi="Times New Roman"/>
          <w:sz w:val="20"/>
          <w:szCs w:val="20"/>
        </w:rPr>
        <w:t>х – низменная – явно побеждает.</w:t>
      </w:r>
    </w:p>
    <w:p w:rsidR="00E10B63" w:rsidRPr="0071373E" w:rsidRDefault="00E10B63" w:rsidP="006B7668">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Это происходит и в дальнейшем: «Двадцати шести лет я приехал после войны в Петербург и сошелся с писателями. Меня приняли как своего, льстили мне. И не успел я оглянуться, как сословные писательские взгляды на жизнь тех людей, с которыми я сошелся, усвоились мною и уже совершенно изгладили во мне все мои прежние попытки сделаться лучше. &lt;…&gt; Наше призвание – учить людей. Для того же, чтобы не представился тот естественный вопрос самому себе: что я знаю и чему мне учить, </w:t>
      </w:r>
      <w:r w:rsidR="006B7668" w:rsidRPr="0071373E">
        <w:rPr>
          <w:rFonts w:ascii="Times New Roman" w:hAnsi="Times New Roman"/>
          <w:sz w:val="20"/>
          <w:szCs w:val="20"/>
        </w:rPr>
        <w:t>- в теории этой было выяснено,</w:t>
      </w:r>
      <w:r w:rsidR="002E5F49" w:rsidRPr="0071373E">
        <w:rPr>
          <w:rFonts w:ascii="Times New Roman" w:hAnsi="Times New Roman"/>
          <w:sz w:val="20"/>
          <w:szCs w:val="20"/>
        </w:rPr>
        <w:t xml:space="preserve"> </w:t>
      </w:r>
      <w:r w:rsidRPr="0071373E">
        <w:rPr>
          <w:rFonts w:ascii="Times New Roman" w:hAnsi="Times New Roman"/>
          <w:sz w:val="20"/>
          <w:szCs w:val="20"/>
        </w:rPr>
        <w:t>что этого и не нужно знать, а что художник и поэт бессознательно учит. Я считался чудесным художником и поэтом, и потому мне очень естественно было усвоить эту теорию. Я – художник, поэт – писал, учил, сам не зная</w:t>
      </w:r>
      <w:r w:rsidR="002E5F49" w:rsidRPr="0071373E">
        <w:rPr>
          <w:rFonts w:ascii="Times New Roman" w:hAnsi="Times New Roman"/>
          <w:sz w:val="20"/>
          <w:szCs w:val="20"/>
        </w:rPr>
        <w:t xml:space="preserve"> </w:t>
      </w:r>
      <w:r w:rsidRPr="0071373E">
        <w:rPr>
          <w:rFonts w:ascii="Times New Roman" w:hAnsi="Times New Roman"/>
          <w:sz w:val="20"/>
          <w:szCs w:val="20"/>
        </w:rPr>
        <w:t>чему. &lt;…&gt; Теперь, вспоминая об этом времени, о своем настроении тогда &lt;…&gt;, мне и жалко, и страшно, и смешно</w:t>
      </w:r>
      <w:proofErr w:type="gramStart"/>
      <w:r w:rsidRPr="0071373E">
        <w:rPr>
          <w:rFonts w:ascii="Times New Roman" w:hAnsi="Times New Roman"/>
          <w:sz w:val="20"/>
          <w:szCs w:val="20"/>
        </w:rPr>
        <w:t>… &lt;…&gt; Т</w:t>
      </w:r>
      <w:proofErr w:type="gramEnd"/>
      <w:r w:rsidRPr="0071373E">
        <w:rPr>
          <w:rFonts w:ascii="Times New Roman" w:hAnsi="Times New Roman"/>
          <w:sz w:val="20"/>
          <w:szCs w:val="20"/>
        </w:rPr>
        <w:t xml:space="preserve">ак прошло еще пятнадцать лет. </w:t>
      </w:r>
      <w:r w:rsidRPr="0071373E">
        <w:rPr>
          <w:rFonts w:ascii="Times New Roman" w:hAnsi="Times New Roman"/>
          <w:sz w:val="20"/>
          <w:szCs w:val="20"/>
        </w:rPr>
        <w:lastRenderedPageBreak/>
        <w:t xml:space="preserve">Несмотря на то, что я считал писательство пустяками, в продолжение этих пятнадцати лет я все-таки продолжал писать. Я вкусил уже соблазна писательства, соблазна огромного денежного вознаграждения и рукоплесканий за ничтожный труд и предавался ему как средству к улучшению своего материального положения и заглушению в душе всяких вопросов о смысле жизни моей и общей. Я писал, поучая тому, что для меня было единой истиной, что надо жить так, чтобы самому с семьей было как можно лучше. &lt;…&gt; Новые условия счастливой семейной жизни совершенно уже отвлекли меня от всякого искания общего смысла жизни. Вся жизнь моя сосредоточилась за это время, в жене, в детях и потому в заботах об увеличении средств жизни» </w:t>
      </w:r>
      <w:r w:rsidR="005E3892" w:rsidRPr="0071373E">
        <w:rPr>
          <w:rFonts w:ascii="Times New Roman" w:hAnsi="Times New Roman"/>
          <w:sz w:val="20"/>
          <w:szCs w:val="20"/>
        </w:rPr>
        <w:t>[</w:t>
      </w:r>
      <w:r w:rsidRPr="0071373E">
        <w:rPr>
          <w:rFonts w:ascii="Times New Roman" w:hAnsi="Times New Roman"/>
          <w:sz w:val="20"/>
          <w:szCs w:val="20"/>
        </w:rPr>
        <w:t>там же, с. 110-115</w:t>
      </w:r>
      <w:r w:rsidR="005E3892" w:rsidRPr="0071373E">
        <w:rPr>
          <w:rFonts w:ascii="Times New Roman" w:hAnsi="Times New Roman"/>
          <w:sz w:val="20"/>
          <w:szCs w:val="20"/>
        </w:rPr>
        <w:t>]</w:t>
      </w:r>
      <w:r w:rsidRPr="0071373E">
        <w:rPr>
          <w:rFonts w:ascii="Times New Roman" w:hAnsi="Times New Roman"/>
          <w:sz w:val="20"/>
          <w:szCs w:val="20"/>
        </w:rPr>
        <w:t>.</w:t>
      </w:r>
    </w:p>
    <w:p w:rsidR="00E10B63" w:rsidRPr="0071373E" w:rsidRDefault="00E10B63" w:rsidP="00AC468A">
      <w:pPr>
        <w:tabs>
          <w:tab w:val="left" w:pos="8189"/>
        </w:tabs>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Здесь пред нами предстает уже </w:t>
      </w:r>
      <w:proofErr w:type="gramStart"/>
      <w:r w:rsidRPr="0071373E">
        <w:rPr>
          <w:rFonts w:ascii="Times New Roman" w:hAnsi="Times New Roman"/>
          <w:sz w:val="20"/>
          <w:szCs w:val="20"/>
        </w:rPr>
        <w:t>другая</w:t>
      </w:r>
      <w:proofErr w:type="gramEnd"/>
      <w:r w:rsidRPr="0071373E">
        <w:rPr>
          <w:rFonts w:ascii="Times New Roman" w:hAnsi="Times New Roman"/>
          <w:sz w:val="20"/>
          <w:szCs w:val="20"/>
        </w:rPr>
        <w:t xml:space="preserve"> субличность Л.</w:t>
      </w:r>
      <w:r w:rsidR="00406874" w:rsidRPr="0071373E">
        <w:rPr>
          <w:rFonts w:ascii="Times New Roman" w:hAnsi="Times New Roman"/>
          <w:sz w:val="20"/>
          <w:szCs w:val="20"/>
        </w:rPr>
        <w:t> </w:t>
      </w:r>
      <w:r w:rsidRPr="0071373E">
        <w:rPr>
          <w:rFonts w:ascii="Times New Roman" w:hAnsi="Times New Roman"/>
          <w:sz w:val="20"/>
          <w:szCs w:val="20"/>
        </w:rPr>
        <w:t xml:space="preserve">Толстого – семейного мужчины, заботливого мужа и отца. Но ближе к пятидесяти годам в нем что-то стало меняться: «со мною стало случаться что-то очень странное: на меня стали находить минуты сначала недоумения, остановки жизни, как будто я не знал, как мне жить, что мне делать, и я терялся и впадал в уныние. Но это проходило, и я продолжал жить по-прежнему. Потом эти минуты недоумения стали повторяться чаще и чаще и все в той же форме. Эти остановки жизни выражались всегда одинаковыми вопросами: Зачем? Ну, а потом? &lt;…&gt; Жизнь мне опостылела – какая-то непреодолимая сила влекла меня к тому, чтобы как-нибудь избавиться от нее. &lt;…&gt; Мысль о самоубийстве пришла мне так же естественно, как прежде приходили мысли об улучшении жизни. &lt;…&gt; И это сделалось со мной в то время, когда со всех сторон было у меня то, что считается совершенным счастьем» </w:t>
      </w:r>
      <w:r w:rsidR="005E3892" w:rsidRPr="0071373E">
        <w:rPr>
          <w:rFonts w:ascii="Times New Roman" w:hAnsi="Times New Roman"/>
          <w:sz w:val="20"/>
          <w:szCs w:val="20"/>
        </w:rPr>
        <w:t>[</w:t>
      </w:r>
      <w:r w:rsidRPr="0071373E">
        <w:rPr>
          <w:rFonts w:ascii="Times New Roman" w:hAnsi="Times New Roman"/>
          <w:sz w:val="20"/>
          <w:szCs w:val="20"/>
        </w:rPr>
        <w:t>там же</w:t>
      </w:r>
      <w:r w:rsidR="005E3892" w:rsidRPr="0071373E">
        <w:rPr>
          <w:rFonts w:ascii="Times New Roman" w:hAnsi="Times New Roman"/>
          <w:sz w:val="20"/>
          <w:szCs w:val="20"/>
        </w:rPr>
        <w:t>:</w:t>
      </w:r>
      <w:r w:rsidRPr="0071373E">
        <w:rPr>
          <w:rFonts w:ascii="Times New Roman" w:hAnsi="Times New Roman"/>
          <w:sz w:val="20"/>
          <w:szCs w:val="20"/>
        </w:rPr>
        <w:t>115-117</w:t>
      </w:r>
      <w:r w:rsidR="005E3892" w:rsidRPr="0071373E">
        <w:rPr>
          <w:rFonts w:ascii="Times New Roman" w:hAnsi="Times New Roman"/>
          <w:sz w:val="20"/>
          <w:szCs w:val="20"/>
        </w:rPr>
        <w:t>]</w:t>
      </w:r>
      <w:r w:rsidRPr="0071373E">
        <w:rPr>
          <w:rFonts w:ascii="Times New Roman" w:hAnsi="Times New Roman"/>
          <w:sz w:val="20"/>
          <w:szCs w:val="20"/>
        </w:rPr>
        <w:t>.</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Но Л. Толстой, как мы знаем, не убил себя. Он спросил сам себя: «Есть ли в моей жизни такой смысл, который не уничтожался бы неизбежно предстоящей мне смертью?» (там же</w:t>
      </w:r>
      <w:r w:rsidR="005E3892" w:rsidRPr="0071373E">
        <w:rPr>
          <w:rFonts w:ascii="Times New Roman" w:hAnsi="Times New Roman"/>
          <w:sz w:val="20"/>
          <w:szCs w:val="20"/>
        </w:rPr>
        <w:t>:</w:t>
      </w:r>
      <w:r w:rsidRPr="0071373E">
        <w:rPr>
          <w:rFonts w:ascii="Times New Roman" w:hAnsi="Times New Roman"/>
          <w:sz w:val="20"/>
          <w:szCs w:val="20"/>
        </w:rPr>
        <w:t>122). И поискам ответа на этот вопрос великий писатель и мыслитель посвятил всю свою оставшуюся жизнь – даже на смертном одре на станции Астапово он просил записывать за ним какие-то высказанные мысли, которые, правда, его близкие уже не могли разобрать…</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Даже из этой краткой, намеченной только пунктиром выборки некоторых высказываний Л. Толстого из его «Исповеди» видно, как в душе этого выдающегося человека боролись друг с другом, сменяли одна другую его субличности. А ведь он в определенной мере воплощал их в своих литературных героях:</w:t>
      </w:r>
      <w:r w:rsidR="002E5F49" w:rsidRPr="0071373E">
        <w:rPr>
          <w:rFonts w:ascii="Times New Roman" w:hAnsi="Times New Roman"/>
          <w:sz w:val="20"/>
          <w:szCs w:val="20"/>
        </w:rPr>
        <w:t xml:space="preserve"> </w:t>
      </w:r>
      <w:r w:rsidRPr="0071373E">
        <w:rPr>
          <w:rFonts w:ascii="Times New Roman" w:hAnsi="Times New Roman"/>
          <w:sz w:val="20"/>
          <w:szCs w:val="20"/>
        </w:rPr>
        <w:t xml:space="preserve">и Андрей Болконский, и Нехлюдов, и Вронский, и персонажи других </w:t>
      </w:r>
      <w:r w:rsidRPr="0071373E">
        <w:rPr>
          <w:rFonts w:ascii="Times New Roman" w:hAnsi="Times New Roman"/>
          <w:sz w:val="20"/>
          <w:szCs w:val="20"/>
        </w:rPr>
        <w:lastRenderedPageBreak/>
        <w:t xml:space="preserve">произведений – все они неоднозначны, у всех есть что-то, о чем говорится в «Исповеди». Но </w:t>
      </w:r>
      <w:proofErr w:type="gramStart"/>
      <w:r w:rsidRPr="0071373E">
        <w:rPr>
          <w:rFonts w:ascii="Times New Roman" w:hAnsi="Times New Roman"/>
          <w:sz w:val="20"/>
          <w:szCs w:val="20"/>
        </w:rPr>
        <w:t>где</w:t>
      </w:r>
      <w:proofErr w:type="gramEnd"/>
      <w:r w:rsidRPr="0071373E">
        <w:rPr>
          <w:rFonts w:ascii="Times New Roman" w:hAnsi="Times New Roman"/>
          <w:sz w:val="20"/>
          <w:szCs w:val="20"/>
        </w:rPr>
        <w:t xml:space="preserve"> же центр личности самого писателя, обрел ли он его со временем, отождествил ли себя с ним к концу жизни? </w:t>
      </w:r>
    </w:p>
    <w:p w:rsidR="00C3491E"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Вот Л. Толстой пишет, что, убедившись в безнравственности, ничтожестве большинства писателей, он и сам себе опротивел, в нем развился новый порок: сумасшедшая уверенность в том, что он призван учить людей, сам не зная чему. Но ведь Л. Толстой до конца жизни и продолжал это делать – учить людей! Чему? Чтобы понять это по-настоящему, надо прочитать все </w:t>
      </w:r>
      <w:r w:rsidR="005E3892" w:rsidRPr="0071373E">
        <w:rPr>
          <w:rFonts w:ascii="Times New Roman" w:hAnsi="Times New Roman"/>
          <w:sz w:val="20"/>
          <w:szCs w:val="20"/>
        </w:rPr>
        <w:t>девяносто</w:t>
      </w:r>
      <w:r w:rsidRPr="0071373E">
        <w:rPr>
          <w:rFonts w:ascii="Times New Roman" w:hAnsi="Times New Roman"/>
          <w:sz w:val="20"/>
          <w:szCs w:val="20"/>
        </w:rPr>
        <w:t xml:space="preserve"> томов полного собрания сочинений Л. Толстого. А можно поступить по-другому: прочесть хотя бы в философском словаре такие строки: «Своеобразной квинтэссенцией мировоззрения Л. Толстог</w:t>
      </w:r>
      <w:r w:rsidR="00C3491E" w:rsidRPr="0071373E">
        <w:rPr>
          <w:rFonts w:ascii="Times New Roman" w:hAnsi="Times New Roman"/>
          <w:sz w:val="20"/>
          <w:szCs w:val="20"/>
        </w:rPr>
        <w:t>о стало его учение о ненасилии.</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В целом учение о ненасилии можно квалифицировать как гуманистическую религиозную утопию, обращенную в будущее. Учение Л. Толстого не утратило своей актуальности и в наши дни». Можно эту актуальность увидеть, например, в продолжающейся полемике о применимости смертной казни. А может быть в следующих строках из «Исповеди»: «… Со мной случился переворот, который давно готовился во мне и задатки которого всегда были во мне. Со мной случилось то, что жизнь нашего круга – богатых, ученых – не только опротивела мне, но потеряла всякий смысл. Все наши действия, рассуждения, наука, искусство – все это предстало мне как баловство. Я понял, искать смысл в этом нельзя. Действия же трудящегося народа, творящего жизнь, представлялась мне единым настоящим делом. И я понял, что смысл, придаваемый этой жизни, есть истина, и я принял его» </w:t>
      </w:r>
      <w:r w:rsidR="005E3892" w:rsidRPr="0071373E">
        <w:rPr>
          <w:rFonts w:ascii="Times New Roman" w:hAnsi="Times New Roman"/>
          <w:sz w:val="20"/>
          <w:szCs w:val="20"/>
        </w:rPr>
        <w:t>[</w:t>
      </w:r>
      <w:r w:rsidRPr="0071373E">
        <w:rPr>
          <w:rFonts w:ascii="Times New Roman" w:hAnsi="Times New Roman"/>
          <w:sz w:val="20"/>
          <w:szCs w:val="20"/>
        </w:rPr>
        <w:t>там же</w:t>
      </w:r>
      <w:r w:rsidR="005E3892" w:rsidRPr="0071373E">
        <w:rPr>
          <w:rFonts w:ascii="Times New Roman" w:hAnsi="Times New Roman"/>
          <w:sz w:val="20"/>
          <w:szCs w:val="20"/>
        </w:rPr>
        <w:t>:</w:t>
      </w:r>
      <w:r w:rsidRPr="0071373E">
        <w:rPr>
          <w:rFonts w:ascii="Times New Roman" w:hAnsi="Times New Roman"/>
          <w:sz w:val="20"/>
          <w:szCs w:val="20"/>
        </w:rPr>
        <w:t xml:space="preserve"> 146</w:t>
      </w:r>
      <w:r w:rsidR="005E3892" w:rsidRPr="0071373E">
        <w:rPr>
          <w:rFonts w:ascii="Times New Roman" w:hAnsi="Times New Roman"/>
          <w:sz w:val="20"/>
          <w:szCs w:val="20"/>
        </w:rPr>
        <w:t>]</w:t>
      </w:r>
      <w:r w:rsidRPr="0071373E">
        <w:rPr>
          <w:rFonts w:ascii="Times New Roman" w:hAnsi="Times New Roman"/>
          <w:sz w:val="20"/>
          <w:szCs w:val="20"/>
        </w:rPr>
        <w:t>.</w:t>
      </w:r>
    </w:p>
    <w:p w:rsidR="00406874"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Что ж, этот смысл – действия трудящегося народа, творящего жизнь – наверно, одобрил бы и Ленин. Но понять смысл действий трудящихся – </w:t>
      </w:r>
      <w:proofErr w:type="gramStart"/>
      <w:r w:rsidRPr="0071373E">
        <w:rPr>
          <w:rFonts w:ascii="Times New Roman" w:hAnsi="Times New Roman"/>
          <w:sz w:val="20"/>
          <w:szCs w:val="20"/>
        </w:rPr>
        <w:t>все</w:t>
      </w:r>
      <w:proofErr w:type="gramEnd"/>
      <w:r w:rsidRPr="0071373E">
        <w:rPr>
          <w:rFonts w:ascii="Times New Roman" w:hAnsi="Times New Roman"/>
          <w:sz w:val="20"/>
          <w:szCs w:val="20"/>
        </w:rPr>
        <w:t xml:space="preserve"> же не значит стать одним из этих трудящихся. Характерный факт: в 1910 г</w:t>
      </w:r>
      <w:r w:rsidR="00C3491E" w:rsidRPr="0071373E">
        <w:rPr>
          <w:rFonts w:ascii="Times New Roman" w:hAnsi="Times New Roman"/>
          <w:sz w:val="20"/>
          <w:szCs w:val="20"/>
        </w:rPr>
        <w:t>оду</w:t>
      </w:r>
      <w:r w:rsidRPr="0071373E">
        <w:rPr>
          <w:rFonts w:ascii="Times New Roman" w:hAnsi="Times New Roman"/>
          <w:sz w:val="20"/>
          <w:szCs w:val="20"/>
        </w:rPr>
        <w:t xml:space="preserve">, в сентябре, Л. Толстой мог позволить себе верховую прогулку в сопровождении секретаря В. Ф. Булгакова – вряд ли простые трудящиеся имели верховых лошадей для прогулок </w:t>
      </w:r>
      <w:r w:rsidR="005E3892" w:rsidRPr="0071373E">
        <w:rPr>
          <w:rFonts w:ascii="Times New Roman" w:hAnsi="Times New Roman"/>
          <w:sz w:val="20"/>
          <w:szCs w:val="20"/>
        </w:rPr>
        <w:t>[</w:t>
      </w:r>
      <w:r w:rsidRPr="0071373E">
        <w:rPr>
          <w:rFonts w:ascii="Times New Roman" w:hAnsi="Times New Roman"/>
          <w:sz w:val="20"/>
          <w:szCs w:val="20"/>
        </w:rPr>
        <w:t>6</w:t>
      </w:r>
      <w:r w:rsidR="005E3892" w:rsidRPr="0071373E">
        <w:rPr>
          <w:rFonts w:ascii="Times New Roman" w:hAnsi="Times New Roman"/>
          <w:sz w:val="20"/>
          <w:szCs w:val="20"/>
        </w:rPr>
        <w:t>:</w:t>
      </w:r>
      <w:r w:rsidRPr="0071373E">
        <w:rPr>
          <w:rFonts w:ascii="Times New Roman" w:hAnsi="Times New Roman"/>
          <w:sz w:val="20"/>
          <w:szCs w:val="20"/>
        </w:rPr>
        <w:t>214</w:t>
      </w:r>
      <w:r w:rsidR="005E3892" w:rsidRPr="0071373E">
        <w:rPr>
          <w:rFonts w:ascii="Times New Roman" w:hAnsi="Times New Roman"/>
          <w:sz w:val="20"/>
          <w:szCs w:val="20"/>
        </w:rPr>
        <w:t>]</w:t>
      </w:r>
      <w:r w:rsidR="00406874" w:rsidRPr="0071373E">
        <w:rPr>
          <w:rFonts w:ascii="Times New Roman" w:hAnsi="Times New Roman"/>
          <w:sz w:val="20"/>
          <w:szCs w:val="20"/>
        </w:rPr>
        <w:t>.</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Нет, мне в самоанализе, самопознании Л. Толстого кажется более обоснованными всей его литературной, публицистической, общественной деятельностью, всей его жизнью такие его мысли из «Исповеди»: «Что такое  я? – часть бесконечного. Ведь уже в этих двух словах лежит вся задача. Неужели этот вопрос только со </w:t>
      </w:r>
      <w:r w:rsidRPr="0071373E">
        <w:rPr>
          <w:rFonts w:ascii="Times New Roman" w:hAnsi="Times New Roman"/>
          <w:sz w:val="20"/>
          <w:szCs w:val="20"/>
        </w:rPr>
        <w:lastRenderedPageBreak/>
        <w:t xml:space="preserve">вчерашнего дня сделало себе человечество? И неужели никто до меня не сделал себе этого вопроса – вопроса такого простого, просящегося на язык каждому умному дитяти? </w:t>
      </w:r>
      <w:proofErr w:type="gramStart"/>
      <w:r w:rsidRPr="0071373E">
        <w:rPr>
          <w:rFonts w:ascii="Times New Roman" w:hAnsi="Times New Roman"/>
          <w:sz w:val="20"/>
          <w:szCs w:val="20"/>
        </w:rPr>
        <w:t>Ведь этот вопрос был поставлен с тех пор, как люди есть; и с тех пор, как люди есть, понято, что для решения этого вопроса одинаково недостаточно приравнивать конечное к конечному и бесконечное к бесконечному, и с тех пор, как люди есть, отысканы отношения конечного к бесконечному и выражены.</w:t>
      </w:r>
      <w:proofErr w:type="gramEnd"/>
      <w:r w:rsidRPr="0071373E">
        <w:rPr>
          <w:rFonts w:ascii="Times New Roman" w:hAnsi="Times New Roman"/>
          <w:sz w:val="20"/>
          <w:szCs w:val="20"/>
        </w:rPr>
        <w:t xml:space="preserve"> Все эти понятия, при которых приравнивается конечное к бесконечному и получается смысл жизни, понятия Бога, свободы, добра, мы подвергаем логическому исследованию. И эти понятия не выдерживают критики разума. &lt;…&gt; Нужно и дорого разрешение противоречия конечного с </w:t>
      </w:r>
      <w:proofErr w:type="gramStart"/>
      <w:r w:rsidRPr="0071373E">
        <w:rPr>
          <w:rFonts w:ascii="Times New Roman" w:hAnsi="Times New Roman"/>
          <w:sz w:val="20"/>
          <w:szCs w:val="20"/>
        </w:rPr>
        <w:t>бесконечным</w:t>
      </w:r>
      <w:proofErr w:type="gramEnd"/>
      <w:r w:rsidRPr="0071373E">
        <w:rPr>
          <w:rFonts w:ascii="Times New Roman" w:hAnsi="Times New Roman"/>
          <w:sz w:val="20"/>
          <w:szCs w:val="20"/>
        </w:rPr>
        <w:t xml:space="preserve"> и ответ на вопрос жизни такой, при котором возможна жизнь» </w:t>
      </w:r>
      <w:r w:rsidR="00C3491E" w:rsidRPr="0071373E">
        <w:rPr>
          <w:rFonts w:ascii="Times New Roman" w:hAnsi="Times New Roman"/>
          <w:sz w:val="20"/>
          <w:szCs w:val="20"/>
        </w:rPr>
        <w:t>[</w:t>
      </w:r>
      <w:r w:rsidRPr="0071373E">
        <w:rPr>
          <w:rFonts w:ascii="Times New Roman" w:hAnsi="Times New Roman"/>
          <w:sz w:val="20"/>
          <w:szCs w:val="20"/>
        </w:rPr>
        <w:t>5</w:t>
      </w:r>
      <w:r w:rsidR="005E3892" w:rsidRPr="0071373E">
        <w:rPr>
          <w:rFonts w:ascii="Times New Roman" w:hAnsi="Times New Roman"/>
          <w:sz w:val="20"/>
          <w:szCs w:val="20"/>
        </w:rPr>
        <w:t>:</w:t>
      </w:r>
      <w:r w:rsidRPr="0071373E">
        <w:rPr>
          <w:rFonts w:ascii="Times New Roman" w:hAnsi="Times New Roman"/>
          <w:sz w:val="20"/>
          <w:szCs w:val="20"/>
        </w:rPr>
        <w:t>142</w:t>
      </w:r>
      <w:r w:rsidR="00C3491E" w:rsidRPr="0071373E">
        <w:rPr>
          <w:rFonts w:ascii="Times New Roman" w:hAnsi="Times New Roman"/>
          <w:sz w:val="20"/>
          <w:szCs w:val="20"/>
        </w:rPr>
        <w:t>]</w:t>
      </w:r>
      <w:r w:rsidRPr="0071373E">
        <w:rPr>
          <w:rFonts w:ascii="Times New Roman" w:hAnsi="Times New Roman"/>
          <w:sz w:val="20"/>
          <w:szCs w:val="20"/>
        </w:rPr>
        <w:t xml:space="preserve">. </w:t>
      </w:r>
    </w:p>
    <w:p w:rsidR="00406874"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Строки эти из «Исповеди» для меня важны тем, что вопреки словам Л. Толстого, они как раз «выдерживают критику разума». Дело в том, что мысли писателя о приравнивании конечного к </w:t>
      </w:r>
      <w:proofErr w:type="gramStart"/>
      <w:r w:rsidRPr="0071373E">
        <w:rPr>
          <w:rFonts w:ascii="Times New Roman" w:hAnsi="Times New Roman"/>
          <w:sz w:val="20"/>
          <w:szCs w:val="20"/>
        </w:rPr>
        <w:t>бесконечному</w:t>
      </w:r>
      <w:proofErr w:type="gramEnd"/>
      <w:r w:rsidRPr="0071373E">
        <w:rPr>
          <w:rFonts w:ascii="Times New Roman" w:hAnsi="Times New Roman"/>
          <w:sz w:val="20"/>
          <w:szCs w:val="20"/>
        </w:rPr>
        <w:t xml:space="preserve"> (или бесконечного к конечному) соответствуют теории бесконечных множеств, изобретенной в конце 19-го века немецким математиком Георгом Кантором (1845-1918). Теория множе</w:t>
      </w:r>
      <w:proofErr w:type="gramStart"/>
      <w:r w:rsidRPr="0071373E">
        <w:rPr>
          <w:rFonts w:ascii="Times New Roman" w:hAnsi="Times New Roman"/>
          <w:sz w:val="20"/>
          <w:szCs w:val="20"/>
        </w:rPr>
        <w:t>ств в дв</w:t>
      </w:r>
      <w:proofErr w:type="gramEnd"/>
      <w:r w:rsidRPr="0071373E">
        <w:rPr>
          <w:rFonts w:ascii="Times New Roman" w:hAnsi="Times New Roman"/>
          <w:sz w:val="20"/>
          <w:szCs w:val="20"/>
        </w:rPr>
        <w:t xml:space="preserve">адцатом столетии стала фундаментом всего здания математики и, следовательно, всего математического естествознания. Но Л. Толстой ведь не </w:t>
      </w:r>
      <w:proofErr w:type="gramStart"/>
      <w:r w:rsidRPr="0071373E">
        <w:rPr>
          <w:rFonts w:ascii="Times New Roman" w:hAnsi="Times New Roman"/>
          <w:sz w:val="20"/>
          <w:szCs w:val="20"/>
        </w:rPr>
        <w:t>был</w:t>
      </w:r>
      <w:proofErr w:type="gramEnd"/>
      <w:r w:rsidRPr="0071373E">
        <w:rPr>
          <w:rFonts w:ascii="Times New Roman" w:hAnsi="Times New Roman"/>
          <w:sz w:val="20"/>
          <w:szCs w:val="20"/>
        </w:rPr>
        <w:t xml:space="preserve"> ни </w:t>
      </w:r>
      <w:r w:rsidR="00406874" w:rsidRPr="0071373E">
        <w:rPr>
          <w:rFonts w:ascii="Times New Roman" w:hAnsi="Times New Roman"/>
          <w:sz w:val="20"/>
          <w:szCs w:val="20"/>
        </w:rPr>
        <w:t>математиком, ни естественником?</w:t>
      </w:r>
    </w:p>
    <w:p w:rsidR="00E10B63" w:rsidRPr="0071373E" w:rsidRDefault="00406874" w:rsidP="00D83BCE">
      <w:pPr>
        <w:spacing w:after="0" w:line="240" w:lineRule="auto"/>
        <w:ind w:firstLine="709"/>
        <w:jc w:val="both"/>
        <w:rPr>
          <w:rFonts w:ascii="Times New Roman" w:hAnsi="Times New Roman"/>
          <w:sz w:val="20"/>
          <w:szCs w:val="20"/>
        </w:rPr>
      </w:pPr>
      <w:r w:rsidRPr="0071373E">
        <w:rPr>
          <w:rFonts w:ascii="Times New Roman" w:hAnsi="Times New Roman"/>
          <w:sz w:val="20"/>
          <w:szCs w:val="20"/>
        </w:rPr>
        <w:t>С</w:t>
      </w:r>
      <w:r w:rsidR="00E10B63" w:rsidRPr="0071373E">
        <w:rPr>
          <w:rFonts w:ascii="Times New Roman" w:hAnsi="Times New Roman"/>
          <w:sz w:val="20"/>
          <w:szCs w:val="20"/>
        </w:rPr>
        <w:t xml:space="preserve">уть в том, что бесконечное стало и одной из центральных богословско-философских проблем христианской культуры, т. к. бесконечность есть один из основных атрибутов Бога, все тварное, соотносясь с Творцом, соотносится и с бесконечностью, пишет в своей книге о Г. Канторе «Боровшийся </w:t>
      </w:r>
      <w:proofErr w:type="gramStart"/>
      <w:r w:rsidR="00E10B63" w:rsidRPr="0071373E">
        <w:rPr>
          <w:rFonts w:ascii="Times New Roman" w:hAnsi="Times New Roman"/>
          <w:sz w:val="20"/>
          <w:szCs w:val="20"/>
        </w:rPr>
        <w:t>с</w:t>
      </w:r>
      <w:proofErr w:type="gramEnd"/>
      <w:r w:rsidR="00E10B63" w:rsidRPr="0071373E">
        <w:rPr>
          <w:rFonts w:ascii="Times New Roman" w:hAnsi="Times New Roman"/>
          <w:sz w:val="20"/>
          <w:szCs w:val="20"/>
        </w:rPr>
        <w:t xml:space="preserve"> бесконечным» В. Н. Катасонов. Автор поясняет: если бесконечное берется как процесс, например, увеличение ряда натуральных чисел (это называется потенциальной бесконечностью), то, хотя на каждом шаге, в каждой фазе этого процесса – безграничного – мы имеем </w:t>
      </w:r>
      <w:proofErr w:type="gramStart"/>
      <w:r w:rsidR="00E10B63" w:rsidRPr="0071373E">
        <w:rPr>
          <w:rFonts w:ascii="Times New Roman" w:hAnsi="Times New Roman"/>
          <w:sz w:val="20"/>
          <w:szCs w:val="20"/>
        </w:rPr>
        <w:t>дело</w:t>
      </w:r>
      <w:proofErr w:type="gramEnd"/>
      <w:r w:rsidR="00E10B63" w:rsidRPr="0071373E">
        <w:rPr>
          <w:rFonts w:ascii="Times New Roman" w:hAnsi="Times New Roman"/>
          <w:sz w:val="20"/>
          <w:szCs w:val="20"/>
        </w:rPr>
        <w:t xml:space="preserve"> лишь с конечной величиной, в целом это множество является переменной конечной величиной, растущей бесконечно </w:t>
      </w:r>
      <w:r w:rsidR="005E3892" w:rsidRPr="0071373E">
        <w:rPr>
          <w:rFonts w:ascii="Times New Roman" w:hAnsi="Times New Roman"/>
          <w:sz w:val="20"/>
          <w:szCs w:val="20"/>
        </w:rPr>
        <w:t>[</w:t>
      </w:r>
      <w:r w:rsidR="00E10B63" w:rsidRPr="0071373E">
        <w:rPr>
          <w:rFonts w:ascii="Times New Roman" w:hAnsi="Times New Roman"/>
          <w:sz w:val="20"/>
          <w:szCs w:val="20"/>
        </w:rPr>
        <w:t>7</w:t>
      </w:r>
      <w:r w:rsidR="005E3892" w:rsidRPr="0071373E">
        <w:rPr>
          <w:rFonts w:ascii="Times New Roman" w:hAnsi="Times New Roman"/>
          <w:sz w:val="20"/>
          <w:szCs w:val="20"/>
        </w:rPr>
        <w:t>:</w:t>
      </w:r>
      <w:r w:rsidR="00E10B63" w:rsidRPr="0071373E">
        <w:rPr>
          <w:rFonts w:ascii="Times New Roman" w:hAnsi="Times New Roman"/>
          <w:sz w:val="20"/>
          <w:szCs w:val="20"/>
        </w:rPr>
        <w:t>4-5</w:t>
      </w:r>
      <w:r w:rsidR="005E3892" w:rsidRPr="0071373E">
        <w:rPr>
          <w:rFonts w:ascii="Times New Roman" w:hAnsi="Times New Roman"/>
          <w:sz w:val="20"/>
          <w:szCs w:val="20"/>
        </w:rPr>
        <w:t>]</w:t>
      </w:r>
      <w:r w:rsidR="00E10B63" w:rsidRPr="0071373E">
        <w:rPr>
          <w:rFonts w:ascii="Times New Roman" w:hAnsi="Times New Roman"/>
          <w:sz w:val="20"/>
          <w:szCs w:val="20"/>
        </w:rPr>
        <w:t>. Как види</w:t>
      </w:r>
      <w:r w:rsidR="00C3491E" w:rsidRPr="0071373E">
        <w:rPr>
          <w:rFonts w:ascii="Times New Roman" w:hAnsi="Times New Roman"/>
          <w:sz w:val="20"/>
          <w:szCs w:val="20"/>
        </w:rPr>
        <w:t>м</w:t>
      </w:r>
      <w:r w:rsidR="00E10B63" w:rsidRPr="0071373E">
        <w:rPr>
          <w:rFonts w:ascii="Times New Roman" w:hAnsi="Times New Roman"/>
          <w:sz w:val="20"/>
          <w:szCs w:val="20"/>
        </w:rPr>
        <w:t>, это соответствует мыслям Л. Толстого о соотношении конечного и бесконечного.</w:t>
      </w:r>
    </w:p>
    <w:p w:rsidR="00C3491E" w:rsidRPr="0071373E" w:rsidRDefault="00E10B63" w:rsidP="00D83BCE">
      <w:pPr>
        <w:spacing w:after="0" w:line="240" w:lineRule="auto"/>
        <w:ind w:firstLine="709"/>
        <w:jc w:val="both"/>
        <w:rPr>
          <w:rFonts w:ascii="Times New Roman" w:hAnsi="Times New Roman"/>
          <w:sz w:val="20"/>
          <w:szCs w:val="20"/>
        </w:rPr>
      </w:pPr>
      <w:r w:rsidRPr="0071373E">
        <w:rPr>
          <w:rFonts w:ascii="Times New Roman" w:hAnsi="Times New Roman"/>
          <w:sz w:val="20"/>
          <w:szCs w:val="20"/>
        </w:rPr>
        <w:t>Да, можно сказать, что в личности Л. Толстого, в его самоанализе соотношения разума и сознания (подсознания?) свободы в нем самом, а, значит, конечного и бесконечного в определенной степени проявляется центр его личности. Но более полно, мне кажется, позволяет определить, насколько это возможно,</w:t>
      </w:r>
      <w:r w:rsidR="00C3491E" w:rsidRPr="0071373E">
        <w:rPr>
          <w:rFonts w:ascii="Times New Roman" w:hAnsi="Times New Roman"/>
          <w:sz w:val="20"/>
          <w:szCs w:val="20"/>
        </w:rPr>
        <w:t xml:space="preserve"> </w:t>
      </w:r>
      <w:proofErr w:type="gramStart"/>
      <w:r w:rsidRPr="0071373E">
        <w:rPr>
          <w:rFonts w:ascii="Times New Roman" w:hAnsi="Times New Roman"/>
          <w:sz w:val="20"/>
          <w:szCs w:val="20"/>
        </w:rPr>
        <w:t>главную</w:t>
      </w:r>
      <w:proofErr w:type="gramEnd"/>
      <w:r w:rsidRPr="0071373E">
        <w:rPr>
          <w:rFonts w:ascii="Times New Roman" w:hAnsi="Times New Roman"/>
          <w:sz w:val="20"/>
          <w:szCs w:val="20"/>
        </w:rPr>
        <w:t xml:space="preserve">, </w:t>
      </w:r>
      <w:r w:rsidRPr="0071373E">
        <w:rPr>
          <w:rFonts w:ascii="Times New Roman" w:hAnsi="Times New Roman"/>
          <w:sz w:val="20"/>
          <w:szCs w:val="20"/>
        </w:rPr>
        <w:lastRenderedPageBreak/>
        <w:t>истинную субличность великого п</w:t>
      </w:r>
      <w:r w:rsidR="00C3491E" w:rsidRPr="0071373E">
        <w:rPr>
          <w:rFonts w:ascii="Times New Roman" w:hAnsi="Times New Roman"/>
          <w:sz w:val="20"/>
          <w:szCs w:val="20"/>
        </w:rPr>
        <w:t>исателя характеристика, данная Н.</w:t>
      </w:r>
      <w:r w:rsidRPr="0071373E">
        <w:rPr>
          <w:rFonts w:ascii="Times New Roman" w:hAnsi="Times New Roman"/>
          <w:sz w:val="20"/>
          <w:szCs w:val="20"/>
        </w:rPr>
        <w:t xml:space="preserve"> Бердяевым: «С одной стороны, Л. Толстой поражает своей органической светскостью, своей исключительной прин</w:t>
      </w:r>
      <w:r w:rsidR="00C3491E" w:rsidRPr="0071373E">
        <w:rPr>
          <w:rFonts w:ascii="Times New Roman" w:hAnsi="Times New Roman"/>
          <w:sz w:val="20"/>
          <w:szCs w:val="20"/>
        </w:rPr>
        <w:t>адлежностью к дворянскому быту.</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В «Детстве, отрочестве и юности» обнаруживаются истоки Л.</w:t>
      </w:r>
      <w:r w:rsidR="00C3491E" w:rsidRPr="0071373E">
        <w:rPr>
          <w:rFonts w:ascii="Times New Roman" w:hAnsi="Times New Roman"/>
          <w:sz w:val="20"/>
          <w:szCs w:val="20"/>
          <w:lang w:val="en-US"/>
        </w:rPr>
        <w:t> </w:t>
      </w:r>
      <w:r w:rsidRPr="0071373E">
        <w:rPr>
          <w:rFonts w:ascii="Times New Roman" w:hAnsi="Times New Roman"/>
          <w:sz w:val="20"/>
          <w:szCs w:val="20"/>
        </w:rPr>
        <w:t xml:space="preserve">Толстого, его светское тщеславие, его идеал </w:t>
      </w:r>
      <w:r w:rsidRPr="0071373E">
        <w:rPr>
          <w:rFonts w:ascii="Times New Roman" w:hAnsi="Times New Roman"/>
          <w:sz w:val="20"/>
          <w:szCs w:val="20"/>
          <w:lang w:val="en-US"/>
        </w:rPr>
        <w:t>comme</w:t>
      </w:r>
      <w:r w:rsidRPr="0071373E">
        <w:rPr>
          <w:rFonts w:ascii="Times New Roman" w:hAnsi="Times New Roman"/>
          <w:sz w:val="20"/>
          <w:szCs w:val="20"/>
        </w:rPr>
        <w:t xml:space="preserve"> </w:t>
      </w:r>
      <w:r w:rsidRPr="0071373E">
        <w:rPr>
          <w:rFonts w:ascii="Times New Roman" w:hAnsi="Times New Roman"/>
          <w:sz w:val="20"/>
          <w:szCs w:val="20"/>
          <w:lang w:val="en-US"/>
        </w:rPr>
        <w:t>il</w:t>
      </w:r>
      <w:r w:rsidRPr="0071373E">
        <w:rPr>
          <w:rFonts w:ascii="Times New Roman" w:hAnsi="Times New Roman"/>
          <w:sz w:val="20"/>
          <w:szCs w:val="20"/>
        </w:rPr>
        <w:t xml:space="preserve"> </w:t>
      </w:r>
      <w:r w:rsidRPr="0071373E">
        <w:rPr>
          <w:rFonts w:ascii="Times New Roman" w:hAnsi="Times New Roman"/>
          <w:sz w:val="20"/>
          <w:szCs w:val="20"/>
          <w:lang w:val="en-US"/>
        </w:rPr>
        <w:t>faut</w:t>
      </w:r>
      <w:r w:rsidRPr="0071373E">
        <w:rPr>
          <w:rFonts w:ascii="Times New Roman" w:hAnsi="Times New Roman"/>
          <w:sz w:val="20"/>
          <w:szCs w:val="20"/>
        </w:rPr>
        <w:t xml:space="preserve">. Эта закваска была в Толстом. По «Войне и миру» и «Анне Карениной» видно, как близка была его природе светская табель о рангах, обычаи и предрассудки света, как он знал все изгибы этого особого мира, как трудно казалось ему победить эту стихию. Он жаждал уйти из светского круга к природе («Казаки»), как человек слишком связанный с этим кругом. В Толстом чувствуется вся тяжесть света, дворянского быта, вся сила жизненного закона тяготения, притяжения к земле. В нем нет воздушности, легкости. Он хочет быть странником и не может стать им до последних дней своей жизни, прикованный к семье, к роду, к усадьбе, к своему кругу» </w:t>
      </w:r>
      <w:r w:rsidR="005E3892" w:rsidRPr="0071373E">
        <w:rPr>
          <w:rFonts w:ascii="Times New Roman" w:hAnsi="Times New Roman"/>
          <w:sz w:val="20"/>
          <w:szCs w:val="20"/>
        </w:rPr>
        <w:t>[</w:t>
      </w:r>
      <w:r w:rsidR="00C3491E" w:rsidRPr="0071373E">
        <w:rPr>
          <w:rFonts w:ascii="Times New Roman" w:hAnsi="Times New Roman"/>
          <w:sz w:val="20"/>
          <w:szCs w:val="20"/>
        </w:rPr>
        <w:t>8,т.</w:t>
      </w:r>
      <w:r w:rsidRPr="0071373E">
        <w:rPr>
          <w:rFonts w:ascii="Times New Roman" w:hAnsi="Times New Roman"/>
          <w:sz w:val="20"/>
          <w:szCs w:val="20"/>
        </w:rPr>
        <w:t>2</w:t>
      </w:r>
      <w:r w:rsidR="005E3892" w:rsidRPr="0071373E">
        <w:rPr>
          <w:rFonts w:ascii="Times New Roman" w:hAnsi="Times New Roman"/>
          <w:sz w:val="20"/>
          <w:szCs w:val="20"/>
        </w:rPr>
        <w:t>:</w:t>
      </w:r>
      <w:r w:rsidRPr="0071373E">
        <w:rPr>
          <w:rFonts w:ascii="Times New Roman" w:hAnsi="Times New Roman"/>
          <w:sz w:val="20"/>
          <w:szCs w:val="20"/>
        </w:rPr>
        <w:t>463</w:t>
      </w:r>
      <w:r w:rsidR="005E3892" w:rsidRPr="0071373E">
        <w:rPr>
          <w:rFonts w:ascii="Times New Roman" w:hAnsi="Times New Roman"/>
          <w:sz w:val="20"/>
          <w:szCs w:val="20"/>
        </w:rPr>
        <w:t>]</w:t>
      </w:r>
      <w:r w:rsidRPr="0071373E">
        <w:rPr>
          <w:rFonts w:ascii="Times New Roman" w:hAnsi="Times New Roman"/>
          <w:sz w:val="20"/>
          <w:szCs w:val="20"/>
        </w:rPr>
        <w:t>.</w:t>
      </w:r>
    </w:p>
    <w:p w:rsidR="00406874"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Бердяев говорит примерно о том же, о чем пишет сам Л. Толстой в «Исповеди». Но мне кажутся наиболее важными в высказывании Бердяева вот эти сло</w:t>
      </w:r>
      <w:r w:rsidR="00406874" w:rsidRPr="0071373E">
        <w:rPr>
          <w:rFonts w:ascii="Times New Roman" w:hAnsi="Times New Roman"/>
          <w:sz w:val="20"/>
          <w:szCs w:val="20"/>
        </w:rPr>
        <w:t>ва: «он хочет быть странником».</w:t>
      </w:r>
    </w:p>
    <w:p w:rsidR="00406874"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Да, великий писатель, на мой взгляд, именно с этой субличностью – странника – хотел отождествиться, мечтая еще в молодости уйти из светского круга к природе. И в последний год жизни он попытался это осуществить во время бегства из Ясной Поляны, бегства </w:t>
      </w:r>
      <w:proofErr w:type="gramStart"/>
      <w:r w:rsidRPr="0071373E">
        <w:rPr>
          <w:rFonts w:ascii="Times New Roman" w:hAnsi="Times New Roman"/>
          <w:sz w:val="20"/>
          <w:szCs w:val="20"/>
        </w:rPr>
        <w:t>в</w:t>
      </w:r>
      <w:proofErr w:type="gramEnd"/>
      <w:r w:rsidRPr="0071373E">
        <w:rPr>
          <w:rFonts w:ascii="Times New Roman" w:hAnsi="Times New Roman"/>
          <w:sz w:val="20"/>
          <w:szCs w:val="20"/>
        </w:rPr>
        <w:t xml:space="preserve"> никуда (</w:t>
      </w:r>
      <w:proofErr w:type="gramStart"/>
      <w:r w:rsidRPr="0071373E">
        <w:rPr>
          <w:rFonts w:ascii="Times New Roman" w:hAnsi="Times New Roman"/>
          <w:sz w:val="20"/>
          <w:szCs w:val="20"/>
        </w:rPr>
        <w:t>он</w:t>
      </w:r>
      <w:proofErr w:type="gramEnd"/>
      <w:r w:rsidRPr="0071373E">
        <w:rPr>
          <w:rFonts w:ascii="Times New Roman" w:hAnsi="Times New Roman"/>
          <w:sz w:val="20"/>
          <w:szCs w:val="20"/>
        </w:rPr>
        <w:t xml:space="preserve"> не успел решить, где он будет </w:t>
      </w:r>
      <w:r w:rsidR="00406874" w:rsidRPr="0071373E">
        <w:rPr>
          <w:rFonts w:ascii="Times New Roman" w:hAnsi="Times New Roman"/>
          <w:sz w:val="20"/>
          <w:szCs w:val="20"/>
        </w:rPr>
        <w:t>жить), бегства в бесконечность…</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И тут важно заметить, что Л. Толстой считал, что развитие, совершенствование в </w:t>
      </w:r>
      <w:proofErr w:type="gramStart"/>
      <w:r w:rsidRPr="0071373E">
        <w:rPr>
          <w:rFonts w:ascii="Times New Roman" w:hAnsi="Times New Roman"/>
          <w:sz w:val="20"/>
          <w:szCs w:val="20"/>
        </w:rPr>
        <w:t>бесконечном</w:t>
      </w:r>
      <w:proofErr w:type="gramEnd"/>
      <w:r w:rsidRPr="0071373E">
        <w:rPr>
          <w:rFonts w:ascii="Times New Roman" w:hAnsi="Times New Roman"/>
          <w:sz w:val="20"/>
          <w:szCs w:val="20"/>
        </w:rPr>
        <w:t xml:space="preserve"> не может иметь ни цели, ни направления </w:t>
      </w:r>
      <w:r w:rsidR="005E3892" w:rsidRPr="0071373E">
        <w:rPr>
          <w:rFonts w:ascii="Times New Roman" w:hAnsi="Times New Roman"/>
          <w:sz w:val="20"/>
          <w:szCs w:val="20"/>
        </w:rPr>
        <w:t>[5,т.</w:t>
      </w:r>
      <w:r w:rsidRPr="0071373E">
        <w:rPr>
          <w:rFonts w:ascii="Times New Roman" w:hAnsi="Times New Roman"/>
          <w:sz w:val="20"/>
          <w:szCs w:val="20"/>
        </w:rPr>
        <w:t>16</w:t>
      </w:r>
      <w:r w:rsidR="005E3892" w:rsidRPr="0071373E">
        <w:rPr>
          <w:rFonts w:ascii="Times New Roman" w:hAnsi="Times New Roman"/>
          <w:sz w:val="20"/>
          <w:szCs w:val="20"/>
        </w:rPr>
        <w:t>:</w:t>
      </w:r>
      <w:r w:rsidRPr="0071373E">
        <w:rPr>
          <w:rFonts w:ascii="Times New Roman" w:hAnsi="Times New Roman"/>
          <w:sz w:val="20"/>
          <w:szCs w:val="20"/>
        </w:rPr>
        <w:t>128</w:t>
      </w:r>
      <w:r w:rsidR="005E3892" w:rsidRPr="0071373E">
        <w:rPr>
          <w:rFonts w:ascii="Times New Roman" w:hAnsi="Times New Roman"/>
          <w:sz w:val="20"/>
          <w:szCs w:val="20"/>
        </w:rPr>
        <w:t>]</w:t>
      </w:r>
      <w:r w:rsidRPr="0071373E">
        <w:rPr>
          <w:rFonts w:ascii="Times New Roman" w:hAnsi="Times New Roman"/>
          <w:sz w:val="20"/>
          <w:szCs w:val="20"/>
        </w:rPr>
        <w:t>. Именно таким, по сути дела, и оказалось бегство Л. Толстого – без конкретной цели и без конкретного направления… А значит – в бесконечность. Но закончилось ли к моменту ухода из Ясной Поляны развитие, совершенствование этой выдающейся человеческой личности?</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Кто знает</w:t>
      </w:r>
      <w:proofErr w:type="gramStart"/>
      <w:r w:rsidRPr="0071373E">
        <w:rPr>
          <w:rFonts w:ascii="Times New Roman" w:hAnsi="Times New Roman"/>
          <w:sz w:val="20"/>
          <w:szCs w:val="20"/>
        </w:rPr>
        <w:t xml:space="preserve">?...  </w:t>
      </w:r>
      <w:proofErr w:type="gramEnd"/>
    </w:p>
    <w:p w:rsidR="00C3491E" w:rsidRPr="0071373E" w:rsidRDefault="00C3491E" w:rsidP="0027322C">
      <w:pPr>
        <w:spacing w:after="0" w:line="240" w:lineRule="auto"/>
        <w:ind w:firstLine="708"/>
        <w:jc w:val="both"/>
        <w:rPr>
          <w:rFonts w:ascii="Times New Roman" w:hAnsi="Times New Roman"/>
          <w:b/>
          <w:sz w:val="20"/>
          <w:szCs w:val="20"/>
        </w:rPr>
      </w:pPr>
    </w:p>
    <w:p w:rsidR="00E10B63" w:rsidRPr="0071373E" w:rsidRDefault="00E10B63" w:rsidP="0027322C">
      <w:pPr>
        <w:spacing w:after="0" w:line="240" w:lineRule="auto"/>
        <w:ind w:firstLine="708"/>
        <w:jc w:val="both"/>
        <w:rPr>
          <w:rFonts w:ascii="Times New Roman" w:hAnsi="Times New Roman"/>
          <w:b/>
          <w:sz w:val="20"/>
          <w:szCs w:val="20"/>
        </w:rPr>
      </w:pPr>
      <w:r w:rsidRPr="0071373E">
        <w:rPr>
          <w:rFonts w:ascii="Times New Roman" w:hAnsi="Times New Roman"/>
          <w:b/>
          <w:sz w:val="20"/>
          <w:szCs w:val="20"/>
        </w:rPr>
        <w:t>Литература</w:t>
      </w:r>
    </w:p>
    <w:p w:rsidR="00E10B63" w:rsidRPr="0071373E" w:rsidRDefault="00E10B63" w:rsidP="0027322C">
      <w:pPr>
        <w:numPr>
          <w:ilvl w:val="0"/>
          <w:numId w:val="5"/>
        </w:numPr>
        <w:tabs>
          <w:tab w:val="left" w:pos="142"/>
          <w:tab w:val="left" w:pos="284"/>
        </w:tabs>
        <w:spacing w:after="0" w:line="240" w:lineRule="auto"/>
        <w:ind w:left="0" w:firstLine="0"/>
        <w:jc w:val="both"/>
        <w:rPr>
          <w:rFonts w:ascii="Times New Roman" w:hAnsi="Times New Roman"/>
          <w:sz w:val="16"/>
          <w:szCs w:val="16"/>
        </w:rPr>
      </w:pPr>
      <w:r w:rsidRPr="0071373E">
        <w:rPr>
          <w:rFonts w:ascii="Times New Roman" w:hAnsi="Times New Roman"/>
          <w:i/>
          <w:sz w:val="16"/>
          <w:szCs w:val="16"/>
        </w:rPr>
        <w:t xml:space="preserve">Ленин В. И. </w:t>
      </w:r>
      <w:r w:rsidRPr="0071373E">
        <w:rPr>
          <w:rFonts w:ascii="Times New Roman" w:hAnsi="Times New Roman"/>
          <w:sz w:val="16"/>
          <w:szCs w:val="16"/>
        </w:rPr>
        <w:t xml:space="preserve">Лев Толстой как зеркало русской революции. – Библиотека </w:t>
      </w:r>
      <w:proofErr w:type="gramStart"/>
      <w:r w:rsidRPr="0071373E">
        <w:rPr>
          <w:rFonts w:ascii="Times New Roman" w:hAnsi="Times New Roman"/>
          <w:sz w:val="16"/>
          <w:szCs w:val="16"/>
        </w:rPr>
        <w:t>думающего</w:t>
      </w:r>
      <w:proofErr w:type="gramEnd"/>
      <w:r w:rsidRPr="0071373E">
        <w:rPr>
          <w:rFonts w:ascii="Times New Roman" w:hAnsi="Times New Roman"/>
          <w:sz w:val="16"/>
          <w:szCs w:val="16"/>
        </w:rPr>
        <w:t xml:space="preserve"> о России. </w:t>
      </w:r>
      <w:r w:rsidRPr="0071373E">
        <w:rPr>
          <w:rFonts w:ascii="Times New Roman" w:hAnsi="Times New Roman"/>
          <w:sz w:val="16"/>
          <w:szCs w:val="16"/>
          <w:lang w:val="en-US"/>
        </w:rPr>
        <w:t>www</w:t>
      </w:r>
      <w:r w:rsidRPr="0071373E">
        <w:rPr>
          <w:rFonts w:ascii="Times New Roman" w:hAnsi="Times New Roman"/>
          <w:sz w:val="16"/>
          <w:szCs w:val="16"/>
        </w:rPr>
        <w:t>.</w:t>
      </w:r>
      <w:r w:rsidRPr="0071373E">
        <w:rPr>
          <w:rFonts w:ascii="Times New Roman" w:hAnsi="Times New Roman"/>
          <w:sz w:val="16"/>
          <w:szCs w:val="16"/>
          <w:lang w:val="en-US"/>
        </w:rPr>
        <w:t>patriotica</w:t>
      </w:r>
      <w:r w:rsidRPr="0071373E">
        <w:rPr>
          <w:rFonts w:ascii="Times New Roman" w:hAnsi="Times New Roman"/>
          <w:sz w:val="16"/>
          <w:szCs w:val="16"/>
        </w:rPr>
        <w:t>.</w:t>
      </w:r>
      <w:r w:rsidRPr="0071373E">
        <w:rPr>
          <w:rFonts w:ascii="Times New Roman" w:hAnsi="Times New Roman"/>
          <w:sz w:val="16"/>
          <w:szCs w:val="16"/>
          <w:lang w:val="en-US"/>
        </w:rPr>
        <w:t>ru</w:t>
      </w:r>
    </w:p>
    <w:p w:rsidR="00E10B63" w:rsidRPr="0071373E" w:rsidRDefault="00E10B63" w:rsidP="0027322C">
      <w:pPr>
        <w:numPr>
          <w:ilvl w:val="0"/>
          <w:numId w:val="5"/>
        </w:numPr>
        <w:tabs>
          <w:tab w:val="left" w:pos="142"/>
          <w:tab w:val="left" w:pos="284"/>
        </w:tabs>
        <w:spacing w:after="0" w:line="240" w:lineRule="auto"/>
        <w:ind w:left="0" w:firstLine="0"/>
        <w:jc w:val="both"/>
        <w:rPr>
          <w:rFonts w:ascii="Times New Roman" w:hAnsi="Times New Roman"/>
          <w:sz w:val="16"/>
          <w:szCs w:val="16"/>
        </w:rPr>
      </w:pPr>
      <w:r w:rsidRPr="0071373E">
        <w:rPr>
          <w:rFonts w:ascii="Times New Roman" w:hAnsi="Times New Roman"/>
          <w:i/>
          <w:sz w:val="16"/>
          <w:szCs w:val="16"/>
        </w:rPr>
        <w:t xml:space="preserve">Толстой Л. Н. </w:t>
      </w:r>
      <w:r w:rsidRPr="0071373E">
        <w:rPr>
          <w:rFonts w:ascii="Times New Roman" w:hAnsi="Times New Roman"/>
          <w:sz w:val="16"/>
          <w:szCs w:val="16"/>
        </w:rPr>
        <w:t>Война и мир. - С</w:t>
      </w:r>
      <w:r w:rsidR="00B93B4E" w:rsidRPr="0071373E">
        <w:rPr>
          <w:rFonts w:ascii="Times New Roman" w:hAnsi="Times New Roman"/>
          <w:sz w:val="16"/>
          <w:szCs w:val="16"/>
        </w:rPr>
        <w:t>обр</w:t>
      </w:r>
      <w:r w:rsidRPr="0071373E">
        <w:rPr>
          <w:rFonts w:ascii="Times New Roman" w:hAnsi="Times New Roman"/>
          <w:sz w:val="16"/>
          <w:szCs w:val="16"/>
        </w:rPr>
        <w:t>. с</w:t>
      </w:r>
      <w:r w:rsidR="00B93B4E" w:rsidRPr="0071373E">
        <w:rPr>
          <w:rFonts w:ascii="Times New Roman" w:hAnsi="Times New Roman"/>
          <w:sz w:val="16"/>
          <w:szCs w:val="16"/>
        </w:rPr>
        <w:t>оч</w:t>
      </w:r>
      <w:r w:rsidRPr="0071373E">
        <w:rPr>
          <w:rFonts w:ascii="Times New Roman" w:hAnsi="Times New Roman"/>
          <w:sz w:val="16"/>
          <w:szCs w:val="16"/>
        </w:rPr>
        <w:t>. в 12  т. М.: Гослитиздат, 1958.</w:t>
      </w:r>
    </w:p>
    <w:p w:rsidR="00E10B63" w:rsidRPr="0071373E" w:rsidRDefault="00E10B63" w:rsidP="0027322C">
      <w:pPr>
        <w:numPr>
          <w:ilvl w:val="0"/>
          <w:numId w:val="5"/>
        </w:numPr>
        <w:tabs>
          <w:tab w:val="left" w:pos="142"/>
          <w:tab w:val="left" w:pos="284"/>
        </w:tabs>
        <w:spacing w:after="0" w:line="240" w:lineRule="auto"/>
        <w:ind w:left="0" w:firstLine="0"/>
        <w:jc w:val="both"/>
        <w:rPr>
          <w:rFonts w:ascii="Times New Roman" w:hAnsi="Times New Roman"/>
          <w:sz w:val="16"/>
          <w:szCs w:val="16"/>
        </w:rPr>
      </w:pPr>
      <w:r w:rsidRPr="0071373E">
        <w:rPr>
          <w:rFonts w:ascii="Times New Roman" w:hAnsi="Times New Roman"/>
          <w:i/>
          <w:sz w:val="16"/>
          <w:szCs w:val="16"/>
        </w:rPr>
        <w:t xml:space="preserve">Ассаджоли Роберто. </w:t>
      </w:r>
      <w:r w:rsidRPr="0071373E">
        <w:rPr>
          <w:rFonts w:ascii="Times New Roman" w:hAnsi="Times New Roman"/>
          <w:sz w:val="16"/>
          <w:szCs w:val="16"/>
        </w:rPr>
        <w:t xml:space="preserve">Психосинтез. – М.: «Рефл-бук», 1994.  </w:t>
      </w:r>
    </w:p>
    <w:p w:rsidR="00E10B63" w:rsidRPr="0071373E" w:rsidRDefault="00E10B63" w:rsidP="0027322C">
      <w:pPr>
        <w:numPr>
          <w:ilvl w:val="0"/>
          <w:numId w:val="5"/>
        </w:numPr>
        <w:tabs>
          <w:tab w:val="left" w:pos="142"/>
          <w:tab w:val="left" w:pos="284"/>
        </w:tabs>
        <w:spacing w:after="0" w:line="240" w:lineRule="auto"/>
        <w:ind w:left="0" w:firstLine="0"/>
        <w:jc w:val="both"/>
        <w:rPr>
          <w:rFonts w:ascii="Times New Roman" w:hAnsi="Times New Roman"/>
          <w:sz w:val="16"/>
          <w:szCs w:val="16"/>
        </w:rPr>
      </w:pPr>
      <w:r w:rsidRPr="0071373E">
        <w:rPr>
          <w:rFonts w:ascii="Times New Roman" w:hAnsi="Times New Roman"/>
          <w:i/>
          <w:sz w:val="16"/>
          <w:szCs w:val="16"/>
        </w:rPr>
        <w:t>Ильин И.</w:t>
      </w:r>
      <w:r w:rsidRPr="0071373E">
        <w:rPr>
          <w:rFonts w:ascii="Times New Roman" w:hAnsi="Times New Roman"/>
          <w:sz w:val="16"/>
          <w:szCs w:val="16"/>
        </w:rPr>
        <w:t xml:space="preserve"> </w:t>
      </w:r>
      <w:r w:rsidRPr="0071373E">
        <w:rPr>
          <w:rFonts w:ascii="Times New Roman" w:hAnsi="Times New Roman"/>
          <w:i/>
          <w:sz w:val="16"/>
          <w:szCs w:val="16"/>
        </w:rPr>
        <w:t xml:space="preserve">А. </w:t>
      </w:r>
      <w:r w:rsidRPr="0071373E">
        <w:rPr>
          <w:rFonts w:ascii="Times New Roman" w:hAnsi="Times New Roman"/>
          <w:sz w:val="16"/>
          <w:szCs w:val="16"/>
        </w:rPr>
        <w:t>О сопротивлении злу силою. // Путь к очевидности. Сочинения. – М.: ЗАО Изд-во ЭКСМО-Пресс, 1998.</w:t>
      </w:r>
    </w:p>
    <w:p w:rsidR="00E10B63" w:rsidRPr="0071373E" w:rsidRDefault="00E10B63" w:rsidP="0027322C">
      <w:pPr>
        <w:numPr>
          <w:ilvl w:val="0"/>
          <w:numId w:val="5"/>
        </w:numPr>
        <w:tabs>
          <w:tab w:val="left" w:pos="142"/>
          <w:tab w:val="left" w:pos="284"/>
        </w:tabs>
        <w:spacing w:after="0" w:line="240" w:lineRule="auto"/>
        <w:ind w:left="0" w:firstLine="0"/>
        <w:jc w:val="both"/>
        <w:rPr>
          <w:rFonts w:ascii="Times New Roman" w:hAnsi="Times New Roman"/>
          <w:i/>
          <w:sz w:val="16"/>
          <w:szCs w:val="16"/>
        </w:rPr>
      </w:pPr>
      <w:r w:rsidRPr="0071373E">
        <w:rPr>
          <w:rFonts w:ascii="Times New Roman" w:hAnsi="Times New Roman"/>
          <w:i/>
          <w:sz w:val="16"/>
          <w:szCs w:val="16"/>
        </w:rPr>
        <w:lastRenderedPageBreak/>
        <w:t xml:space="preserve">Толстой Л. Н. </w:t>
      </w:r>
      <w:r w:rsidRPr="0071373E">
        <w:rPr>
          <w:rFonts w:ascii="Times New Roman" w:hAnsi="Times New Roman"/>
          <w:sz w:val="16"/>
          <w:szCs w:val="16"/>
        </w:rPr>
        <w:t>Исповедь. -  С</w:t>
      </w:r>
      <w:r w:rsidR="00B93B4E" w:rsidRPr="0071373E">
        <w:rPr>
          <w:rFonts w:ascii="Times New Roman" w:hAnsi="Times New Roman"/>
          <w:sz w:val="16"/>
          <w:szCs w:val="16"/>
        </w:rPr>
        <w:t>обр</w:t>
      </w:r>
      <w:r w:rsidRPr="0071373E">
        <w:rPr>
          <w:rFonts w:ascii="Times New Roman" w:hAnsi="Times New Roman"/>
          <w:sz w:val="16"/>
          <w:szCs w:val="16"/>
        </w:rPr>
        <w:t>. с</w:t>
      </w:r>
      <w:r w:rsidR="00B93B4E" w:rsidRPr="0071373E">
        <w:rPr>
          <w:rFonts w:ascii="Times New Roman" w:hAnsi="Times New Roman"/>
          <w:sz w:val="16"/>
          <w:szCs w:val="16"/>
        </w:rPr>
        <w:t>оч</w:t>
      </w:r>
      <w:r w:rsidRPr="0071373E">
        <w:rPr>
          <w:rFonts w:ascii="Times New Roman" w:hAnsi="Times New Roman"/>
          <w:sz w:val="16"/>
          <w:szCs w:val="16"/>
        </w:rPr>
        <w:t>. в 22 т. М.: «Художественная литература», 1983.</w:t>
      </w:r>
    </w:p>
    <w:p w:rsidR="00E10B63" w:rsidRPr="0071373E" w:rsidRDefault="00E10B63" w:rsidP="0027322C">
      <w:pPr>
        <w:numPr>
          <w:ilvl w:val="0"/>
          <w:numId w:val="5"/>
        </w:numPr>
        <w:tabs>
          <w:tab w:val="left" w:pos="142"/>
          <w:tab w:val="left" w:pos="284"/>
        </w:tabs>
        <w:spacing w:after="0" w:line="240" w:lineRule="auto"/>
        <w:ind w:left="0" w:firstLine="0"/>
        <w:jc w:val="both"/>
        <w:rPr>
          <w:rFonts w:ascii="Times New Roman" w:hAnsi="Times New Roman"/>
          <w:i/>
          <w:sz w:val="16"/>
          <w:szCs w:val="16"/>
        </w:rPr>
      </w:pPr>
      <w:r w:rsidRPr="0071373E">
        <w:rPr>
          <w:rFonts w:ascii="Times New Roman" w:hAnsi="Times New Roman"/>
          <w:i/>
          <w:sz w:val="16"/>
          <w:szCs w:val="16"/>
        </w:rPr>
        <w:t>Булгаков Вал.</w:t>
      </w:r>
      <w:r w:rsidRPr="0071373E">
        <w:rPr>
          <w:rFonts w:ascii="Times New Roman" w:hAnsi="Times New Roman"/>
          <w:sz w:val="16"/>
          <w:szCs w:val="16"/>
        </w:rPr>
        <w:t xml:space="preserve"> </w:t>
      </w:r>
      <w:r w:rsidRPr="0071373E">
        <w:rPr>
          <w:rFonts w:ascii="Times New Roman" w:hAnsi="Times New Roman"/>
          <w:i/>
          <w:sz w:val="16"/>
          <w:szCs w:val="16"/>
        </w:rPr>
        <w:t xml:space="preserve">Ф. </w:t>
      </w:r>
      <w:r w:rsidRPr="0071373E">
        <w:rPr>
          <w:rFonts w:ascii="Times New Roman" w:hAnsi="Times New Roman"/>
          <w:sz w:val="16"/>
          <w:szCs w:val="16"/>
        </w:rPr>
        <w:t>О Толстом. – Тула: Приокское книжное издательство, 1964.</w:t>
      </w:r>
    </w:p>
    <w:p w:rsidR="00E10B63" w:rsidRPr="0071373E" w:rsidRDefault="00E10B63" w:rsidP="0027322C">
      <w:pPr>
        <w:numPr>
          <w:ilvl w:val="0"/>
          <w:numId w:val="5"/>
        </w:numPr>
        <w:tabs>
          <w:tab w:val="left" w:pos="142"/>
          <w:tab w:val="left" w:pos="284"/>
        </w:tabs>
        <w:spacing w:after="0" w:line="240" w:lineRule="auto"/>
        <w:ind w:left="0" w:firstLine="0"/>
        <w:jc w:val="both"/>
        <w:rPr>
          <w:rFonts w:ascii="Times New Roman" w:hAnsi="Times New Roman"/>
          <w:i/>
          <w:sz w:val="16"/>
          <w:szCs w:val="16"/>
        </w:rPr>
      </w:pPr>
      <w:r w:rsidRPr="0071373E">
        <w:rPr>
          <w:rFonts w:ascii="Times New Roman" w:hAnsi="Times New Roman"/>
          <w:sz w:val="16"/>
          <w:szCs w:val="16"/>
        </w:rPr>
        <w:t xml:space="preserve"> </w:t>
      </w:r>
      <w:r w:rsidRPr="0071373E">
        <w:rPr>
          <w:rFonts w:ascii="Times New Roman" w:hAnsi="Times New Roman"/>
          <w:i/>
          <w:sz w:val="16"/>
          <w:szCs w:val="16"/>
        </w:rPr>
        <w:t xml:space="preserve">Катасонов В. Н. </w:t>
      </w:r>
      <w:r w:rsidRPr="0071373E">
        <w:rPr>
          <w:rFonts w:ascii="Times New Roman" w:hAnsi="Times New Roman"/>
          <w:sz w:val="16"/>
          <w:szCs w:val="16"/>
        </w:rPr>
        <w:t>Боровшийся с бесконечным. – М.: Мартис, 1999.</w:t>
      </w:r>
    </w:p>
    <w:p w:rsidR="00E10B63" w:rsidRPr="0071373E" w:rsidRDefault="00E10B63" w:rsidP="0027322C">
      <w:pPr>
        <w:numPr>
          <w:ilvl w:val="0"/>
          <w:numId w:val="5"/>
        </w:numPr>
        <w:tabs>
          <w:tab w:val="left" w:pos="142"/>
          <w:tab w:val="left" w:pos="284"/>
        </w:tabs>
        <w:spacing w:after="0" w:line="240" w:lineRule="auto"/>
        <w:ind w:left="0" w:firstLine="0"/>
        <w:jc w:val="both"/>
        <w:rPr>
          <w:rFonts w:ascii="Times New Roman" w:hAnsi="Times New Roman"/>
          <w:i/>
          <w:sz w:val="16"/>
          <w:szCs w:val="16"/>
        </w:rPr>
      </w:pPr>
      <w:r w:rsidRPr="0071373E">
        <w:rPr>
          <w:rFonts w:ascii="Times New Roman" w:hAnsi="Times New Roman"/>
          <w:i/>
          <w:sz w:val="16"/>
          <w:szCs w:val="16"/>
        </w:rPr>
        <w:t xml:space="preserve">Бердяев Н. А. </w:t>
      </w:r>
      <w:r w:rsidRPr="0071373E">
        <w:rPr>
          <w:rFonts w:ascii="Times New Roman" w:hAnsi="Times New Roman"/>
          <w:sz w:val="16"/>
          <w:szCs w:val="16"/>
        </w:rPr>
        <w:t>Ветхий и Новый завет в религиозном сознании Л. Толстого. // Бердяев Н. Философия творчества, культуры и искусства.</w:t>
      </w:r>
      <w:r w:rsidRPr="0071373E">
        <w:rPr>
          <w:rFonts w:ascii="Times New Roman" w:hAnsi="Times New Roman"/>
          <w:i/>
          <w:sz w:val="16"/>
          <w:szCs w:val="16"/>
        </w:rPr>
        <w:t xml:space="preserve"> </w:t>
      </w:r>
      <w:r w:rsidRPr="0071373E">
        <w:rPr>
          <w:rFonts w:ascii="Times New Roman" w:hAnsi="Times New Roman"/>
          <w:sz w:val="16"/>
          <w:szCs w:val="16"/>
        </w:rPr>
        <w:t>– М.: Изд-во «ИСКУССТВО», 1994.</w:t>
      </w:r>
    </w:p>
    <w:p w:rsidR="00C3491E" w:rsidRPr="0071373E" w:rsidRDefault="00C3491E" w:rsidP="00AC468A">
      <w:pPr>
        <w:spacing w:after="0" w:line="240" w:lineRule="auto"/>
        <w:ind w:firstLine="709"/>
        <w:jc w:val="both"/>
        <w:rPr>
          <w:rFonts w:ascii="Times New Roman" w:hAnsi="Times New Roman"/>
          <w:sz w:val="20"/>
          <w:szCs w:val="20"/>
        </w:rPr>
      </w:pPr>
    </w:p>
    <w:p w:rsidR="00C3491E" w:rsidRPr="0071373E" w:rsidRDefault="00C3491E" w:rsidP="00AC468A">
      <w:pPr>
        <w:spacing w:after="0" w:line="240" w:lineRule="auto"/>
        <w:ind w:firstLine="709"/>
        <w:jc w:val="both"/>
        <w:rPr>
          <w:rFonts w:ascii="Times New Roman" w:hAnsi="Times New Roman"/>
          <w:sz w:val="20"/>
          <w:szCs w:val="20"/>
        </w:rPr>
      </w:pPr>
    </w:p>
    <w:p w:rsidR="006B7668" w:rsidRPr="0071373E" w:rsidRDefault="006B7668" w:rsidP="006B7668">
      <w:pPr>
        <w:pStyle w:val="HTML"/>
        <w:ind w:firstLine="709"/>
        <w:jc w:val="center"/>
        <w:rPr>
          <w:rFonts w:ascii="Times New Roman" w:hAnsi="Times New Roman" w:cs="Times New Roman"/>
        </w:rPr>
      </w:pPr>
    </w:p>
    <w:p w:rsidR="006B7668" w:rsidRPr="0071373E" w:rsidRDefault="006B7668" w:rsidP="006B7668">
      <w:pPr>
        <w:pStyle w:val="HTML"/>
        <w:ind w:firstLine="709"/>
        <w:jc w:val="center"/>
        <w:rPr>
          <w:rFonts w:ascii="Times New Roman" w:hAnsi="Times New Roman" w:cs="Times New Roman"/>
        </w:rPr>
      </w:pPr>
      <w:r w:rsidRPr="0071373E">
        <w:rPr>
          <w:rFonts w:ascii="Times New Roman" w:hAnsi="Times New Roman" w:cs="Times New Roman"/>
        </w:rPr>
        <w:br w:type="page"/>
      </w:r>
      <w:r w:rsidR="00C6569D" w:rsidRPr="0071373E">
        <w:rPr>
          <w:rFonts w:ascii="Times New Roman" w:hAnsi="Times New Roman" w:cs="Times New Roman"/>
          <w:noProof/>
        </w:rPr>
        <w:lastRenderedPageBreak/>
        <w:drawing>
          <wp:inline distT="0" distB="0" distL="0" distR="0">
            <wp:extent cx="1969936" cy="5314109"/>
            <wp:effectExtent l="0" t="0" r="0" b="1270"/>
            <wp:docPr id="5" name="Рисунок 5" descr="100_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_2846"/>
                    <pic:cNvPicPr>
                      <a:picLocks noChangeAspect="1" noChangeArrowheads="1"/>
                    </pic:cNvPicPr>
                  </pic:nvPicPr>
                  <pic:blipFill>
                    <a:blip r:embed="rId20" cstate="print">
                      <a:grayscl/>
                    </a:blip>
                    <a:srcRect l="15486" t="3215" r="15819"/>
                    <a:stretch>
                      <a:fillRect/>
                    </a:stretch>
                  </pic:blipFill>
                  <pic:spPr bwMode="auto">
                    <a:xfrm>
                      <a:off x="0" y="0"/>
                      <a:ext cx="1979755" cy="5340596"/>
                    </a:xfrm>
                    <a:prstGeom prst="rect">
                      <a:avLst/>
                    </a:prstGeom>
                    <a:noFill/>
                    <a:ln w="9525">
                      <a:noFill/>
                      <a:miter lim="800000"/>
                      <a:headEnd/>
                      <a:tailEnd/>
                    </a:ln>
                  </pic:spPr>
                </pic:pic>
              </a:graphicData>
            </a:graphic>
          </wp:inline>
        </w:drawing>
      </w:r>
    </w:p>
    <w:p w:rsidR="00B93B4E" w:rsidRPr="0071373E" w:rsidRDefault="00B93B4E" w:rsidP="006B7668">
      <w:pPr>
        <w:pStyle w:val="HTML"/>
        <w:ind w:firstLine="709"/>
        <w:jc w:val="center"/>
        <w:rPr>
          <w:rFonts w:ascii="Times New Roman" w:hAnsi="Times New Roman" w:cs="Times New Roman"/>
        </w:rPr>
      </w:pPr>
    </w:p>
    <w:p w:rsidR="005E3892" w:rsidRPr="0071373E" w:rsidRDefault="00E10B63" w:rsidP="006B7668">
      <w:pPr>
        <w:pStyle w:val="HTML"/>
        <w:ind w:firstLine="709"/>
        <w:jc w:val="center"/>
        <w:rPr>
          <w:rFonts w:ascii="Times New Roman" w:hAnsi="Times New Roman" w:cs="Times New Roman"/>
        </w:rPr>
      </w:pPr>
      <w:r w:rsidRPr="0071373E">
        <w:rPr>
          <w:rFonts w:ascii="Times New Roman" w:hAnsi="Times New Roman" w:cs="Times New Roman"/>
        </w:rPr>
        <w:t>Лев Толстой. 1995</w:t>
      </w:r>
      <w:r w:rsidR="005E3892" w:rsidRPr="0071373E">
        <w:rPr>
          <w:rFonts w:ascii="Times New Roman" w:hAnsi="Times New Roman" w:cs="Times New Roman"/>
        </w:rPr>
        <w:t>. Бронза, гранит, высота 86 см.</w:t>
      </w:r>
    </w:p>
    <w:p w:rsidR="00E10B63" w:rsidRPr="0071373E" w:rsidRDefault="00E10B63" w:rsidP="006B7668">
      <w:pPr>
        <w:pStyle w:val="HTML"/>
        <w:ind w:firstLine="709"/>
        <w:jc w:val="center"/>
        <w:rPr>
          <w:rFonts w:ascii="Times New Roman" w:hAnsi="Times New Roman"/>
          <w:i/>
        </w:rPr>
      </w:pPr>
      <w:r w:rsidRPr="0071373E">
        <w:rPr>
          <w:rFonts w:ascii="Times New Roman" w:hAnsi="Times New Roman" w:cs="Times New Roman"/>
        </w:rPr>
        <w:t xml:space="preserve">Автор </w:t>
      </w:r>
      <w:r w:rsidR="005E3892" w:rsidRPr="0071373E">
        <w:rPr>
          <w:rFonts w:ascii="Times New Roman" w:hAnsi="Times New Roman" w:cs="Times New Roman"/>
        </w:rPr>
        <w:t xml:space="preserve">скульптуры </w:t>
      </w:r>
      <w:r w:rsidRPr="0071373E">
        <w:rPr>
          <w:rFonts w:ascii="Times New Roman" w:hAnsi="Times New Roman" w:cs="Times New Roman"/>
        </w:rPr>
        <w:t>В. А.</w:t>
      </w:r>
      <w:r w:rsidR="005E3892" w:rsidRPr="0071373E">
        <w:rPr>
          <w:rFonts w:ascii="Times New Roman" w:hAnsi="Times New Roman" w:cs="Times New Roman"/>
        </w:rPr>
        <w:t xml:space="preserve"> Евдокимов.</w:t>
      </w:r>
    </w:p>
    <w:p w:rsidR="00E10B63" w:rsidRPr="0071373E" w:rsidRDefault="00E10B63" w:rsidP="006B7668">
      <w:pPr>
        <w:spacing w:after="0" w:line="240" w:lineRule="auto"/>
        <w:ind w:firstLine="709"/>
        <w:jc w:val="right"/>
        <w:rPr>
          <w:rFonts w:ascii="Times New Roman" w:hAnsi="Times New Roman"/>
          <w:b/>
          <w:sz w:val="20"/>
          <w:szCs w:val="20"/>
        </w:rPr>
      </w:pPr>
      <w:r w:rsidRPr="0071373E">
        <w:rPr>
          <w:rFonts w:ascii="Times New Roman" w:hAnsi="Times New Roman"/>
          <w:sz w:val="20"/>
          <w:szCs w:val="20"/>
        </w:rPr>
        <w:br w:type="page"/>
      </w:r>
      <w:r w:rsidRPr="0071373E">
        <w:rPr>
          <w:rFonts w:ascii="Times New Roman" w:hAnsi="Times New Roman"/>
          <w:b/>
          <w:sz w:val="20"/>
          <w:szCs w:val="20"/>
        </w:rPr>
        <w:lastRenderedPageBreak/>
        <w:t>Е.</w:t>
      </w:r>
      <w:r w:rsidR="00C354FF" w:rsidRPr="0071373E">
        <w:rPr>
          <w:rFonts w:ascii="Times New Roman" w:hAnsi="Times New Roman"/>
          <w:b/>
          <w:sz w:val="20"/>
          <w:szCs w:val="20"/>
        </w:rPr>
        <w:t xml:space="preserve"> </w:t>
      </w:r>
      <w:r w:rsidRPr="0071373E">
        <w:rPr>
          <w:rFonts w:ascii="Times New Roman" w:hAnsi="Times New Roman"/>
          <w:b/>
          <w:sz w:val="20"/>
          <w:szCs w:val="20"/>
        </w:rPr>
        <w:t>М. Тараканова</w:t>
      </w:r>
    </w:p>
    <w:p w:rsidR="006B7668" w:rsidRPr="0071373E" w:rsidRDefault="006B7668" w:rsidP="006B7668">
      <w:pPr>
        <w:spacing w:after="0" w:line="240" w:lineRule="auto"/>
        <w:ind w:firstLine="709"/>
        <w:jc w:val="right"/>
        <w:rPr>
          <w:rFonts w:ascii="Times New Roman" w:hAnsi="Times New Roman"/>
          <w:b/>
          <w:sz w:val="20"/>
          <w:szCs w:val="20"/>
        </w:rPr>
      </w:pPr>
    </w:p>
    <w:p w:rsidR="006B7668" w:rsidRPr="0071373E" w:rsidRDefault="006B7668" w:rsidP="006B7668">
      <w:pPr>
        <w:spacing w:after="0" w:line="240" w:lineRule="auto"/>
        <w:ind w:firstLine="709"/>
        <w:jc w:val="center"/>
        <w:rPr>
          <w:rFonts w:ascii="Times New Roman" w:hAnsi="Times New Roman"/>
          <w:b/>
          <w:sz w:val="20"/>
          <w:szCs w:val="20"/>
        </w:rPr>
      </w:pPr>
      <w:r w:rsidRPr="0071373E">
        <w:rPr>
          <w:rFonts w:ascii="Times New Roman" w:hAnsi="Times New Roman"/>
          <w:b/>
          <w:sz w:val="20"/>
          <w:szCs w:val="20"/>
        </w:rPr>
        <w:t>РАЗГАДЫВАЯ СИМВОЛЫ: VIA DOLOROSA</w:t>
      </w:r>
    </w:p>
    <w:p w:rsidR="006B7668" w:rsidRPr="0071373E" w:rsidRDefault="006B7668" w:rsidP="006B7668">
      <w:pPr>
        <w:spacing w:after="0" w:line="240" w:lineRule="auto"/>
        <w:ind w:firstLine="709"/>
        <w:jc w:val="center"/>
        <w:rPr>
          <w:rFonts w:ascii="Times New Roman" w:hAnsi="Times New Roman"/>
          <w:b/>
          <w:sz w:val="20"/>
          <w:szCs w:val="20"/>
        </w:rPr>
      </w:pPr>
    </w:p>
    <w:p w:rsidR="00E10B63" w:rsidRPr="0071373E" w:rsidRDefault="00E10B63" w:rsidP="006B7668">
      <w:pPr>
        <w:spacing w:after="0" w:line="240" w:lineRule="auto"/>
        <w:ind w:firstLine="709"/>
        <w:jc w:val="right"/>
        <w:rPr>
          <w:rFonts w:ascii="Times New Roman" w:hAnsi="Times New Roman"/>
          <w:sz w:val="16"/>
          <w:szCs w:val="16"/>
        </w:rPr>
      </w:pPr>
      <w:r w:rsidRPr="0071373E">
        <w:rPr>
          <w:rFonts w:ascii="Times New Roman" w:hAnsi="Times New Roman"/>
          <w:sz w:val="16"/>
          <w:szCs w:val="16"/>
        </w:rPr>
        <w:t>Слух чуткий парус напрягает,</w:t>
      </w:r>
    </w:p>
    <w:p w:rsidR="00E10B63" w:rsidRPr="0071373E" w:rsidRDefault="00E10B63" w:rsidP="006B7668">
      <w:pPr>
        <w:spacing w:after="0" w:line="240" w:lineRule="auto"/>
        <w:ind w:firstLine="709"/>
        <w:jc w:val="right"/>
        <w:rPr>
          <w:rFonts w:ascii="Times New Roman" w:hAnsi="Times New Roman"/>
          <w:sz w:val="16"/>
          <w:szCs w:val="16"/>
        </w:rPr>
      </w:pPr>
      <w:r w:rsidRPr="0071373E">
        <w:rPr>
          <w:rFonts w:ascii="Times New Roman" w:hAnsi="Times New Roman"/>
          <w:sz w:val="16"/>
          <w:szCs w:val="16"/>
        </w:rPr>
        <w:t>Расширенный пустеет взор,</w:t>
      </w:r>
    </w:p>
    <w:p w:rsidR="00E10B63" w:rsidRPr="0071373E" w:rsidRDefault="00E10B63" w:rsidP="006B7668">
      <w:pPr>
        <w:spacing w:after="0" w:line="240" w:lineRule="auto"/>
        <w:ind w:firstLine="709"/>
        <w:jc w:val="right"/>
        <w:rPr>
          <w:rFonts w:ascii="Times New Roman" w:hAnsi="Times New Roman"/>
          <w:sz w:val="16"/>
          <w:szCs w:val="16"/>
        </w:rPr>
      </w:pPr>
      <w:r w:rsidRPr="0071373E">
        <w:rPr>
          <w:rFonts w:ascii="Times New Roman" w:hAnsi="Times New Roman"/>
          <w:sz w:val="16"/>
          <w:szCs w:val="16"/>
        </w:rPr>
        <w:t>И тишину переплывает</w:t>
      </w:r>
    </w:p>
    <w:p w:rsidR="00E10B63" w:rsidRPr="0071373E" w:rsidRDefault="006B7668" w:rsidP="006B7668">
      <w:pPr>
        <w:spacing w:after="0" w:line="240" w:lineRule="auto"/>
        <w:ind w:firstLine="709"/>
        <w:jc w:val="right"/>
        <w:rPr>
          <w:rFonts w:ascii="Times New Roman" w:hAnsi="Times New Roman"/>
          <w:sz w:val="16"/>
          <w:szCs w:val="16"/>
        </w:rPr>
      </w:pPr>
      <w:r w:rsidRPr="0071373E">
        <w:rPr>
          <w:rFonts w:ascii="Times New Roman" w:hAnsi="Times New Roman"/>
          <w:sz w:val="16"/>
          <w:szCs w:val="16"/>
        </w:rPr>
        <w:t>Полночных птиц незвучный хор…</w:t>
      </w:r>
    </w:p>
    <w:p w:rsidR="00E10B63" w:rsidRPr="0071373E" w:rsidRDefault="00E10B63" w:rsidP="006B7668">
      <w:pPr>
        <w:spacing w:after="0" w:line="240" w:lineRule="auto"/>
        <w:ind w:firstLine="709"/>
        <w:jc w:val="right"/>
        <w:rPr>
          <w:rFonts w:ascii="Times New Roman" w:hAnsi="Times New Roman"/>
          <w:sz w:val="20"/>
          <w:szCs w:val="20"/>
        </w:rPr>
      </w:pPr>
      <w:r w:rsidRPr="0071373E">
        <w:rPr>
          <w:rFonts w:ascii="Times New Roman" w:hAnsi="Times New Roman"/>
          <w:sz w:val="16"/>
          <w:szCs w:val="16"/>
        </w:rPr>
        <w:t>О. Мандельштам</w:t>
      </w:r>
    </w:p>
    <w:p w:rsidR="00E10B63" w:rsidRPr="0071373E" w:rsidRDefault="00E10B63" w:rsidP="006B7668">
      <w:pPr>
        <w:spacing w:after="0" w:line="240" w:lineRule="auto"/>
        <w:ind w:firstLine="709"/>
        <w:jc w:val="right"/>
        <w:rPr>
          <w:rFonts w:ascii="Times New Roman" w:hAnsi="Times New Roman"/>
          <w:sz w:val="20"/>
          <w:szCs w:val="20"/>
        </w:rPr>
      </w:pP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Диалектическую взаимосвязь сознания и подсознания в музыкальном творчестве трудно переоценить. Композитор – исполнитель – слушатель-любитель и профессиональный критик, музыковед на разных этапах выстраивания музыкальной коммуникации (в процессе создания, исполнения и прослушивания музыки) следуют импульсам потаенной психической жизни, «расшифровывают» архетипы, «улавливают» символические образы и знаки, сформированные коллективным и личным художественным и жизненным опытом.</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Музыкальное произведение возникает из тишины и приоткрывает свои тайны чуткому слушателю, готовому к эмоциональному сопереживанию и напряженной работе мысли. Произведение может погрузить воспринимающего в подобие сна, грезы, когда после прослушивания остается в памяти атмосфера, общее настроение без детализации художественных событий. Или, наоборот, событийность может увлечь своими неожиданными поворотами и богатым ассоциативным рядом, включающим подтексты и контексты. Расшифровывать символы помогает интуиция. Однако порой композитор бросает «спасательный круг» в виде программного названия, развернутой или сжатой программы своего сочинения. Причем, как известно из многочисленных исторических примеров, программные названия возникают как до начала сочинения, так и после того, как последняя точка на нотном листе проставлена. И, возможно, не так уж и важно, когда возникло </w:t>
      </w:r>
      <w:proofErr w:type="gramStart"/>
      <w:r w:rsidRPr="0071373E">
        <w:rPr>
          <w:rFonts w:ascii="Times New Roman" w:hAnsi="Times New Roman"/>
          <w:sz w:val="20"/>
          <w:szCs w:val="20"/>
        </w:rPr>
        <w:t>само название</w:t>
      </w:r>
      <w:proofErr w:type="gramEnd"/>
      <w:r w:rsidRPr="0071373E">
        <w:rPr>
          <w:rFonts w:ascii="Times New Roman" w:hAnsi="Times New Roman"/>
          <w:sz w:val="20"/>
          <w:szCs w:val="20"/>
        </w:rPr>
        <w:t xml:space="preserve">: в очередности «означивания» музыкального содержания также выражена диалектическая взаимосвязь сознательных и бессознательных процессов. Программное название, программа направляет фантазию слушателя в нужное автору русло, оберегает от произвольных толкований музыкального содержания. </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В рамках конференции в качестве своеобразного исследовательского эксперимента мною было представлено </w:t>
      </w:r>
      <w:r w:rsidRPr="0071373E">
        <w:rPr>
          <w:rFonts w:ascii="Times New Roman" w:hAnsi="Times New Roman"/>
          <w:sz w:val="20"/>
          <w:szCs w:val="20"/>
        </w:rPr>
        <w:lastRenderedPageBreak/>
        <w:t>сочинение современного московского композитора Тараса Буевского (р. 1957) «</w:t>
      </w:r>
      <w:r w:rsidRPr="0071373E">
        <w:rPr>
          <w:rFonts w:ascii="Times New Roman" w:hAnsi="Times New Roman"/>
          <w:sz w:val="20"/>
          <w:szCs w:val="20"/>
          <w:lang w:val="en-US"/>
        </w:rPr>
        <w:t>Via</w:t>
      </w:r>
      <w:r w:rsidRPr="0071373E">
        <w:rPr>
          <w:rFonts w:ascii="Times New Roman" w:hAnsi="Times New Roman"/>
          <w:sz w:val="20"/>
          <w:szCs w:val="20"/>
        </w:rPr>
        <w:t xml:space="preserve"> </w:t>
      </w:r>
      <w:r w:rsidRPr="0071373E">
        <w:rPr>
          <w:rFonts w:ascii="Times New Roman" w:hAnsi="Times New Roman"/>
          <w:sz w:val="20"/>
          <w:szCs w:val="20"/>
          <w:lang w:val="en-US"/>
        </w:rPr>
        <w:t>Dolorosa</w:t>
      </w:r>
      <w:r w:rsidRPr="0071373E">
        <w:rPr>
          <w:rFonts w:ascii="Times New Roman" w:hAnsi="Times New Roman"/>
          <w:sz w:val="20"/>
          <w:szCs w:val="20"/>
        </w:rPr>
        <w:t>»</w:t>
      </w:r>
      <w:r w:rsidRPr="0071373E">
        <w:rPr>
          <w:rStyle w:val="a5"/>
          <w:rFonts w:ascii="Times New Roman" w:hAnsi="Times New Roman"/>
          <w:sz w:val="20"/>
          <w:szCs w:val="20"/>
        </w:rPr>
        <w:footnoteReference w:id="73"/>
      </w:r>
      <w:r w:rsidRPr="0071373E">
        <w:rPr>
          <w:rFonts w:ascii="Times New Roman" w:hAnsi="Times New Roman"/>
          <w:sz w:val="20"/>
          <w:szCs w:val="20"/>
        </w:rPr>
        <w:t>. Особенность этого произведения заключена в том, что это триптих, принадлежащий трем различным видам искусств – стихотворение, картина, выполненная средствами компьютерной графики</w:t>
      </w:r>
      <w:r w:rsidR="008A5629" w:rsidRPr="0071373E">
        <w:rPr>
          <w:rFonts w:ascii="Times New Roman" w:hAnsi="Times New Roman"/>
          <w:sz w:val="20"/>
          <w:szCs w:val="20"/>
        </w:rPr>
        <w:t xml:space="preserve"> (</w:t>
      </w:r>
      <w:proofErr w:type="gramStart"/>
      <w:r w:rsidR="008A5629" w:rsidRPr="0071373E">
        <w:rPr>
          <w:rFonts w:ascii="Times New Roman" w:hAnsi="Times New Roman"/>
          <w:sz w:val="20"/>
          <w:szCs w:val="20"/>
        </w:rPr>
        <w:t>см</w:t>
      </w:r>
      <w:proofErr w:type="gramEnd"/>
      <w:r w:rsidR="008A5629" w:rsidRPr="0071373E">
        <w:rPr>
          <w:rFonts w:ascii="Times New Roman" w:hAnsi="Times New Roman"/>
          <w:sz w:val="20"/>
          <w:szCs w:val="20"/>
        </w:rPr>
        <w:t>. иллюстрацию)</w:t>
      </w:r>
      <w:r w:rsidRPr="0071373E">
        <w:rPr>
          <w:rFonts w:ascii="Times New Roman" w:hAnsi="Times New Roman"/>
          <w:sz w:val="20"/>
          <w:szCs w:val="20"/>
        </w:rPr>
        <w:t>, и электроакустическая музыкальная композиция. Все упомянутые части триптиха могут существовать самостоятельно, но и сливаться во взаимодополняющее, синергетическое единство, не иллюстрируя друг друга, но давая свое собственное решение заявленной в заглавии темы.</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w:t>
      </w:r>
      <w:r w:rsidRPr="0071373E">
        <w:rPr>
          <w:rFonts w:ascii="Times New Roman" w:hAnsi="Times New Roman"/>
          <w:sz w:val="20"/>
          <w:szCs w:val="20"/>
          <w:lang w:val="en-US"/>
        </w:rPr>
        <w:t>Via</w:t>
      </w:r>
      <w:r w:rsidRPr="0071373E">
        <w:rPr>
          <w:rFonts w:ascii="Times New Roman" w:hAnsi="Times New Roman"/>
          <w:sz w:val="20"/>
          <w:szCs w:val="20"/>
        </w:rPr>
        <w:t xml:space="preserve"> </w:t>
      </w:r>
      <w:r w:rsidRPr="0071373E">
        <w:rPr>
          <w:rFonts w:ascii="Times New Roman" w:hAnsi="Times New Roman"/>
          <w:sz w:val="20"/>
          <w:szCs w:val="20"/>
          <w:lang w:val="en-US"/>
        </w:rPr>
        <w:t>Dolorosa</w:t>
      </w:r>
      <w:r w:rsidRPr="0071373E">
        <w:rPr>
          <w:rFonts w:ascii="Times New Roman" w:hAnsi="Times New Roman"/>
          <w:sz w:val="20"/>
          <w:szCs w:val="20"/>
        </w:rPr>
        <w:t>»</w:t>
      </w:r>
      <w:r w:rsidR="002E5F49" w:rsidRPr="0071373E">
        <w:rPr>
          <w:rFonts w:ascii="Times New Roman" w:hAnsi="Times New Roman"/>
          <w:sz w:val="20"/>
          <w:szCs w:val="20"/>
        </w:rPr>
        <w:t xml:space="preserve"> </w:t>
      </w:r>
      <w:r w:rsidRPr="0071373E">
        <w:rPr>
          <w:rFonts w:ascii="Times New Roman" w:hAnsi="Times New Roman"/>
          <w:sz w:val="20"/>
          <w:szCs w:val="20"/>
        </w:rPr>
        <w:t xml:space="preserve">в переводе с </w:t>
      </w:r>
      <w:proofErr w:type="gramStart"/>
      <w:r w:rsidRPr="0071373E">
        <w:rPr>
          <w:rFonts w:ascii="Times New Roman" w:hAnsi="Times New Roman"/>
          <w:sz w:val="20"/>
          <w:szCs w:val="20"/>
        </w:rPr>
        <w:t>латинского</w:t>
      </w:r>
      <w:proofErr w:type="gramEnd"/>
      <w:r w:rsidRPr="0071373E">
        <w:rPr>
          <w:rFonts w:ascii="Times New Roman" w:hAnsi="Times New Roman"/>
          <w:sz w:val="20"/>
          <w:szCs w:val="20"/>
        </w:rPr>
        <w:t xml:space="preserve"> – «путь скорби». Так называется улица в Старом городе Иерусалима, дорога на Голгофу, которой прошел Христос и которая хранит следы его последнего земного пути. По преданию Голгофа – тот самый холм, где был похоронен Адам. «Via Dolorosa» – не просто точка на географической карте, но важнейшая духовная координата, имеющая отношение к глубинному смыслу существования каждого человека, укорененного в европейской традиции. Жизнь – это тернистый путь, цель которого – возвышение, преодоление мирских тягот через приобщение к высшим смыслам, духовный рост личности.</w:t>
      </w:r>
    </w:p>
    <w:p w:rsidR="00E10B63" w:rsidRPr="0071373E" w:rsidRDefault="00E10B63" w:rsidP="00AC468A">
      <w:pPr>
        <w:tabs>
          <w:tab w:val="left" w:pos="2835"/>
        </w:tabs>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На картине композитор изобразил горную долину. </w:t>
      </w:r>
      <w:proofErr w:type="gramStart"/>
      <w:r w:rsidRPr="0071373E">
        <w:rPr>
          <w:rFonts w:ascii="Times New Roman" w:hAnsi="Times New Roman"/>
          <w:sz w:val="20"/>
          <w:szCs w:val="20"/>
        </w:rPr>
        <w:t>На переднем плане – цветущий холм, как бы залитый солнечным светом: в разрозненных пуантилистических бликах преобладают яркие цвета – желтый, красный, оранжевый, синий, голубой, зеленый, слегка оттеняемые светло- и темно-серым.</w:t>
      </w:r>
      <w:proofErr w:type="gramEnd"/>
      <w:r w:rsidRPr="0071373E">
        <w:rPr>
          <w:rFonts w:ascii="Times New Roman" w:hAnsi="Times New Roman"/>
          <w:sz w:val="20"/>
          <w:szCs w:val="20"/>
        </w:rPr>
        <w:t xml:space="preserve"> Этот холм заслоняет собой безжизненный каменистый склон, выдержанный в черно-белых тонах, который расположен на втором плане. Белесое небо словно прорезают птичьи крылья, устремленные вдаль (частью они распростерты над цветущей долиной, частью уже над безжизненным краем). Почти симметрично относительно центра картины расположены темно-синие вертикальные сужающиеся полосы – как застывшие «сталактиты» слез, как глаза, направляющие свой взгляд с неба прямо на нас – людей, рассматривающих картину. Эта встреча «глаза в глаза» в момент «пограничного состояния», перехода от жизни к смерти символически запечатлена в картине.</w:t>
      </w:r>
    </w:p>
    <w:p w:rsidR="00E10B63" w:rsidRPr="0071373E" w:rsidRDefault="00E10B63" w:rsidP="00AC468A">
      <w:pPr>
        <w:tabs>
          <w:tab w:val="left" w:pos="2835"/>
        </w:tabs>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Стихотворение «называет вещи своими именами», избегая двусмысленности и недосказанности. В отличие от других частей триптиха, оно раскрывает трагическую тему в ироническом ключе. </w:t>
      </w:r>
      <w:r w:rsidRPr="0071373E">
        <w:rPr>
          <w:rFonts w:ascii="Times New Roman" w:hAnsi="Times New Roman"/>
          <w:sz w:val="20"/>
          <w:szCs w:val="20"/>
        </w:rPr>
        <w:lastRenderedPageBreak/>
        <w:t>Автор зафиксировал парадоксальную ситуацию: «записал» мысли человека, ушедшего из этого мира, который всем существом своим находится еще здесь, на Земле, но уже всеми забыт:</w:t>
      </w:r>
    </w:p>
    <w:p w:rsidR="00E10B63" w:rsidRPr="0071373E" w:rsidRDefault="00E10B63" w:rsidP="00AC468A">
      <w:pPr>
        <w:tabs>
          <w:tab w:val="left" w:pos="2835"/>
        </w:tabs>
        <w:spacing w:after="0" w:line="240" w:lineRule="auto"/>
        <w:ind w:left="709" w:firstLine="709"/>
        <w:jc w:val="both"/>
        <w:rPr>
          <w:rFonts w:ascii="Times New Roman" w:hAnsi="Times New Roman"/>
          <w:sz w:val="20"/>
          <w:szCs w:val="20"/>
        </w:rPr>
      </w:pPr>
    </w:p>
    <w:p w:rsidR="006B7668" w:rsidRPr="0071373E" w:rsidRDefault="006B7668" w:rsidP="006B7668">
      <w:pPr>
        <w:tabs>
          <w:tab w:val="left" w:pos="567"/>
        </w:tabs>
        <w:spacing w:after="0" w:line="240" w:lineRule="auto"/>
        <w:jc w:val="both"/>
        <w:rPr>
          <w:rFonts w:ascii="Times New Roman" w:hAnsi="Times New Roman"/>
          <w:sz w:val="20"/>
          <w:szCs w:val="20"/>
        </w:rPr>
      </w:pPr>
      <w:r w:rsidRPr="0071373E">
        <w:rPr>
          <w:rFonts w:ascii="Times New Roman" w:hAnsi="Times New Roman"/>
          <w:sz w:val="20"/>
          <w:szCs w:val="20"/>
        </w:rPr>
        <w:tab/>
      </w:r>
      <w:r w:rsidR="002E5F49" w:rsidRPr="0071373E">
        <w:rPr>
          <w:rFonts w:ascii="Times New Roman" w:hAnsi="Times New Roman"/>
          <w:sz w:val="20"/>
          <w:szCs w:val="20"/>
        </w:rPr>
        <w:tab/>
      </w:r>
      <w:proofErr w:type="gramStart"/>
      <w:r w:rsidR="00E10B63" w:rsidRPr="0071373E">
        <w:rPr>
          <w:rFonts w:ascii="Times New Roman" w:hAnsi="Times New Roman"/>
          <w:sz w:val="20"/>
          <w:szCs w:val="20"/>
        </w:rPr>
        <w:t>Ну</w:t>
      </w:r>
      <w:proofErr w:type="gramEnd"/>
      <w:r w:rsidR="00E10B63" w:rsidRPr="0071373E">
        <w:rPr>
          <w:rFonts w:ascii="Times New Roman" w:hAnsi="Times New Roman"/>
          <w:sz w:val="20"/>
          <w:szCs w:val="20"/>
        </w:rPr>
        <w:t xml:space="preserve"> вот я умер… вот и все… свершилось!..</w:t>
      </w:r>
    </w:p>
    <w:p w:rsidR="00E10B63" w:rsidRPr="0071373E" w:rsidRDefault="006B7668" w:rsidP="006B7668">
      <w:pPr>
        <w:tabs>
          <w:tab w:val="left" w:pos="567"/>
        </w:tabs>
        <w:spacing w:after="0" w:line="240" w:lineRule="auto"/>
        <w:jc w:val="both"/>
        <w:rPr>
          <w:rFonts w:ascii="Times New Roman" w:hAnsi="Times New Roman"/>
          <w:sz w:val="20"/>
          <w:szCs w:val="20"/>
        </w:rPr>
      </w:pPr>
      <w:r w:rsidRPr="0071373E">
        <w:rPr>
          <w:rFonts w:ascii="Times New Roman" w:hAnsi="Times New Roman"/>
          <w:sz w:val="20"/>
          <w:szCs w:val="20"/>
        </w:rPr>
        <w:tab/>
      </w:r>
      <w:r w:rsidR="002E5F49" w:rsidRPr="0071373E">
        <w:rPr>
          <w:rFonts w:ascii="Times New Roman" w:hAnsi="Times New Roman"/>
          <w:sz w:val="20"/>
          <w:szCs w:val="20"/>
        </w:rPr>
        <w:tab/>
      </w:r>
      <w:r w:rsidR="00E10B63" w:rsidRPr="0071373E">
        <w:rPr>
          <w:rFonts w:ascii="Times New Roman" w:hAnsi="Times New Roman"/>
          <w:sz w:val="20"/>
          <w:szCs w:val="20"/>
        </w:rPr>
        <w:t>Последний выдох… больше не болит.</w:t>
      </w:r>
    </w:p>
    <w:p w:rsidR="00E10B63" w:rsidRPr="0071373E" w:rsidRDefault="006B7668" w:rsidP="006B7668">
      <w:pPr>
        <w:tabs>
          <w:tab w:val="left" w:pos="567"/>
        </w:tabs>
        <w:spacing w:after="0" w:line="240" w:lineRule="auto"/>
        <w:jc w:val="both"/>
        <w:rPr>
          <w:rFonts w:ascii="Times New Roman" w:hAnsi="Times New Roman"/>
          <w:sz w:val="20"/>
          <w:szCs w:val="20"/>
        </w:rPr>
      </w:pPr>
      <w:r w:rsidRPr="0071373E">
        <w:rPr>
          <w:rFonts w:ascii="Times New Roman" w:hAnsi="Times New Roman"/>
          <w:sz w:val="20"/>
          <w:szCs w:val="20"/>
        </w:rPr>
        <w:tab/>
      </w:r>
      <w:r w:rsidR="002E5F49" w:rsidRPr="0071373E">
        <w:rPr>
          <w:rFonts w:ascii="Times New Roman" w:hAnsi="Times New Roman"/>
          <w:sz w:val="20"/>
          <w:szCs w:val="20"/>
        </w:rPr>
        <w:tab/>
      </w:r>
      <w:r w:rsidR="00E10B63" w:rsidRPr="0071373E">
        <w:rPr>
          <w:rFonts w:ascii="Times New Roman" w:hAnsi="Times New Roman"/>
          <w:sz w:val="20"/>
          <w:szCs w:val="20"/>
        </w:rPr>
        <w:t>А что же мир?.. Он рухнул?.. Нет. Стоит…</w:t>
      </w:r>
    </w:p>
    <w:p w:rsidR="00E10B63" w:rsidRPr="0071373E" w:rsidRDefault="006B7668" w:rsidP="006B7668">
      <w:pPr>
        <w:tabs>
          <w:tab w:val="left" w:pos="567"/>
        </w:tabs>
        <w:spacing w:after="0" w:line="240" w:lineRule="auto"/>
        <w:jc w:val="both"/>
        <w:rPr>
          <w:rFonts w:ascii="Times New Roman" w:hAnsi="Times New Roman"/>
          <w:sz w:val="20"/>
          <w:szCs w:val="20"/>
        </w:rPr>
      </w:pPr>
      <w:r w:rsidRPr="0071373E">
        <w:rPr>
          <w:rFonts w:ascii="Times New Roman" w:hAnsi="Times New Roman"/>
          <w:sz w:val="20"/>
          <w:szCs w:val="20"/>
        </w:rPr>
        <w:tab/>
      </w:r>
      <w:r w:rsidR="002E5F49" w:rsidRPr="0071373E">
        <w:rPr>
          <w:rFonts w:ascii="Times New Roman" w:hAnsi="Times New Roman"/>
          <w:sz w:val="20"/>
          <w:szCs w:val="20"/>
        </w:rPr>
        <w:tab/>
      </w:r>
      <w:r w:rsidR="00E10B63" w:rsidRPr="0071373E">
        <w:rPr>
          <w:rFonts w:ascii="Times New Roman" w:hAnsi="Times New Roman"/>
          <w:sz w:val="20"/>
          <w:szCs w:val="20"/>
        </w:rPr>
        <w:t>Не может быть! Ничто не изменилось?..</w:t>
      </w:r>
    </w:p>
    <w:p w:rsidR="00E10B63" w:rsidRPr="0071373E" w:rsidRDefault="00E10B63" w:rsidP="006B7668">
      <w:pPr>
        <w:tabs>
          <w:tab w:val="left" w:pos="567"/>
        </w:tabs>
        <w:spacing w:after="0" w:line="240" w:lineRule="auto"/>
        <w:ind w:firstLine="709"/>
        <w:jc w:val="both"/>
        <w:rPr>
          <w:rFonts w:ascii="Times New Roman" w:hAnsi="Times New Roman"/>
          <w:sz w:val="20"/>
          <w:szCs w:val="20"/>
        </w:rPr>
      </w:pPr>
    </w:p>
    <w:p w:rsidR="00E10B63" w:rsidRPr="0071373E" w:rsidRDefault="00E10B63" w:rsidP="006B7668">
      <w:pPr>
        <w:tabs>
          <w:tab w:val="left" w:pos="567"/>
        </w:tabs>
        <w:spacing w:after="0" w:line="240" w:lineRule="auto"/>
        <w:ind w:firstLine="709"/>
        <w:jc w:val="both"/>
        <w:rPr>
          <w:rFonts w:ascii="Times New Roman" w:hAnsi="Times New Roman"/>
          <w:sz w:val="20"/>
          <w:szCs w:val="20"/>
        </w:rPr>
      </w:pPr>
      <w:r w:rsidRPr="0071373E">
        <w:rPr>
          <w:rFonts w:ascii="Times New Roman" w:hAnsi="Times New Roman"/>
          <w:sz w:val="20"/>
          <w:szCs w:val="20"/>
        </w:rPr>
        <w:t>Всё так же тихо, мерно, на стене</w:t>
      </w:r>
    </w:p>
    <w:p w:rsidR="00E10B63" w:rsidRPr="0071373E" w:rsidRDefault="00E10B63" w:rsidP="006B7668">
      <w:pPr>
        <w:tabs>
          <w:tab w:val="left" w:pos="567"/>
        </w:tabs>
        <w:spacing w:after="0" w:line="240" w:lineRule="auto"/>
        <w:ind w:firstLine="709"/>
        <w:jc w:val="both"/>
        <w:rPr>
          <w:rFonts w:ascii="Times New Roman" w:hAnsi="Times New Roman"/>
          <w:sz w:val="20"/>
          <w:szCs w:val="20"/>
        </w:rPr>
      </w:pPr>
      <w:r w:rsidRPr="0071373E">
        <w:rPr>
          <w:rFonts w:ascii="Times New Roman" w:hAnsi="Times New Roman"/>
          <w:sz w:val="20"/>
          <w:szCs w:val="20"/>
        </w:rPr>
        <w:t>Часы свои передвигают стрелки,</w:t>
      </w:r>
    </w:p>
    <w:p w:rsidR="00E10B63" w:rsidRPr="0071373E" w:rsidRDefault="00E10B63" w:rsidP="006B7668">
      <w:pPr>
        <w:tabs>
          <w:tab w:val="left" w:pos="567"/>
        </w:tabs>
        <w:spacing w:after="0" w:line="240" w:lineRule="auto"/>
        <w:ind w:firstLine="709"/>
        <w:jc w:val="both"/>
        <w:rPr>
          <w:rFonts w:ascii="Times New Roman" w:hAnsi="Times New Roman"/>
          <w:sz w:val="20"/>
          <w:szCs w:val="20"/>
        </w:rPr>
      </w:pPr>
      <w:r w:rsidRPr="0071373E">
        <w:rPr>
          <w:rFonts w:ascii="Times New Roman" w:hAnsi="Times New Roman"/>
          <w:sz w:val="20"/>
          <w:szCs w:val="20"/>
        </w:rPr>
        <w:t>Закапал дождь, разбрызгивая мелко</w:t>
      </w:r>
    </w:p>
    <w:p w:rsidR="00E10B63" w:rsidRPr="0071373E" w:rsidRDefault="00E10B63" w:rsidP="006B7668">
      <w:pPr>
        <w:tabs>
          <w:tab w:val="left" w:pos="567"/>
        </w:tabs>
        <w:spacing w:after="0" w:line="240" w:lineRule="auto"/>
        <w:ind w:firstLine="709"/>
        <w:jc w:val="both"/>
        <w:rPr>
          <w:rFonts w:ascii="Times New Roman" w:hAnsi="Times New Roman"/>
          <w:sz w:val="20"/>
          <w:szCs w:val="20"/>
        </w:rPr>
      </w:pPr>
      <w:r w:rsidRPr="0071373E">
        <w:rPr>
          <w:rFonts w:ascii="Times New Roman" w:hAnsi="Times New Roman"/>
          <w:sz w:val="20"/>
          <w:szCs w:val="20"/>
        </w:rPr>
        <w:t>Бриллианты капель. Может обо мне?</w:t>
      </w:r>
    </w:p>
    <w:p w:rsidR="00E10B63" w:rsidRPr="0071373E" w:rsidRDefault="00E10B63" w:rsidP="006B7668">
      <w:pPr>
        <w:tabs>
          <w:tab w:val="left" w:pos="567"/>
        </w:tabs>
        <w:spacing w:after="0" w:line="240" w:lineRule="auto"/>
        <w:ind w:firstLine="709"/>
        <w:jc w:val="both"/>
        <w:rPr>
          <w:rFonts w:ascii="Times New Roman" w:hAnsi="Times New Roman"/>
          <w:sz w:val="20"/>
          <w:szCs w:val="20"/>
        </w:rPr>
      </w:pPr>
    </w:p>
    <w:p w:rsidR="00E10B63" w:rsidRPr="0071373E" w:rsidRDefault="00E10B63" w:rsidP="006B7668">
      <w:pPr>
        <w:tabs>
          <w:tab w:val="left" w:pos="567"/>
        </w:tabs>
        <w:spacing w:after="0" w:line="240" w:lineRule="auto"/>
        <w:ind w:firstLine="709"/>
        <w:jc w:val="both"/>
        <w:rPr>
          <w:rFonts w:ascii="Times New Roman" w:hAnsi="Times New Roman"/>
          <w:sz w:val="20"/>
          <w:szCs w:val="20"/>
        </w:rPr>
      </w:pPr>
      <w:r w:rsidRPr="0071373E">
        <w:rPr>
          <w:rFonts w:ascii="Times New Roman" w:hAnsi="Times New Roman"/>
          <w:sz w:val="20"/>
          <w:szCs w:val="20"/>
        </w:rPr>
        <w:t>Там за окном спокойно дышит город,</w:t>
      </w:r>
    </w:p>
    <w:p w:rsidR="00E10B63" w:rsidRPr="0071373E" w:rsidRDefault="00E10B63" w:rsidP="006B7668">
      <w:pPr>
        <w:tabs>
          <w:tab w:val="left" w:pos="567"/>
        </w:tabs>
        <w:spacing w:after="0" w:line="240" w:lineRule="auto"/>
        <w:ind w:firstLine="709"/>
        <w:jc w:val="both"/>
        <w:rPr>
          <w:rFonts w:ascii="Times New Roman" w:hAnsi="Times New Roman"/>
          <w:sz w:val="20"/>
          <w:szCs w:val="20"/>
        </w:rPr>
      </w:pPr>
      <w:r w:rsidRPr="0071373E">
        <w:rPr>
          <w:rFonts w:ascii="Times New Roman" w:hAnsi="Times New Roman"/>
          <w:sz w:val="20"/>
          <w:szCs w:val="20"/>
        </w:rPr>
        <w:t>Спешат за чем-то в нервном забытьи</w:t>
      </w:r>
    </w:p>
    <w:p w:rsidR="00E10B63" w:rsidRPr="0071373E" w:rsidRDefault="00E10B63" w:rsidP="006B7668">
      <w:pPr>
        <w:tabs>
          <w:tab w:val="left" w:pos="567"/>
        </w:tabs>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Смешные люди. Не поймут они – </w:t>
      </w:r>
    </w:p>
    <w:p w:rsidR="00E10B63" w:rsidRPr="0071373E" w:rsidRDefault="00E10B63" w:rsidP="006B7668">
      <w:pPr>
        <w:tabs>
          <w:tab w:val="left" w:pos="567"/>
        </w:tabs>
        <w:spacing w:after="0" w:line="240" w:lineRule="auto"/>
        <w:ind w:firstLine="709"/>
        <w:jc w:val="both"/>
        <w:rPr>
          <w:rFonts w:ascii="Times New Roman" w:hAnsi="Times New Roman"/>
          <w:sz w:val="20"/>
          <w:szCs w:val="20"/>
        </w:rPr>
      </w:pPr>
      <w:r w:rsidRPr="0071373E">
        <w:rPr>
          <w:rFonts w:ascii="Times New Roman" w:hAnsi="Times New Roman"/>
          <w:sz w:val="20"/>
          <w:szCs w:val="20"/>
        </w:rPr>
        <w:t>Над каждым занесен уж молот…</w:t>
      </w:r>
    </w:p>
    <w:p w:rsidR="00E10B63" w:rsidRPr="0071373E" w:rsidRDefault="00E10B63" w:rsidP="006B7668">
      <w:pPr>
        <w:tabs>
          <w:tab w:val="left" w:pos="567"/>
        </w:tabs>
        <w:spacing w:after="0" w:line="240" w:lineRule="auto"/>
        <w:ind w:firstLine="709"/>
        <w:jc w:val="both"/>
        <w:rPr>
          <w:rFonts w:ascii="Times New Roman" w:hAnsi="Times New Roman"/>
          <w:sz w:val="20"/>
          <w:szCs w:val="20"/>
        </w:rPr>
      </w:pPr>
    </w:p>
    <w:p w:rsidR="00E10B63" w:rsidRPr="0071373E" w:rsidRDefault="00E10B63" w:rsidP="006B7668">
      <w:pPr>
        <w:tabs>
          <w:tab w:val="left" w:pos="567"/>
        </w:tabs>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Но, </w:t>
      </w:r>
      <w:proofErr w:type="gramStart"/>
      <w:r w:rsidRPr="0071373E">
        <w:rPr>
          <w:rFonts w:ascii="Times New Roman" w:hAnsi="Times New Roman"/>
          <w:sz w:val="20"/>
          <w:szCs w:val="20"/>
        </w:rPr>
        <w:t>где</w:t>
      </w:r>
      <w:proofErr w:type="gramEnd"/>
      <w:r w:rsidRPr="0071373E">
        <w:rPr>
          <w:rFonts w:ascii="Times New Roman" w:hAnsi="Times New Roman"/>
          <w:sz w:val="20"/>
          <w:szCs w:val="20"/>
        </w:rPr>
        <w:t xml:space="preserve"> же гром колоколов небесных?</w:t>
      </w:r>
    </w:p>
    <w:p w:rsidR="00E10B63" w:rsidRPr="0071373E" w:rsidRDefault="00E10B63" w:rsidP="006B7668">
      <w:pPr>
        <w:tabs>
          <w:tab w:val="left" w:pos="567"/>
        </w:tabs>
        <w:spacing w:after="0" w:line="240" w:lineRule="auto"/>
        <w:ind w:firstLine="709"/>
        <w:jc w:val="both"/>
        <w:rPr>
          <w:rFonts w:ascii="Times New Roman" w:hAnsi="Times New Roman"/>
          <w:sz w:val="20"/>
          <w:szCs w:val="20"/>
        </w:rPr>
      </w:pPr>
      <w:r w:rsidRPr="0071373E">
        <w:rPr>
          <w:rFonts w:ascii="Times New Roman" w:hAnsi="Times New Roman"/>
          <w:sz w:val="20"/>
          <w:szCs w:val="20"/>
        </w:rPr>
        <w:t>И крыльев ангелов святых звенящий гул?</w:t>
      </w:r>
    </w:p>
    <w:p w:rsidR="00E10B63" w:rsidRPr="0071373E" w:rsidRDefault="00E10B63" w:rsidP="006B7668">
      <w:pPr>
        <w:tabs>
          <w:tab w:val="left" w:pos="567"/>
        </w:tabs>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Кричать </w:t>
      </w:r>
      <w:proofErr w:type="gramStart"/>
      <w:r w:rsidRPr="0071373E">
        <w:rPr>
          <w:rFonts w:ascii="Times New Roman" w:hAnsi="Times New Roman"/>
          <w:sz w:val="20"/>
          <w:szCs w:val="20"/>
        </w:rPr>
        <w:t>хочу</w:t>
      </w:r>
      <w:proofErr w:type="gramEnd"/>
      <w:r w:rsidRPr="0071373E">
        <w:rPr>
          <w:rFonts w:ascii="Times New Roman" w:hAnsi="Times New Roman"/>
          <w:sz w:val="20"/>
          <w:szCs w:val="20"/>
        </w:rPr>
        <w:t>… но голос мой уснул,</w:t>
      </w:r>
    </w:p>
    <w:p w:rsidR="00E10B63" w:rsidRPr="0071373E" w:rsidRDefault="00E10B63" w:rsidP="006B7668">
      <w:pPr>
        <w:tabs>
          <w:tab w:val="left" w:pos="567"/>
        </w:tabs>
        <w:spacing w:after="0" w:line="240" w:lineRule="auto"/>
        <w:ind w:firstLine="709"/>
        <w:jc w:val="both"/>
        <w:rPr>
          <w:rFonts w:ascii="Times New Roman" w:hAnsi="Times New Roman"/>
          <w:sz w:val="20"/>
          <w:szCs w:val="20"/>
        </w:rPr>
      </w:pPr>
      <w:r w:rsidRPr="0071373E">
        <w:rPr>
          <w:rFonts w:ascii="Times New Roman" w:hAnsi="Times New Roman"/>
          <w:sz w:val="20"/>
          <w:szCs w:val="20"/>
        </w:rPr>
        <w:t>Сочится время холодно, неспешно.</w:t>
      </w:r>
    </w:p>
    <w:p w:rsidR="00E10B63" w:rsidRPr="0071373E" w:rsidRDefault="00E10B63" w:rsidP="006B7668">
      <w:pPr>
        <w:tabs>
          <w:tab w:val="left" w:pos="567"/>
        </w:tabs>
        <w:spacing w:after="0" w:line="240" w:lineRule="auto"/>
        <w:ind w:firstLine="709"/>
        <w:jc w:val="both"/>
        <w:rPr>
          <w:rFonts w:ascii="Times New Roman" w:hAnsi="Times New Roman"/>
          <w:sz w:val="20"/>
          <w:szCs w:val="20"/>
        </w:rPr>
      </w:pPr>
    </w:p>
    <w:p w:rsidR="00E10B63" w:rsidRPr="0071373E" w:rsidRDefault="00E10B63" w:rsidP="006B7668">
      <w:pPr>
        <w:tabs>
          <w:tab w:val="left" w:pos="567"/>
        </w:tabs>
        <w:spacing w:after="0" w:line="240" w:lineRule="auto"/>
        <w:ind w:firstLine="709"/>
        <w:jc w:val="both"/>
        <w:rPr>
          <w:rFonts w:ascii="Times New Roman" w:hAnsi="Times New Roman"/>
          <w:sz w:val="20"/>
          <w:szCs w:val="20"/>
        </w:rPr>
      </w:pPr>
      <w:r w:rsidRPr="0071373E">
        <w:rPr>
          <w:rFonts w:ascii="Times New Roman" w:hAnsi="Times New Roman"/>
          <w:sz w:val="20"/>
          <w:szCs w:val="20"/>
        </w:rPr>
        <w:t>Сам миг ухода, он уже ведь… в прошлом?</w:t>
      </w:r>
    </w:p>
    <w:p w:rsidR="00E10B63" w:rsidRPr="0071373E" w:rsidRDefault="00E10B63" w:rsidP="006B7668">
      <w:pPr>
        <w:tabs>
          <w:tab w:val="left" w:pos="567"/>
        </w:tabs>
        <w:spacing w:after="0" w:line="240" w:lineRule="auto"/>
        <w:ind w:firstLine="709"/>
        <w:jc w:val="both"/>
        <w:rPr>
          <w:rFonts w:ascii="Times New Roman" w:hAnsi="Times New Roman"/>
          <w:sz w:val="20"/>
          <w:szCs w:val="20"/>
        </w:rPr>
      </w:pPr>
      <w:r w:rsidRPr="0071373E">
        <w:rPr>
          <w:rFonts w:ascii="Times New Roman" w:hAnsi="Times New Roman"/>
          <w:sz w:val="20"/>
          <w:szCs w:val="20"/>
        </w:rPr>
        <w:t>А в настоящем? Здесь… меня уж нет…</w:t>
      </w:r>
    </w:p>
    <w:p w:rsidR="00E10B63" w:rsidRPr="0071373E" w:rsidRDefault="00E10B63" w:rsidP="006B7668">
      <w:pPr>
        <w:tabs>
          <w:tab w:val="left" w:pos="567"/>
        </w:tabs>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И где же грань? Но </w:t>
      </w:r>
      <w:proofErr w:type="gramStart"/>
      <w:r w:rsidRPr="0071373E">
        <w:rPr>
          <w:rFonts w:ascii="Times New Roman" w:hAnsi="Times New Roman"/>
          <w:sz w:val="20"/>
          <w:szCs w:val="20"/>
        </w:rPr>
        <w:t>кто</w:t>
      </w:r>
      <w:proofErr w:type="gramEnd"/>
      <w:r w:rsidRPr="0071373E">
        <w:rPr>
          <w:rFonts w:ascii="Times New Roman" w:hAnsi="Times New Roman"/>
          <w:sz w:val="20"/>
          <w:szCs w:val="20"/>
        </w:rPr>
        <w:t xml:space="preserve"> же даст ответ,</w:t>
      </w:r>
    </w:p>
    <w:p w:rsidR="00E10B63" w:rsidRPr="0071373E" w:rsidRDefault="00E10B63" w:rsidP="006B7668">
      <w:pPr>
        <w:tabs>
          <w:tab w:val="left" w:pos="567"/>
        </w:tabs>
        <w:spacing w:after="0" w:line="240" w:lineRule="auto"/>
        <w:ind w:firstLine="709"/>
        <w:jc w:val="both"/>
        <w:rPr>
          <w:rFonts w:ascii="Times New Roman" w:hAnsi="Times New Roman"/>
          <w:sz w:val="20"/>
          <w:szCs w:val="20"/>
        </w:rPr>
      </w:pPr>
      <w:r w:rsidRPr="0071373E">
        <w:rPr>
          <w:rFonts w:ascii="Times New Roman" w:hAnsi="Times New Roman"/>
          <w:sz w:val="20"/>
          <w:szCs w:val="20"/>
        </w:rPr>
        <w:t>Зачем так буднично всё, даже пошло?</w:t>
      </w:r>
    </w:p>
    <w:p w:rsidR="00E10B63" w:rsidRPr="0071373E" w:rsidRDefault="00E10B63" w:rsidP="006B7668">
      <w:pPr>
        <w:tabs>
          <w:tab w:val="left" w:pos="567"/>
        </w:tabs>
        <w:spacing w:after="0" w:line="240" w:lineRule="auto"/>
        <w:ind w:firstLine="709"/>
        <w:jc w:val="both"/>
        <w:rPr>
          <w:rFonts w:ascii="Times New Roman" w:hAnsi="Times New Roman"/>
          <w:sz w:val="20"/>
          <w:szCs w:val="20"/>
        </w:rPr>
      </w:pPr>
    </w:p>
    <w:p w:rsidR="00E10B63" w:rsidRPr="0071373E" w:rsidRDefault="00E10B63" w:rsidP="006B7668">
      <w:pPr>
        <w:tabs>
          <w:tab w:val="left" w:pos="567"/>
        </w:tabs>
        <w:spacing w:after="0" w:line="240" w:lineRule="auto"/>
        <w:ind w:firstLine="709"/>
        <w:jc w:val="both"/>
        <w:rPr>
          <w:rFonts w:ascii="Times New Roman" w:hAnsi="Times New Roman"/>
          <w:sz w:val="20"/>
          <w:szCs w:val="20"/>
        </w:rPr>
      </w:pPr>
      <w:r w:rsidRPr="0071373E">
        <w:rPr>
          <w:rFonts w:ascii="Times New Roman" w:hAnsi="Times New Roman"/>
          <w:sz w:val="20"/>
          <w:szCs w:val="20"/>
        </w:rPr>
        <w:t>Вот, кто-то вспомнил обо мне, какая прелесть!</w:t>
      </w:r>
    </w:p>
    <w:p w:rsidR="00E10B63" w:rsidRPr="0071373E" w:rsidRDefault="00E10B63" w:rsidP="006B7668">
      <w:pPr>
        <w:tabs>
          <w:tab w:val="left" w:pos="567"/>
        </w:tabs>
        <w:spacing w:after="0" w:line="240" w:lineRule="auto"/>
        <w:ind w:firstLine="709"/>
        <w:jc w:val="both"/>
        <w:rPr>
          <w:rFonts w:ascii="Times New Roman" w:hAnsi="Times New Roman"/>
          <w:sz w:val="20"/>
          <w:szCs w:val="20"/>
        </w:rPr>
      </w:pPr>
      <w:r w:rsidRPr="0071373E">
        <w:rPr>
          <w:rFonts w:ascii="Times New Roman" w:hAnsi="Times New Roman"/>
          <w:sz w:val="20"/>
          <w:szCs w:val="20"/>
        </w:rPr>
        <w:t>И деловито пальцами шурша,</w:t>
      </w:r>
    </w:p>
    <w:p w:rsidR="00E10B63" w:rsidRPr="0071373E" w:rsidRDefault="00E10B63" w:rsidP="006B7668">
      <w:pPr>
        <w:tabs>
          <w:tab w:val="left" w:pos="567"/>
        </w:tabs>
        <w:spacing w:after="0" w:line="240" w:lineRule="auto"/>
        <w:ind w:firstLine="709"/>
        <w:jc w:val="both"/>
        <w:rPr>
          <w:rFonts w:ascii="Times New Roman" w:hAnsi="Times New Roman"/>
          <w:sz w:val="20"/>
          <w:szCs w:val="20"/>
        </w:rPr>
      </w:pPr>
      <w:r w:rsidRPr="0071373E">
        <w:rPr>
          <w:rFonts w:ascii="Times New Roman" w:hAnsi="Times New Roman"/>
          <w:sz w:val="20"/>
          <w:szCs w:val="20"/>
        </w:rPr>
        <w:t>Привязывают тряпкой, не спеша,</w:t>
      </w:r>
    </w:p>
    <w:p w:rsidR="00E10B63" w:rsidRPr="0071373E" w:rsidRDefault="00E10B63" w:rsidP="006B7668">
      <w:pPr>
        <w:tabs>
          <w:tab w:val="left" w:pos="567"/>
        </w:tabs>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Мою отвисшую от удивленья челюсть. </w:t>
      </w:r>
    </w:p>
    <w:p w:rsidR="00E10B63" w:rsidRPr="0071373E" w:rsidRDefault="00E10B63" w:rsidP="00AC468A">
      <w:pPr>
        <w:tabs>
          <w:tab w:val="left" w:pos="2835"/>
        </w:tabs>
        <w:spacing w:after="0" w:line="240" w:lineRule="auto"/>
        <w:ind w:firstLine="709"/>
        <w:jc w:val="both"/>
        <w:rPr>
          <w:rFonts w:ascii="Times New Roman" w:hAnsi="Times New Roman"/>
          <w:sz w:val="20"/>
          <w:szCs w:val="20"/>
        </w:rPr>
      </w:pPr>
    </w:p>
    <w:p w:rsidR="00E10B63" w:rsidRPr="0071373E" w:rsidRDefault="00E10B63" w:rsidP="00AC468A">
      <w:pPr>
        <w:pStyle w:val="af2"/>
        <w:ind w:firstLine="709"/>
        <w:jc w:val="both"/>
        <w:rPr>
          <w:rFonts w:ascii="Times New Roman" w:hAnsi="Times New Roman"/>
          <w:sz w:val="20"/>
          <w:szCs w:val="20"/>
        </w:rPr>
      </w:pPr>
      <w:r w:rsidRPr="0071373E">
        <w:rPr>
          <w:rFonts w:ascii="Times New Roman" w:hAnsi="Times New Roman"/>
          <w:sz w:val="20"/>
          <w:szCs w:val="20"/>
        </w:rPr>
        <w:t xml:space="preserve">Наиболее сложное художественное решение дает музыка. Электроакустическая композиция позволяет средствами тембровых сопоставлений воплотить фундаментальную антитезу «живое – неживое», представить «звуки Земли» и «звуки космоса». Помимо использования библиотеки тембров, которая находится в распоряжении композитора, работающего с компьютером и </w:t>
      </w:r>
      <w:r w:rsidRPr="0071373E">
        <w:rPr>
          <w:rFonts w:ascii="Times New Roman" w:hAnsi="Times New Roman"/>
          <w:sz w:val="20"/>
          <w:szCs w:val="20"/>
        </w:rPr>
        <w:lastRenderedPageBreak/>
        <w:t>синтезатором, автор имеет возможность сэмплировать любой необходимый ему звук окружающего мира, тембр симфонического оркестра или человеческого голоса.</w:t>
      </w:r>
    </w:p>
    <w:p w:rsidR="00E10B63" w:rsidRPr="0071373E" w:rsidRDefault="00E10B63" w:rsidP="00AC468A">
      <w:pPr>
        <w:pStyle w:val="af2"/>
        <w:ind w:firstLine="709"/>
        <w:jc w:val="both"/>
        <w:rPr>
          <w:rFonts w:ascii="Times New Roman" w:hAnsi="Times New Roman"/>
          <w:sz w:val="20"/>
          <w:szCs w:val="20"/>
        </w:rPr>
      </w:pPr>
      <w:r w:rsidRPr="0071373E">
        <w:rPr>
          <w:rFonts w:ascii="Times New Roman" w:hAnsi="Times New Roman"/>
          <w:sz w:val="20"/>
          <w:szCs w:val="20"/>
        </w:rPr>
        <w:t>Тарас</w:t>
      </w:r>
      <w:r w:rsidR="008A5629" w:rsidRPr="0071373E">
        <w:rPr>
          <w:rFonts w:ascii="Times New Roman" w:hAnsi="Times New Roman"/>
          <w:sz w:val="20"/>
          <w:szCs w:val="20"/>
        </w:rPr>
        <w:t xml:space="preserve"> </w:t>
      </w:r>
      <w:r w:rsidRPr="0071373E">
        <w:rPr>
          <w:rFonts w:ascii="Times New Roman" w:hAnsi="Times New Roman"/>
          <w:sz w:val="20"/>
          <w:szCs w:val="20"/>
        </w:rPr>
        <w:t>Буевский работает в разных жанрах, пишет оркестровую, камерную, хоровую музыку. Электроакустическая музыка для него в какой-то степени является лабораторией: здесь он и автор, и исполнитель на любых инструментах, и звуковой художник, создающий музыкальные «ландшафты человеческой души». В этой связи сошлемся на авторитетное суждение В.</w:t>
      </w:r>
      <w:r w:rsidR="008A5629" w:rsidRPr="0071373E">
        <w:rPr>
          <w:rFonts w:ascii="Times New Roman" w:hAnsi="Times New Roman"/>
          <w:sz w:val="20"/>
          <w:szCs w:val="20"/>
        </w:rPr>
        <w:t xml:space="preserve"> </w:t>
      </w:r>
      <w:r w:rsidRPr="0071373E">
        <w:rPr>
          <w:rFonts w:ascii="Times New Roman" w:hAnsi="Times New Roman"/>
          <w:sz w:val="20"/>
          <w:szCs w:val="20"/>
        </w:rPr>
        <w:t>Н. Холоповой: «Специфичен вопрос об электронной музыке. Там все параметры музыкальной композиции — гармония, мелодика, фактура и т. д. — предстают в особых ракурсах. Неординарной является и ситуация с музыкальными эмоциями. Тем не менее, и в этой области есть произведения, проникнутые настоящим человеческим чувством и допускающие “проверку” голосовыми интонемами, как например, “Via dolorosa” Т. Буевского, передающая глубокое чувство скорби» [1].</w:t>
      </w:r>
    </w:p>
    <w:p w:rsidR="00E10B63" w:rsidRPr="0071373E" w:rsidRDefault="00E10B63" w:rsidP="00AC468A">
      <w:pPr>
        <w:pStyle w:val="af2"/>
        <w:ind w:firstLine="709"/>
        <w:jc w:val="both"/>
        <w:rPr>
          <w:rFonts w:ascii="Times New Roman" w:hAnsi="Times New Roman"/>
          <w:sz w:val="20"/>
          <w:szCs w:val="20"/>
        </w:rPr>
      </w:pPr>
      <w:r w:rsidRPr="0071373E">
        <w:rPr>
          <w:rFonts w:ascii="Times New Roman" w:hAnsi="Times New Roman"/>
          <w:sz w:val="20"/>
          <w:szCs w:val="20"/>
        </w:rPr>
        <w:t xml:space="preserve">Какие средства привлек композитор для воплощения своего замысла? Прежде всего, это тембровая драматургия, основанная на волновых нарастаниях, сгущениях и разрежениях фактуры, игре света и тени. Автор пользуется лейттембрами, лейт-интонациями, </w:t>
      </w:r>
      <w:proofErr w:type="gramStart"/>
      <w:r w:rsidRPr="0071373E">
        <w:rPr>
          <w:rFonts w:ascii="Times New Roman" w:hAnsi="Times New Roman"/>
          <w:sz w:val="20"/>
          <w:szCs w:val="20"/>
        </w:rPr>
        <w:t>воплотившими</w:t>
      </w:r>
      <w:proofErr w:type="gramEnd"/>
      <w:r w:rsidRPr="0071373E">
        <w:rPr>
          <w:rFonts w:ascii="Times New Roman" w:hAnsi="Times New Roman"/>
          <w:sz w:val="20"/>
          <w:szCs w:val="20"/>
        </w:rPr>
        <w:t xml:space="preserve"> историческую «память жанра». Грозные и мощные трубные гласы рождают в воображении символ </w:t>
      </w:r>
      <w:r w:rsidRPr="0071373E">
        <w:rPr>
          <w:rFonts w:ascii="Times New Roman" w:hAnsi="Times New Roman"/>
          <w:sz w:val="20"/>
          <w:szCs w:val="20"/>
          <w:lang w:val="en-US"/>
        </w:rPr>
        <w:t>Tuba</w:t>
      </w:r>
      <w:r w:rsidRPr="0071373E">
        <w:rPr>
          <w:rFonts w:ascii="Times New Roman" w:hAnsi="Times New Roman"/>
          <w:sz w:val="20"/>
          <w:szCs w:val="20"/>
        </w:rPr>
        <w:t xml:space="preserve"> </w:t>
      </w:r>
      <w:r w:rsidRPr="0071373E">
        <w:rPr>
          <w:rFonts w:ascii="Times New Roman" w:hAnsi="Times New Roman"/>
          <w:sz w:val="20"/>
          <w:szCs w:val="20"/>
          <w:lang w:val="en-US"/>
        </w:rPr>
        <w:t>mirum</w:t>
      </w:r>
      <w:r w:rsidRPr="0071373E">
        <w:rPr>
          <w:rFonts w:ascii="Times New Roman" w:hAnsi="Times New Roman"/>
          <w:sz w:val="20"/>
          <w:szCs w:val="20"/>
        </w:rPr>
        <w:t xml:space="preserve"> (трубы предвечной), с образом храма могут ассоциироваться тембры человеческих голосов, слившихся в хоральном звучании, глубоко и проникновенно звучит альтовая флейта, в высказывании которой определяющей становится интонация «вздоха». В мелодико-гармоническом развитии важную роль играет интервал секунды, на котором строится напряженное восхождение и из которого формируется интонация плача (</w:t>
      </w:r>
      <w:r w:rsidRPr="0071373E">
        <w:rPr>
          <w:rFonts w:ascii="Times New Roman" w:hAnsi="Times New Roman"/>
          <w:sz w:val="20"/>
          <w:szCs w:val="20"/>
          <w:lang w:val="en-US"/>
        </w:rPr>
        <w:t>lamento</w:t>
      </w:r>
      <w:r w:rsidRPr="0071373E">
        <w:rPr>
          <w:rFonts w:ascii="Times New Roman" w:hAnsi="Times New Roman"/>
          <w:sz w:val="20"/>
          <w:szCs w:val="20"/>
        </w:rPr>
        <w:t>). Теплым, живым инструментальным тембрам (флейта, скрипка) противопоставляется игрушечное звучание механической шкатулки. Наряду с фактурой мелодико-гармонического развертывания, композитор использует различные шумы: это ветер, рождающий ощущение какой-то «космической пустоты», дождь – как «слезы Земли», звуки, напоминающие человеческие шаги. Своеобразным отголоском дождя становится ход множества часов (как стук человеческих сердец) – часы работают с разной скоростью и величиной завода, постепенно останавливаясь: так внезапно прерываются человеческие жизни, захлопывается дверь…</w:t>
      </w:r>
    </w:p>
    <w:p w:rsidR="00E10B63" w:rsidRPr="0071373E" w:rsidRDefault="00E10B63" w:rsidP="00AC468A">
      <w:pPr>
        <w:pStyle w:val="af2"/>
        <w:ind w:firstLine="709"/>
        <w:jc w:val="both"/>
        <w:rPr>
          <w:rFonts w:ascii="Times New Roman" w:hAnsi="Times New Roman"/>
          <w:sz w:val="20"/>
          <w:szCs w:val="20"/>
        </w:rPr>
      </w:pPr>
      <w:r w:rsidRPr="0071373E">
        <w:rPr>
          <w:rFonts w:ascii="Times New Roman" w:hAnsi="Times New Roman"/>
          <w:sz w:val="20"/>
          <w:szCs w:val="20"/>
        </w:rPr>
        <w:lastRenderedPageBreak/>
        <w:t>Символические образы «</w:t>
      </w:r>
      <w:r w:rsidRPr="0071373E">
        <w:rPr>
          <w:rFonts w:ascii="Times New Roman" w:hAnsi="Times New Roman"/>
          <w:sz w:val="20"/>
          <w:szCs w:val="20"/>
          <w:lang w:val="en-US"/>
        </w:rPr>
        <w:t>Via</w:t>
      </w:r>
      <w:r w:rsidRPr="0071373E">
        <w:rPr>
          <w:rFonts w:ascii="Times New Roman" w:hAnsi="Times New Roman"/>
          <w:sz w:val="20"/>
          <w:szCs w:val="20"/>
        </w:rPr>
        <w:t xml:space="preserve"> </w:t>
      </w:r>
      <w:r w:rsidRPr="0071373E">
        <w:rPr>
          <w:rFonts w:ascii="Times New Roman" w:hAnsi="Times New Roman"/>
          <w:sz w:val="20"/>
          <w:szCs w:val="20"/>
          <w:lang w:val="en-US"/>
        </w:rPr>
        <w:t>Dolorosa</w:t>
      </w:r>
      <w:r w:rsidRPr="0071373E">
        <w:rPr>
          <w:rFonts w:ascii="Times New Roman" w:hAnsi="Times New Roman"/>
          <w:sz w:val="20"/>
          <w:szCs w:val="20"/>
        </w:rPr>
        <w:t xml:space="preserve">» красноречивы, о чем свидетельствовали непосредственная реакция слушателей и то обсуждение, которое состоялось на конференции после прослушивания музыки. </w:t>
      </w:r>
      <w:proofErr w:type="gramStart"/>
      <w:r w:rsidRPr="0071373E">
        <w:rPr>
          <w:rFonts w:ascii="Times New Roman" w:hAnsi="Times New Roman"/>
          <w:sz w:val="20"/>
          <w:szCs w:val="20"/>
        </w:rPr>
        <w:t xml:space="preserve">Архетипическое содержание, которое воплощается в художественном произведении, способно резонировать внутреннему миру отдельного слушателя, обнаруживать соответствие историческому моменту – тому, в который сочинение создавалось и тому, в котором мы существуем сегодня.  </w:t>
      </w:r>
      <w:proofErr w:type="gramEnd"/>
    </w:p>
    <w:p w:rsidR="00EF19AF" w:rsidRPr="0071373E" w:rsidRDefault="00EF19AF" w:rsidP="00EF19AF">
      <w:pPr>
        <w:tabs>
          <w:tab w:val="left" w:pos="2835"/>
        </w:tabs>
        <w:spacing w:after="0" w:line="240" w:lineRule="auto"/>
        <w:ind w:firstLine="709"/>
        <w:jc w:val="both"/>
        <w:rPr>
          <w:rFonts w:ascii="Times New Roman" w:hAnsi="Times New Roman"/>
          <w:b/>
          <w:sz w:val="20"/>
          <w:szCs w:val="20"/>
        </w:rPr>
      </w:pPr>
    </w:p>
    <w:p w:rsidR="00EF19AF" w:rsidRPr="0071373E" w:rsidRDefault="00EF19AF" w:rsidP="00EF19AF">
      <w:pPr>
        <w:tabs>
          <w:tab w:val="left" w:pos="2835"/>
        </w:tabs>
        <w:spacing w:after="0" w:line="240" w:lineRule="auto"/>
        <w:ind w:firstLine="709"/>
        <w:jc w:val="both"/>
        <w:rPr>
          <w:rFonts w:ascii="Times New Roman" w:hAnsi="Times New Roman"/>
          <w:b/>
          <w:sz w:val="20"/>
          <w:szCs w:val="20"/>
        </w:rPr>
      </w:pPr>
      <w:r w:rsidRPr="0071373E">
        <w:rPr>
          <w:rFonts w:ascii="Times New Roman" w:hAnsi="Times New Roman"/>
          <w:b/>
          <w:sz w:val="20"/>
          <w:szCs w:val="20"/>
        </w:rPr>
        <w:t>Литература</w:t>
      </w:r>
    </w:p>
    <w:p w:rsidR="00EF19AF" w:rsidRPr="0071373E" w:rsidRDefault="00EF19AF" w:rsidP="00EF19AF">
      <w:pPr>
        <w:pStyle w:val="ad"/>
        <w:numPr>
          <w:ilvl w:val="0"/>
          <w:numId w:val="6"/>
        </w:numPr>
        <w:tabs>
          <w:tab w:val="left" w:pos="910"/>
        </w:tabs>
        <w:spacing w:after="0" w:line="240" w:lineRule="auto"/>
        <w:ind w:left="0" w:firstLine="709"/>
        <w:jc w:val="both"/>
        <w:rPr>
          <w:rFonts w:ascii="Times New Roman" w:hAnsi="Times New Roman"/>
          <w:sz w:val="16"/>
          <w:szCs w:val="16"/>
        </w:rPr>
      </w:pPr>
      <w:r w:rsidRPr="0071373E">
        <w:rPr>
          <w:rFonts w:ascii="Times New Roman" w:hAnsi="Times New Roman"/>
          <w:i/>
          <w:sz w:val="16"/>
          <w:szCs w:val="16"/>
        </w:rPr>
        <w:t xml:space="preserve">Холопова В.Н. </w:t>
      </w:r>
      <w:r w:rsidRPr="0071373E">
        <w:rPr>
          <w:rFonts w:ascii="Times New Roman" w:hAnsi="Times New Roman"/>
          <w:sz w:val="16"/>
          <w:szCs w:val="16"/>
        </w:rPr>
        <w:t>Теория музыкальных эмоций: опыт разработки проблемы // Музыкальная академия, 2009, № 1.</w:t>
      </w:r>
    </w:p>
    <w:p w:rsidR="00C3491E" w:rsidRPr="0071373E" w:rsidRDefault="00C3491E" w:rsidP="00EF19AF">
      <w:pPr>
        <w:tabs>
          <w:tab w:val="left" w:pos="2835"/>
        </w:tabs>
        <w:spacing w:after="0" w:line="240" w:lineRule="auto"/>
        <w:ind w:firstLine="709"/>
        <w:jc w:val="both"/>
        <w:rPr>
          <w:sz w:val="16"/>
          <w:szCs w:val="16"/>
        </w:rPr>
      </w:pPr>
    </w:p>
    <w:p w:rsidR="00EF19AF" w:rsidRPr="0071373E" w:rsidRDefault="00077E31" w:rsidP="009A4F79">
      <w:pPr>
        <w:tabs>
          <w:tab w:val="left" w:pos="2835"/>
        </w:tabs>
        <w:spacing w:after="0" w:line="240" w:lineRule="auto"/>
        <w:jc w:val="center"/>
        <w:rPr>
          <w:rFonts w:ascii="Times New Roman" w:hAnsi="Times New Roman"/>
          <w:sz w:val="20"/>
          <w:szCs w:val="20"/>
        </w:rPr>
      </w:pPr>
      <w:r w:rsidRPr="0071373E">
        <w:rPr>
          <w:rFonts w:ascii="Times New Roman" w:hAnsi="Times New Roman"/>
          <w:sz w:val="20"/>
          <w:szCs w:val="20"/>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8pt;height:297.55pt" o:ole="">
            <v:imagedata r:id="rId21" o:title="" croptop="6116f" cropbottom="12454f" cropleft="5864f" cropright="5147f"/>
          </v:shape>
          <o:OLEObject Type="Embed" ProgID="AcroExch.Document.DC" ShapeID="_x0000_i1025" DrawAspect="Content" ObjectID="_1621417749" r:id="rId22"/>
        </w:object>
      </w:r>
    </w:p>
    <w:p w:rsidR="00EB3B94" w:rsidRPr="0071373E" w:rsidRDefault="008A5629" w:rsidP="009A4F79">
      <w:pPr>
        <w:tabs>
          <w:tab w:val="left" w:pos="2835"/>
        </w:tabs>
        <w:spacing w:after="0" w:line="240" w:lineRule="auto"/>
        <w:jc w:val="center"/>
        <w:rPr>
          <w:rFonts w:ascii="Times New Roman" w:hAnsi="Times New Roman"/>
          <w:sz w:val="20"/>
          <w:szCs w:val="20"/>
        </w:rPr>
      </w:pPr>
      <w:r w:rsidRPr="0071373E">
        <w:rPr>
          <w:rFonts w:ascii="Times New Roman" w:hAnsi="Times New Roman"/>
          <w:sz w:val="20"/>
          <w:szCs w:val="20"/>
        </w:rPr>
        <w:t xml:space="preserve">Т. Буевский. </w:t>
      </w:r>
      <w:proofErr w:type="gramStart"/>
      <w:r w:rsidRPr="0071373E">
        <w:rPr>
          <w:rFonts w:ascii="Times New Roman" w:hAnsi="Times New Roman"/>
          <w:sz w:val="20"/>
          <w:szCs w:val="20"/>
          <w:lang w:val="en-US"/>
        </w:rPr>
        <w:t>Via</w:t>
      </w:r>
      <w:r w:rsidRPr="0071373E">
        <w:rPr>
          <w:rFonts w:ascii="Times New Roman" w:hAnsi="Times New Roman"/>
          <w:sz w:val="20"/>
          <w:szCs w:val="20"/>
        </w:rPr>
        <w:t xml:space="preserve"> </w:t>
      </w:r>
      <w:r w:rsidRPr="0071373E">
        <w:rPr>
          <w:rFonts w:ascii="Times New Roman" w:hAnsi="Times New Roman"/>
          <w:sz w:val="20"/>
          <w:szCs w:val="20"/>
          <w:lang w:val="en-US"/>
        </w:rPr>
        <w:t>Dolorosa</w:t>
      </w:r>
      <w:r w:rsidR="00EB3B94" w:rsidRPr="0071373E">
        <w:rPr>
          <w:rFonts w:ascii="Times New Roman" w:hAnsi="Times New Roman"/>
          <w:sz w:val="20"/>
          <w:szCs w:val="20"/>
        </w:rPr>
        <w:t>.</w:t>
      </w:r>
      <w:proofErr w:type="gramEnd"/>
    </w:p>
    <w:p w:rsidR="008A5629" w:rsidRPr="0071373E" w:rsidRDefault="008A5629" w:rsidP="009A4F79">
      <w:pPr>
        <w:tabs>
          <w:tab w:val="left" w:pos="2835"/>
        </w:tabs>
        <w:spacing w:after="0" w:line="240" w:lineRule="auto"/>
        <w:jc w:val="center"/>
        <w:rPr>
          <w:rFonts w:ascii="Times New Roman" w:hAnsi="Times New Roman"/>
          <w:sz w:val="20"/>
          <w:szCs w:val="20"/>
        </w:rPr>
      </w:pPr>
      <w:r w:rsidRPr="0071373E">
        <w:rPr>
          <w:rFonts w:ascii="Times New Roman" w:hAnsi="Times New Roman"/>
          <w:sz w:val="20"/>
          <w:szCs w:val="20"/>
        </w:rPr>
        <w:lastRenderedPageBreak/>
        <w:t>Картина выполнена средствами компьютерной графики.</w:t>
      </w:r>
    </w:p>
    <w:p w:rsidR="00C354FF" w:rsidRPr="0071373E" w:rsidRDefault="00EF19AF" w:rsidP="00C354FF">
      <w:pPr>
        <w:spacing w:after="0" w:line="240" w:lineRule="auto"/>
        <w:jc w:val="right"/>
        <w:rPr>
          <w:rFonts w:ascii="Times New Roman" w:eastAsia="Times New Roman" w:hAnsi="Times New Roman"/>
          <w:b/>
          <w:sz w:val="20"/>
          <w:szCs w:val="20"/>
          <w:lang w:eastAsia="ru-RU"/>
        </w:rPr>
      </w:pPr>
      <w:r w:rsidRPr="0071373E">
        <w:rPr>
          <w:sz w:val="20"/>
          <w:szCs w:val="20"/>
        </w:rPr>
        <w:br w:type="page"/>
      </w:r>
      <w:r w:rsidR="00C354FF" w:rsidRPr="0071373E">
        <w:rPr>
          <w:rFonts w:ascii="Times New Roman" w:eastAsia="Times New Roman" w:hAnsi="Times New Roman"/>
          <w:b/>
          <w:sz w:val="20"/>
          <w:szCs w:val="20"/>
          <w:lang w:eastAsia="ru-RU"/>
        </w:rPr>
        <w:lastRenderedPageBreak/>
        <w:t>В.</w:t>
      </w:r>
      <w:r w:rsidR="003B1512" w:rsidRPr="0071373E">
        <w:rPr>
          <w:rFonts w:ascii="Times New Roman" w:eastAsia="Times New Roman" w:hAnsi="Times New Roman"/>
          <w:b/>
          <w:sz w:val="20"/>
          <w:szCs w:val="20"/>
          <w:lang w:eastAsia="ru-RU"/>
        </w:rPr>
        <w:t xml:space="preserve"> </w:t>
      </w:r>
      <w:r w:rsidR="00286F0A" w:rsidRPr="0071373E">
        <w:rPr>
          <w:rFonts w:ascii="Times New Roman" w:eastAsia="Times New Roman" w:hAnsi="Times New Roman"/>
          <w:b/>
          <w:sz w:val="20"/>
          <w:szCs w:val="20"/>
          <w:lang w:eastAsia="ru-RU"/>
        </w:rPr>
        <w:t>Д.</w:t>
      </w:r>
      <w:r w:rsidR="00C354FF" w:rsidRPr="0071373E">
        <w:rPr>
          <w:rFonts w:ascii="Times New Roman" w:eastAsia="Times New Roman" w:hAnsi="Times New Roman"/>
          <w:b/>
          <w:sz w:val="20"/>
          <w:szCs w:val="20"/>
          <w:lang w:eastAsia="ru-RU"/>
        </w:rPr>
        <w:t xml:space="preserve"> Уваров, </w:t>
      </w:r>
      <w:r w:rsidR="00286F0A" w:rsidRPr="0071373E">
        <w:rPr>
          <w:rFonts w:ascii="Times New Roman" w:eastAsia="Times New Roman" w:hAnsi="Times New Roman"/>
          <w:b/>
          <w:sz w:val="20"/>
          <w:szCs w:val="20"/>
          <w:lang w:eastAsia="ru-RU"/>
        </w:rPr>
        <w:t>О</w:t>
      </w:r>
      <w:r w:rsidR="00C354FF" w:rsidRPr="0071373E">
        <w:rPr>
          <w:rFonts w:ascii="Times New Roman" w:eastAsia="Times New Roman" w:hAnsi="Times New Roman"/>
          <w:b/>
          <w:sz w:val="20"/>
          <w:szCs w:val="20"/>
          <w:lang w:eastAsia="ru-RU"/>
        </w:rPr>
        <w:t>.</w:t>
      </w:r>
      <w:r w:rsidR="003B1512" w:rsidRPr="0071373E">
        <w:rPr>
          <w:rFonts w:ascii="Times New Roman" w:eastAsia="Times New Roman" w:hAnsi="Times New Roman"/>
          <w:b/>
          <w:sz w:val="20"/>
          <w:szCs w:val="20"/>
          <w:lang w:eastAsia="ru-RU"/>
        </w:rPr>
        <w:t xml:space="preserve"> В.</w:t>
      </w:r>
      <w:r w:rsidR="00C354FF" w:rsidRPr="0071373E">
        <w:rPr>
          <w:rFonts w:ascii="Times New Roman" w:eastAsia="Times New Roman" w:hAnsi="Times New Roman"/>
          <w:b/>
          <w:sz w:val="20"/>
          <w:szCs w:val="20"/>
          <w:lang w:eastAsia="ru-RU"/>
        </w:rPr>
        <w:t xml:space="preserve"> Сергачева</w:t>
      </w:r>
    </w:p>
    <w:p w:rsidR="00C354FF" w:rsidRPr="0071373E" w:rsidRDefault="00C354FF" w:rsidP="00C354FF">
      <w:pPr>
        <w:spacing w:after="0" w:line="240" w:lineRule="auto"/>
        <w:jc w:val="right"/>
        <w:rPr>
          <w:rFonts w:ascii="Times New Roman" w:eastAsia="Times New Roman" w:hAnsi="Times New Roman"/>
          <w:sz w:val="20"/>
          <w:szCs w:val="20"/>
          <w:lang w:eastAsia="ru-RU"/>
        </w:rPr>
      </w:pPr>
    </w:p>
    <w:p w:rsidR="00EB3B94" w:rsidRPr="0071373E" w:rsidRDefault="00EB3B94" w:rsidP="00C354FF">
      <w:pPr>
        <w:spacing w:after="0" w:line="240" w:lineRule="auto"/>
        <w:jc w:val="center"/>
        <w:rPr>
          <w:rFonts w:ascii="Times New Roman" w:eastAsia="Times New Roman" w:hAnsi="Times New Roman"/>
          <w:b/>
          <w:sz w:val="20"/>
          <w:szCs w:val="20"/>
          <w:lang w:eastAsia="ru-RU"/>
        </w:rPr>
      </w:pPr>
      <w:r w:rsidRPr="0071373E">
        <w:rPr>
          <w:rFonts w:ascii="Times New Roman" w:eastAsia="Times New Roman" w:hAnsi="Times New Roman"/>
          <w:b/>
          <w:sz w:val="20"/>
          <w:szCs w:val="20"/>
          <w:lang w:eastAsia="ru-RU"/>
        </w:rPr>
        <w:t>СОЗНАТЕЛЬНОЕ И БЕССОЗНАТЕЛЬНОЕ</w:t>
      </w:r>
    </w:p>
    <w:p w:rsidR="00C354FF" w:rsidRPr="0071373E" w:rsidRDefault="00C354FF" w:rsidP="00C354FF">
      <w:pPr>
        <w:spacing w:after="0" w:line="240" w:lineRule="auto"/>
        <w:jc w:val="center"/>
        <w:rPr>
          <w:rFonts w:ascii="Times New Roman" w:eastAsia="Times New Roman" w:hAnsi="Times New Roman"/>
          <w:sz w:val="20"/>
          <w:szCs w:val="20"/>
          <w:lang w:eastAsia="ru-RU"/>
        </w:rPr>
      </w:pPr>
      <w:r w:rsidRPr="0071373E">
        <w:rPr>
          <w:rFonts w:ascii="Times New Roman" w:eastAsia="Times New Roman" w:hAnsi="Times New Roman"/>
          <w:b/>
          <w:sz w:val="20"/>
          <w:szCs w:val="20"/>
          <w:lang w:eastAsia="ru-RU"/>
        </w:rPr>
        <w:t>В ИСКУССТВЕ ТАПИССЕРИИ</w:t>
      </w:r>
    </w:p>
    <w:p w:rsidR="00C354FF" w:rsidRPr="0071373E" w:rsidRDefault="00C354FF" w:rsidP="00C354FF">
      <w:pPr>
        <w:spacing w:after="0" w:line="240" w:lineRule="auto"/>
        <w:jc w:val="center"/>
        <w:rPr>
          <w:rFonts w:ascii="Times New Roman" w:eastAsia="Times New Roman" w:hAnsi="Times New Roman"/>
          <w:sz w:val="20"/>
          <w:szCs w:val="20"/>
          <w:lang w:eastAsia="ru-RU"/>
        </w:rPr>
      </w:pPr>
    </w:p>
    <w:p w:rsidR="00C354FF" w:rsidRPr="0071373E" w:rsidRDefault="00C354FF" w:rsidP="00C354FF">
      <w:pPr>
        <w:spacing w:after="0" w:line="240" w:lineRule="auto"/>
        <w:ind w:firstLine="708"/>
        <w:jc w:val="both"/>
        <w:rPr>
          <w:rFonts w:ascii="Times New Roman" w:eastAsia="Times New Roman" w:hAnsi="Times New Roman"/>
          <w:sz w:val="20"/>
          <w:szCs w:val="20"/>
          <w:lang w:eastAsia="ru-RU"/>
        </w:rPr>
      </w:pPr>
      <w:proofErr w:type="gramStart"/>
      <w:r w:rsidRPr="0071373E">
        <w:rPr>
          <w:rFonts w:ascii="Times New Roman" w:eastAsia="Times New Roman" w:hAnsi="Times New Roman"/>
          <w:sz w:val="20"/>
          <w:szCs w:val="20"/>
          <w:lang w:eastAsia="ru-RU"/>
        </w:rPr>
        <w:t xml:space="preserve">Связь бессознательного с искусством может быть рассмотрена с разных сторон: с точки зрения творческого процесса, когда бессознательное влияет на создание художником его произведения, но также и с точки зрения влияния бессознательного на восприятие результата этого творческого процесса, то есть восприятия самого художественного произведения зрителем. </w:t>
      </w:r>
      <w:proofErr w:type="gramEnd"/>
    </w:p>
    <w:p w:rsidR="00C354FF" w:rsidRPr="0071373E" w:rsidRDefault="00C354FF" w:rsidP="00C354FF">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«Быть сознательным» </w:t>
      </w:r>
      <w:r w:rsidR="003B1512"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прежде </w:t>
      </w:r>
      <w:proofErr w:type="gramStart"/>
      <w:r w:rsidRPr="0071373E">
        <w:rPr>
          <w:rFonts w:ascii="Times New Roman" w:eastAsia="Times New Roman" w:hAnsi="Times New Roman"/>
          <w:sz w:val="20"/>
          <w:szCs w:val="20"/>
          <w:lang w:eastAsia="ru-RU"/>
        </w:rPr>
        <w:t>всего</w:t>
      </w:r>
      <w:proofErr w:type="gramEnd"/>
      <w:r w:rsidRPr="0071373E">
        <w:rPr>
          <w:rFonts w:ascii="Times New Roman" w:eastAsia="Times New Roman" w:hAnsi="Times New Roman"/>
          <w:sz w:val="20"/>
          <w:szCs w:val="20"/>
          <w:lang w:eastAsia="ru-RU"/>
        </w:rPr>
        <w:t xml:space="preserve"> чисто описательный термин, который опирается на самое непосредственное и надежное восприятие. Опыт показывает, что психический элемент, например представление, обыкновенно не бывает длительно сознательным </w:t>
      </w:r>
    </w:p>
    <w:p w:rsidR="00C354FF" w:rsidRPr="0071373E" w:rsidRDefault="00C354FF" w:rsidP="00C354FF">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Характерным является то, что состояние сознательности быстро проходит; представление в данный момент сознательное, в следующее мгновение перестает быть таковым, однако может вновь стать сознательным при известных, легко достижимых условиях. </w:t>
      </w:r>
    </w:p>
    <w:p w:rsidR="00C354FF" w:rsidRPr="0071373E" w:rsidRDefault="00C354FF" w:rsidP="00C354FF">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Каким оно было в промежуточный момент? Мы знаем, можно сказать, что оно было скрытым, подразумевая под этим то, что оно в любой момент способно было стать сознательным. Если мы скажем, что оно было бессознательным, то мы также дадим правильное описание. Это бессознательное в таком случае совпадает со скрыто или потенциально </w:t>
      </w:r>
      <w:proofErr w:type="gramStart"/>
      <w:r w:rsidRPr="0071373E">
        <w:rPr>
          <w:rFonts w:ascii="Times New Roman" w:eastAsia="Times New Roman" w:hAnsi="Times New Roman"/>
          <w:sz w:val="20"/>
          <w:szCs w:val="20"/>
          <w:lang w:eastAsia="ru-RU"/>
        </w:rPr>
        <w:t>сознательным</w:t>
      </w:r>
      <w:proofErr w:type="gramEnd"/>
      <w:r w:rsidRPr="0071373E">
        <w:rPr>
          <w:rFonts w:ascii="Times New Roman" w:eastAsia="Times New Roman" w:hAnsi="Times New Roman"/>
          <w:sz w:val="20"/>
          <w:szCs w:val="20"/>
          <w:lang w:eastAsia="ru-RU"/>
        </w:rPr>
        <w:t xml:space="preserve">. </w:t>
      </w:r>
    </w:p>
    <w:p w:rsidR="00C354FF" w:rsidRPr="0071373E" w:rsidRDefault="00C354FF" w:rsidP="00C354FF">
      <w:pPr>
        <w:spacing w:after="0" w:line="240" w:lineRule="auto"/>
        <w:ind w:firstLine="708"/>
        <w:jc w:val="both"/>
        <w:rPr>
          <w:rFonts w:ascii="Times New Roman" w:eastAsia="Times New Roman" w:hAnsi="Times New Roman"/>
          <w:sz w:val="20"/>
          <w:szCs w:val="20"/>
          <w:lang w:eastAsia="ru-RU"/>
        </w:rPr>
      </w:pPr>
      <w:proofErr w:type="gramStart"/>
      <w:r w:rsidRPr="0071373E">
        <w:rPr>
          <w:rFonts w:ascii="Times New Roman" w:eastAsia="Times New Roman" w:hAnsi="Times New Roman"/>
          <w:sz w:val="20"/>
          <w:szCs w:val="20"/>
          <w:lang w:eastAsia="ru-RU"/>
        </w:rPr>
        <w:t xml:space="preserve">Под бессознательным можно понимать две разные вещи: во-первых, </w:t>
      </w:r>
      <w:r w:rsidR="003B1512"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это действие, совершаемое автоматически, рефлекторно, когда причина его не успела дойти до сознания, а также при естественном отключении сознания (во сне, при гипнозе, в состоянии сильного опьянения, при лунатизме и пр.), во-вторых, </w:t>
      </w:r>
      <w:r w:rsidR="003B1512"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это активные психические процессы, непосредственно не участвующие в сознательном отношении субъекта к действительности, а поэтому и сами в данный момент</w:t>
      </w:r>
      <w:proofErr w:type="gramEnd"/>
      <w:r w:rsidRPr="0071373E">
        <w:rPr>
          <w:rFonts w:ascii="Times New Roman" w:eastAsia="Times New Roman" w:hAnsi="Times New Roman"/>
          <w:sz w:val="20"/>
          <w:szCs w:val="20"/>
          <w:lang w:eastAsia="ru-RU"/>
        </w:rPr>
        <w:t xml:space="preserve"> не осознаваемые. К термину или понятию «бессознательного» ученые пришли долгим путем, путем разработки опыта, в котором большую роль играет душевная динамика. Они вынуждены были признать, что существуют весьма напряженные душевные процессы или представления, которые могут иметь такие же последствия для душевной жизни, как и все другие представления, между прочим, и такие последствия, которые могут быть осознаны как представления, хотя в действительности и не становятся </w:t>
      </w:r>
      <w:r w:rsidRPr="0071373E">
        <w:rPr>
          <w:rFonts w:ascii="Times New Roman" w:eastAsia="Times New Roman" w:hAnsi="Times New Roman"/>
          <w:sz w:val="20"/>
          <w:szCs w:val="20"/>
          <w:lang w:eastAsia="ru-RU"/>
        </w:rPr>
        <w:lastRenderedPageBreak/>
        <w:t>сознательными. Здесь начинается психоаналитическая теория, которая утверждает, что такие представления не становятся сознательными потому, что им противодействует известная сила, что без этого они могли бы стать сознательными, и тогда мы увидели бы, как мало они отличаются от остальных общепризнанных психических элементов.</w:t>
      </w:r>
    </w:p>
    <w:p w:rsidR="00C354FF" w:rsidRPr="0071373E" w:rsidRDefault="00C354FF" w:rsidP="00C354FF">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Эта теория оказывается неопровержимой благодаря тому, что в психоаналитической технике нашлись средства, с помощью которых можно устранить противодействующую силу и довести соответствующие представления до сознания. Состояние, в котором они находились до сознания, ученые называем вытеснением, а сила, приведшая к вытеснению и поддерживавшая его, ощущается психологами во время их психоаналитической работы как сопротивление. </w:t>
      </w:r>
    </w:p>
    <w:p w:rsidR="00C354FF" w:rsidRPr="0071373E" w:rsidRDefault="00C354FF" w:rsidP="00C354FF">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Разобравшись, что есть сознательное и бессознательное, можно выделить следующие основные положения, которые будут более полно описаны ниже: господствующее над психикой бессознательное задерживается в глубинах психики «цензурой» — психической инстанцией, образованной под влиянием системы общественных запретов </w:t>
      </w:r>
      <w:r w:rsidR="003B1512"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табу. </w:t>
      </w:r>
    </w:p>
    <w:p w:rsidR="00C354FF" w:rsidRPr="0071373E" w:rsidRDefault="00C354FF" w:rsidP="00C354FF">
      <w:pPr>
        <w:spacing w:after="0" w:line="240" w:lineRule="auto"/>
        <w:ind w:firstLine="708"/>
        <w:jc w:val="both"/>
        <w:rPr>
          <w:rFonts w:ascii="Times New Roman" w:eastAsia="Times New Roman" w:hAnsi="Times New Roman"/>
          <w:sz w:val="20"/>
          <w:szCs w:val="20"/>
          <w:lang w:eastAsia="ru-RU"/>
        </w:rPr>
      </w:pPr>
      <w:proofErr w:type="gramStart"/>
      <w:r w:rsidRPr="0071373E">
        <w:rPr>
          <w:rFonts w:ascii="Times New Roman" w:eastAsia="Times New Roman" w:hAnsi="Times New Roman"/>
          <w:sz w:val="20"/>
          <w:szCs w:val="20"/>
          <w:lang w:eastAsia="ru-RU"/>
        </w:rPr>
        <w:t>В особых «конфликтных» случаях бессознательные влечения «обманывают» цензуру и предстают перед сознанием под видом сновидений, оговорок, описок, невротических симптомов (проявлений заболеваний) и т.п.</w:t>
      </w:r>
      <w:proofErr w:type="gramEnd"/>
      <w:r w:rsidRPr="0071373E">
        <w:rPr>
          <w:rFonts w:ascii="Times New Roman" w:eastAsia="Times New Roman" w:hAnsi="Times New Roman"/>
          <w:sz w:val="20"/>
          <w:szCs w:val="20"/>
          <w:lang w:eastAsia="ru-RU"/>
        </w:rPr>
        <w:t xml:space="preserve"> Так как психическое не сводится к </w:t>
      </w:r>
      <w:proofErr w:type="gramStart"/>
      <w:r w:rsidRPr="0071373E">
        <w:rPr>
          <w:rFonts w:ascii="Times New Roman" w:eastAsia="Times New Roman" w:hAnsi="Times New Roman"/>
          <w:sz w:val="20"/>
          <w:szCs w:val="20"/>
          <w:lang w:eastAsia="ru-RU"/>
        </w:rPr>
        <w:t>соматическому</w:t>
      </w:r>
      <w:proofErr w:type="gramEnd"/>
      <w:r w:rsidRPr="0071373E">
        <w:rPr>
          <w:rFonts w:ascii="Times New Roman" w:eastAsia="Times New Roman" w:hAnsi="Times New Roman"/>
          <w:sz w:val="20"/>
          <w:szCs w:val="20"/>
          <w:lang w:eastAsia="ru-RU"/>
        </w:rPr>
        <w:t xml:space="preserve"> (телесному), то и исследовать психику нужно особыми методами, которые были разработаны З. Фрейдом и его последователями. Эти методы призваны за явным смыслом (или видимой бессмысленностью) проявлений </w:t>
      </w:r>
      <w:proofErr w:type="gramStart"/>
      <w:r w:rsidRPr="0071373E">
        <w:rPr>
          <w:rFonts w:ascii="Times New Roman" w:eastAsia="Times New Roman" w:hAnsi="Times New Roman"/>
          <w:sz w:val="20"/>
          <w:szCs w:val="20"/>
          <w:lang w:eastAsia="ru-RU"/>
        </w:rPr>
        <w:t>бессознательного</w:t>
      </w:r>
      <w:proofErr w:type="gramEnd"/>
      <w:r w:rsidRPr="0071373E">
        <w:rPr>
          <w:rFonts w:ascii="Times New Roman" w:eastAsia="Times New Roman" w:hAnsi="Times New Roman"/>
          <w:sz w:val="20"/>
          <w:szCs w:val="20"/>
          <w:lang w:eastAsia="ru-RU"/>
        </w:rPr>
        <w:t xml:space="preserve"> угадать их истинную подоплёку. </w:t>
      </w:r>
    </w:p>
    <w:p w:rsidR="00C354FF" w:rsidRPr="0071373E" w:rsidRDefault="00C354FF" w:rsidP="00C354FF">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Связь любого произведения искусства и роли бессознательного в творческом процессе создания этого произведения в первую очередь анализируется через связь с личностью художника–творца. В этом случае, для понимания исследуемой нами роли мы можем опираться на следующие аспекты: </w:t>
      </w:r>
    </w:p>
    <w:p w:rsidR="00C354FF" w:rsidRPr="0071373E" w:rsidRDefault="00C354FF" w:rsidP="00C354FF">
      <w:pPr>
        <w:spacing w:after="0" w:line="240" w:lineRule="auto"/>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 бессознательная мотивация художника, причем, </w:t>
      </w:r>
      <w:proofErr w:type="gramStart"/>
      <w:r w:rsidRPr="0071373E">
        <w:rPr>
          <w:rFonts w:ascii="Times New Roman" w:eastAsia="Times New Roman" w:hAnsi="Times New Roman"/>
          <w:sz w:val="20"/>
          <w:szCs w:val="20"/>
          <w:lang w:eastAsia="ru-RU"/>
        </w:rPr>
        <w:t>не</w:t>
      </w:r>
      <w:proofErr w:type="gramEnd"/>
      <w:r w:rsidRPr="0071373E">
        <w:rPr>
          <w:rFonts w:ascii="Times New Roman" w:eastAsia="Times New Roman" w:hAnsi="Times New Roman"/>
          <w:sz w:val="20"/>
          <w:szCs w:val="20"/>
          <w:lang w:eastAsia="ru-RU"/>
        </w:rPr>
        <w:t xml:space="preserve"> только мотивы создания им конкретного произведения, но и мотивационно-ценностная структура его личности в целом. Это сфера личности очень часто не осознается человеком в полной мере, всегда существуют какие-то «скрытые» мотивы, которые могут направлять деятельность художника и оказывать влияние на идеи, образы, </w:t>
      </w:r>
      <w:r w:rsidRPr="0071373E">
        <w:rPr>
          <w:rFonts w:ascii="Times New Roman" w:eastAsia="Times New Roman" w:hAnsi="Times New Roman"/>
          <w:sz w:val="20"/>
          <w:szCs w:val="20"/>
          <w:lang w:eastAsia="ru-RU"/>
        </w:rPr>
        <w:lastRenderedPageBreak/>
        <w:t>символы, которые он использует при создании конкретного произведения;</w:t>
      </w:r>
    </w:p>
    <w:p w:rsidR="00C354FF" w:rsidRPr="0071373E" w:rsidRDefault="00C354FF" w:rsidP="00C354FF">
      <w:pPr>
        <w:spacing w:after="0" w:line="240" w:lineRule="auto"/>
        <w:jc w:val="both"/>
        <w:rPr>
          <w:rFonts w:ascii="Times New Roman" w:eastAsia="Times New Roman" w:hAnsi="Times New Roman"/>
          <w:sz w:val="20"/>
          <w:szCs w:val="20"/>
          <w:lang w:eastAsia="ru-RU"/>
        </w:rPr>
      </w:pPr>
      <w:proofErr w:type="gramStart"/>
      <w:r w:rsidRPr="0071373E">
        <w:rPr>
          <w:rFonts w:ascii="Times New Roman" w:eastAsia="Times New Roman" w:hAnsi="Times New Roman"/>
          <w:sz w:val="20"/>
          <w:szCs w:val="20"/>
          <w:lang w:eastAsia="ru-RU"/>
        </w:rPr>
        <w:t>- особенности темперамента личности, которые так же могут плохо осознаваться или не осознаваться художником вообще, но при этом оказывать воздействие как на процесс творчества — активность в работе, неусидчивость и др. качества художника</w:t>
      </w:r>
      <w:r w:rsidRPr="0071373E">
        <w:rPr>
          <w:rFonts w:ascii="Times New Roman" w:eastAsia="Times New Roman" w:hAnsi="Times New Roman"/>
          <w:sz w:val="20"/>
          <w:szCs w:val="20"/>
          <w:lang w:eastAsia="ru-RU"/>
        </w:rPr>
        <w:noBreakHyphen/>
        <w:t>автора, так и на результат, то есть на то художественное произведение, которое возникает в результате акта художественного творчества, например, экспрессия музыкальной гармонии, мазка, штриха, или спокойствие, ровность линии, эмоциональность композиции</w:t>
      </w:r>
      <w:proofErr w:type="gramEnd"/>
      <w:r w:rsidRPr="0071373E">
        <w:rPr>
          <w:rFonts w:ascii="Times New Roman" w:eastAsia="Times New Roman" w:hAnsi="Times New Roman"/>
          <w:sz w:val="20"/>
          <w:szCs w:val="20"/>
          <w:lang w:eastAsia="ru-RU"/>
        </w:rPr>
        <w:t xml:space="preserve">, ее активность, или, наоборот, размеренность, уравновешенность и т.п.; </w:t>
      </w:r>
    </w:p>
    <w:p w:rsidR="00C354FF" w:rsidRPr="0071373E" w:rsidRDefault="00C354FF" w:rsidP="00C354FF">
      <w:pPr>
        <w:spacing w:after="0" w:line="240" w:lineRule="auto"/>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особенности и структура мышления художника, автора, которые так же действуют как на процесс создания произведения, так и на результат.</w:t>
      </w:r>
    </w:p>
    <w:p w:rsidR="00C354FF" w:rsidRPr="0071373E" w:rsidRDefault="00C354FF" w:rsidP="00C354FF">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Все это </w:t>
      </w:r>
      <w:r w:rsidR="00C3491E"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и структура темперамента, и особенности мышления, и мотивация и еще многое другое пребывает в подсознании творца, то есть не является чем-то тем, что для него очевидно. Эти «я» скрыты от него, </w:t>
      </w:r>
      <w:proofErr w:type="gramStart"/>
      <w:r w:rsidRPr="0071373E">
        <w:rPr>
          <w:rFonts w:ascii="Times New Roman" w:eastAsia="Times New Roman" w:hAnsi="Times New Roman"/>
          <w:sz w:val="20"/>
          <w:szCs w:val="20"/>
          <w:lang w:eastAsia="ru-RU"/>
        </w:rPr>
        <w:t>но</w:t>
      </w:r>
      <w:proofErr w:type="gramEnd"/>
      <w:r w:rsidRPr="0071373E">
        <w:rPr>
          <w:rFonts w:ascii="Times New Roman" w:eastAsia="Times New Roman" w:hAnsi="Times New Roman"/>
          <w:sz w:val="20"/>
          <w:szCs w:val="20"/>
          <w:lang w:eastAsia="ru-RU"/>
        </w:rPr>
        <w:t xml:space="preserve"> тем не менее продолжают влиять на творчество и на самого автора, во многом обусловливая результаты работы и жизнь в целом. </w:t>
      </w:r>
    </w:p>
    <w:p w:rsidR="00C354FF" w:rsidRPr="0071373E" w:rsidRDefault="00C354FF" w:rsidP="00C354FF">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Так, мы утверждаем, что бессознательное, или как еще можно назвать это явление, подсознание, оказывает огромное влияние на автора, а значит и «вплетается» в само его творчество и в том числе в конкретный продукт </w:t>
      </w:r>
      <w:r w:rsidR="00C3491E"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книгу, картину, музыкальное произведение и т.п. И здесь мы, конечно, не можем не знать, не понимать, не догадываться, в конце концов, что не только техника, мастерство, создают художественное произведение. В любой картине, книге, музыке, написанной композитором, есть частичка того, что неосознаваемо, в частности, первоначальные пути и способы получения идей, образов, которые потом будут переработаны, трансформированы при помощи средств художественной выразительности в то, что составит основу художественного произведения. Таким образом, мы говорим о том, что подсознание автора воздействует на произведение и обеспечивает его уникальность, специфику, неповторимость. </w:t>
      </w:r>
    </w:p>
    <w:p w:rsidR="00C354FF" w:rsidRPr="0071373E" w:rsidRDefault="00C354FF" w:rsidP="00C354FF">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Второй аспект участия бессознательного в художественном процессе </w:t>
      </w:r>
      <w:r w:rsidR="00C3491E" w:rsidRPr="0071373E">
        <w:rPr>
          <w:rFonts w:ascii="Times New Roman" w:hAnsi="Times New Roman"/>
          <w:sz w:val="20"/>
          <w:szCs w:val="20"/>
        </w:rPr>
        <w:t>–</w:t>
      </w:r>
      <w:r w:rsidR="00C3491E" w:rsidRPr="0071373E">
        <w:rPr>
          <w:rFonts w:ascii="Times New Roman" w:eastAsia="Times New Roman" w:hAnsi="Times New Roman"/>
          <w:sz w:val="20"/>
          <w:szCs w:val="20"/>
          <w:lang w:eastAsia="ru-RU"/>
        </w:rPr>
        <w:t xml:space="preserve"> </w:t>
      </w:r>
      <w:r w:rsidRPr="0071373E">
        <w:rPr>
          <w:rFonts w:ascii="Times New Roman" w:eastAsia="Times New Roman" w:hAnsi="Times New Roman"/>
          <w:sz w:val="20"/>
          <w:szCs w:val="20"/>
          <w:lang w:eastAsia="ru-RU"/>
        </w:rPr>
        <w:t xml:space="preserve">это зритель и его подсознание, которое также влияет на восприятие произведения искусства. И здесь мы можем «вплести» такое понятие, как «символ», то есть мы можем сказать об особенностях воздействия на подсознание зрителя именно символа, </w:t>
      </w:r>
      <w:r w:rsidRPr="0071373E">
        <w:rPr>
          <w:rFonts w:ascii="Times New Roman" w:eastAsia="Times New Roman" w:hAnsi="Times New Roman"/>
          <w:sz w:val="20"/>
          <w:szCs w:val="20"/>
          <w:lang w:eastAsia="ru-RU"/>
        </w:rPr>
        <w:lastRenderedPageBreak/>
        <w:t xml:space="preserve">транслируемого в произведении. В это </w:t>
      </w:r>
      <w:proofErr w:type="gramStart"/>
      <w:r w:rsidRPr="0071373E">
        <w:rPr>
          <w:rFonts w:ascii="Times New Roman" w:eastAsia="Times New Roman" w:hAnsi="Times New Roman"/>
          <w:sz w:val="20"/>
          <w:szCs w:val="20"/>
          <w:lang w:eastAsia="ru-RU"/>
        </w:rPr>
        <w:t>случае</w:t>
      </w:r>
      <w:proofErr w:type="gramEnd"/>
      <w:r w:rsidRPr="0071373E">
        <w:rPr>
          <w:rFonts w:ascii="Times New Roman" w:eastAsia="Times New Roman" w:hAnsi="Times New Roman"/>
          <w:sz w:val="20"/>
          <w:szCs w:val="20"/>
          <w:lang w:eastAsia="ru-RU"/>
        </w:rPr>
        <w:t>, начинает работать механизм ассоциации. И реакция зрителя на этот образ, символ и то, что в нем заложено автором, может быть как позитивной, например, через идентификацию, сопереживании и др. механизмы, так и негативной, то есть могут происходить такие подсознательные механизмы защиты, как отрицание и перенос.</w:t>
      </w:r>
    </w:p>
    <w:p w:rsidR="00C354FF" w:rsidRPr="0071373E" w:rsidRDefault="00C354FF" w:rsidP="00C354FF">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Но, помимо указанных нами аспектов связи бессознательного и творческого процесса, еще более интересной является еще одна, так сказать, третья сторона этого взаимодействия. И эту сторону мы рассмотрим на примере нескольких современных произведений таписсерии </w:t>
      </w:r>
      <w:r w:rsidR="00C3491E"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древнего искусства ткачества </w:t>
      </w:r>
      <w:r w:rsidR="003B1512"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в связи с особенностями и уникальностью ее художественного языка и выразительного инструментария </w:t>
      </w:r>
      <w:r w:rsidR="00422B67"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нити.</w:t>
      </w:r>
    </w:p>
    <w:p w:rsidR="00C354FF" w:rsidRPr="0071373E" w:rsidRDefault="00C354FF" w:rsidP="00C354FF">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Так творческий замысел текстильной инсталляции </w:t>
      </w:r>
      <w:r w:rsidR="00C3491E"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Жажда Свободы</w:t>
      </w:r>
      <w:r w:rsidR="00C3491E"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 xml:space="preserve"> основан на идее освобождения. Она представляет собой конструкцию из дерева, оплетенную шелковыми нитями. Здесь прямая ассоциация со струнами, потому что согласно авторской концепции: </w:t>
      </w:r>
      <w:r w:rsidR="00C3491E"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мир звучит, как струна</w:t>
      </w:r>
      <w:r w:rsidR="00C3491E"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 xml:space="preserve">. Основной лейтмотив работы — натянутые шелковые нити, образующие блестящую, прозрачную сетку, оплетают всю конструкцию, создавая эффект прозрачности. </w:t>
      </w:r>
    </w:p>
    <w:p w:rsidR="00C354FF" w:rsidRPr="0071373E" w:rsidRDefault="00C354FF" w:rsidP="00C354FF">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 xml:space="preserve">В произведении </w:t>
      </w:r>
      <w:r w:rsidR="00C3491E"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Пространство</w:t>
      </w:r>
      <w:r w:rsidR="00C3491E"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 xml:space="preserve"> автор, добился стереоскопического эффекта. Оставаясь верным исконной традиции, он не мог не привнести характерные интерпретации, свойственные духу нашего времени. Это, прежде всего, кропотливое исследование свой</w:t>
      </w:r>
      <w:proofErr w:type="gramStart"/>
      <w:r w:rsidRPr="0071373E">
        <w:rPr>
          <w:rFonts w:ascii="Times New Roman" w:eastAsia="Times New Roman" w:hAnsi="Times New Roman"/>
          <w:sz w:val="20"/>
          <w:szCs w:val="20"/>
          <w:lang w:eastAsia="ru-RU"/>
        </w:rPr>
        <w:t>ств св</w:t>
      </w:r>
      <w:proofErr w:type="gramEnd"/>
      <w:r w:rsidRPr="0071373E">
        <w:rPr>
          <w:rFonts w:ascii="Times New Roman" w:eastAsia="Times New Roman" w:hAnsi="Times New Roman"/>
          <w:sz w:val="20"/>
          <w:szCs w:val="20"/>
          <w:lang w:eastAsia="ru-RU"/>
        </w:rPr>
        <w:t xml:space="preserve">ета и создание на тканом полотне колористических пространств и перспектив, как бы вводящих зрителя в иллюзию восприятия третьего измерения. В шаге к созданию иллюзорного пространства проявляется также эмоциональная потребность современного человека заново ощутить прелесть глубины. «Прорывы» в пространство можно осуществлять, создавая в гобелене оптическую иллюзию. </w:t>
      </w:r>
    </w:p>
    <w:p w:rsidR="00C354FF" w:rsidRPr="0071373E" w:rsidRDefault="00C354FF" w:rsidP="00C354FF">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Парящая в пространстве форма, сотканная из тончайших нитей, является основой создания образа «Трансцендентности»</w:t>
      </w:r>
      <w:r w:rsidR="00C3491E" w:rsidRPr="0071373E">
        <w:rPr>
          <w:rFonts w:ascii="Times New Roman" w:eastAsia="Times New Roman" w:hAnsi="Times New Roman"/>
          <w:sz w:val="20"/>
          <w:szCs w:val="20"/>
          <w:lang w:eastAsia="ru-RU"/>
        </w:rPr>
        <w:t>.</w:t>
      </w:r>
      <w:r w:rsidRPr="0071373E">
        <w:rPr>
          <w:rFonts w:ascii="Tahoma" w:eastAsia="Times New Roman" w:hAnsi="Tahoma" w:cs="Tahoma"/>
          <w:sz w:val="20"/>
          <w:szCs w:val="20"/>
          <w:lang w:eastAsia="ru-RU"/>
        </w:rPr>
        <w:t xml:space="preserve"> </w:t>
      </w:r>
      <w:r w:rsidRPr="0071373E">
        <w:rPr>
          <w:rFonts w:ascii="Times New Roman" w:eastAsia="Times New Roman" w:hAnsi="Times New Roman"/>
          <w:sz w:val="20"/>
          <w:szCs w:val="20"/>
          <w:lang w:eastAsia="ru-RU"/>
        </w:rPr>
        <w:t xml:space="preserve">В таписсерии </w:t>
      </w:r>
      <w:r w:rsidR="00C3491E"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Турбулентность</w:t>
      </w:r>
      <w:r w:rsidR="00C3491E"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 xml:space="preserve"> затрагивается проблема образования Вселенной. Зарождение мира, модель галактики, символ развития цивилизации </w:t>
      </w:r>
      <w:r w:rsidR="00C3491E"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все это можно представить в пространстве настенного ковра. Точкой отсчета для восприятия этого </w:t>
      </w:r>
      <w:r w:rsidR="00C3491E"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пейзажа</w:t>
      </w:r>
      <w:r w:rsidR="00C3491E"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 xml:space="preserve"> служит карминный цветовой акцент в центральной части работы. В таписсерии </w:t>
      </w:r>
      <w:r w:rsidR="00C3491E"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Небесные линии</w:t>
      </w:r>
      <w:r w:rsidR="00C3491E"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 xml:space="preserve"> холодный цвет кармина определяет собой центральный </w:t>
      </w:r>
      <w:r w:rsidR="00C3491E"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нерв</w:t>
      </w:r>
      <w:r w:rsidR="00C3491E"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 xml:space="preserve"> произведения, его пространственные </w:t>
      </w:r>
      <w:r w:rsidRPr="0071373E">
        <w:rPr>
          <w:rFonts w:ascii="Times New Roman" w:eastAsia="Times New Roman" w:hAnsi="Times New Roman"/>
          <w:sz w:val="20"/>
          <w:szCs w:val="20"/>
          <w:lang w:eastAsia="ru-RU"/>
        </w:rPr>
        <w:lastRenderedPageBreak/>
        <w:t>планы. Эстетические качества колорита и играющих друг с другом форм находятся в сложных соотношениях, в результате этого возникает метафорическое пространство, напоминающее об утраченных знаниях человечества о себе, о мире, о Космосе. В гобелене "Медитация" вибрация поверхности, причудливая игра нефигуративных элементов, переливы тончайших оттенков малиновых и золотых тонов позволяют погрузиться в ничем не нарушаемую медитацию или, по крайней мере, способствуют желанию предаться философским размышлениям.</w:t>
      </w:r>
    </w:p>
    <w:p w:rsidR="00C354FF" w:rsidRPr="0071373E" w:rsidRDefault="00C354FF" w:rsidP="00C354FF">
      <w:pPr>
        <w:spacing w:after="0" w:line="240" w:lineRule="auto"/>
        <w:ind w:firstLine="708"/>
        <w:jc w:val="both"/>
        <w:rPr>
          <w:rFonts w:ascii="Times New Roman" w:eastAsia="Times New Roman" w:hAnsi="Times New Roman"/>
          <w:sz w:val="20"/>
          <w:szCs w:val="20"/>
          <w:lang w:eastAsia="ru-RU"/>
        </w:rPr>
      </w:pPr>
      <w:r w:rsidRPr="0071373E">
        <w:rPr>
          <w:rFonts w:ascii="Times New Roman" w:eastAsia="Times New Roman" w:hAnsi="Times New Roman"/>
          <w:sz w:val="20"/>
          <w:szCs w:val="20"/>
          <w:lang w:eastAsia="ru-RU"/>
        </w:rPr>
        <w:t>Таким образом, найденная нами третья сторона имеет ассоциацию «нить-связь», уходящую корнями в гораздо более глубокие слои бессознательного, чем темперамент, мышление, мотивации автора, или подсознательные механизмы восприятия художественного произведения зрителем. Эта связь глубинная, общая для всех, то есть универсальная и космическая,</w:t>
      </w:r>
      <w:r w:rsidR="00C3491E" w:rsidRPr="0071373E">
        <w:rPr>
          <w:rFonts w:ascii="Times New Roman" w:eastAsia="Times New Roman" w:hAnsi="Times New Roman"/>
          <w:sz w:val="20"/>
          <w:szCs w:val="20"/>
          <w:lang w:eastAsia="ru-RU"/>
        </w:rPr>
        <w:t xml:space="preserve"> </w:t>
      </w:r>
      <w:r w:rsidR="00C3491E"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связь с Общим информационным полем, находящимся за гранью реальности. Такая связь отсылает нас к самому моменту нашего рождения и реализуется через пуповину </w:t>
      </w:r>
      <w:r w:rsidR="00C3491E"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ту же «нить», которая используется художником-ткачом при создании таписсерии. Эта нить </w:t>
      </w:r>
      <w:r w:rsidR="00C3491E"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нить таписсерии </w:t>
      </w:r>
      <w:r w:rsidR="00C3491E" w:rsidRPr="0071373E">
        <w:rPr>
          <w:rFonts w:ascii="Times New Roman" w:hAnsi="Times New Roman"/>
          <w:sz w:val="20"/>
          <w:szCs w:val="20"/>
        </w:rPr>
        <w:t>–</w:t>
      </w:r>
      <w:r w:rsidRPr="0071373E">
        <w:rPr>
          <w:rFonts w:ascii="Times New Roman" w:eastAsia="Times New Roman" w:hAnsi="Times New Roman"/>
          <w:sz w:val="20"/>
          <w:szCs w:val="20"/>
          <w:lang w:eastAsia="ru-RU"/>
        </w:rPr>
        <w:t xml:space="preserve"> есть метафора связи человека </w:t>
      </w:r>
      <w:proofErr w:type="gramStart"/>
      <w:r w:rsidRPr="0071373E">
        <w:rPr>
          <w:rFonts w:ascii="Times New Roman" w:eastAsia="Times New Roman" w:hAnsi="Times New Roman"/>
          <w:sz w:val="20"/>
          <w:szCs w:val="20"/>
          <w:lang w:eastAsia="ru-RU"/>
        </w:rPr>
        <w:t>со</w:t>
      </w:r>
      <w:proofErr w:type="gramEnd"/>
      <w:r w:rsidRPr="0071373E">
        <w:rPr>
          <w:rFonts w:ascii="Times New Roman" w:eastAsia="Times New Roman" w:hAnsi="Times New Roman"/>
          <w:sz w:val="20"/>
          <w:szCs w:val="20"/>
          <w:lang w:eastAsia="ru-RU"/>
        </w:rPr>
        <w:t xml:space="preserve"> Вселенной, с миром, с жизнью, с Началом, и конечно же, не является осознанной связью, а пребывает глубоко в подсознании, там, куда может добраться только опытный профессионал, будь то художник–творец, или психотерапевт–аналитик.</w:t>
      </w:r>
    </w:p>
    <w:p w:rsidR="00C3491E" w:rsidRPr="0071373E" w:rsidRDefault="00C3491E" w:rsidP="00C354FF">
      <w:pPr>
        <w:spacing w:after="0" w:line="240" w:lineRule="auto"/>
        <w:ind w:firstLine="708"/>
        <w:jc w:val="both"/>
        <w:rPr>
          <w:rFonts w:ascii="Times New Roman" w:eastAsia="Times New Roman" w:hAnsi="Times New Roman"/>
          <w:sz w:val="20"/>
          <w:szCs w:val="20"/>
          <w:lang w:eastAsia="ru-RU"/>
        </w:rPr>
      </w:pPr>
    </w:p>
    <w:p w:rsidR="00C3491E" w:rsidRPr="0071373E" w:rsidRDefault="00C3491E" w:rsidP="00C354FF">
      <w:pPr>
        <w:spacing w:after="0" w:line="240" w:lineRule="auto"/>
        <w:ind w:firstLine="708"/>
        <w:jc w:val="both"/>
        <w:rPr>
          <w:rFonts w:ascii="Times New Roman" w:eastAsia="Times New Roman" w:hAnsi="Times New Roman"/>
          <w:sz w:val="20"/>
          <w:szCs w:val="20"/>
          <w:lang w:eastAsia="ru-RU"/>
        </w:rPr>
      </w:pPr>
    </w:p>
    <w:p w:rsidR="00C3491E" w:rsidRPr="0071373E" w:rsidRDefault="00C3491E" w:rsidP="00C354FF">
      <w:pPr>
        <w:spacing w:after="0" w:line="240" w:lineRule="auto"/>
        <w:ind w:firstLine="708"/>
        <w:jc w:val="both"/>
        <w:rPr>
          <w:rFonts w:ascii="Times New Roman" w:eastAsia="Times New Roman" w:hAnsi="Times New Roman"/>
          <w:sz w:val="20"/>
          <w:szCs w:val="20"/>
          <w:lang w:eastAsia="ru-RU"/>
        </w:rPr>
      </w:pPr>
    </w:p>
    <w:p w:rsidR="006B7668" w:rsidRPr="0071373E" w:rsidRDefault="006B7668" w:rsidP="006B7668">
      <w:pPr>
        <w:pStyle w:val="text"/>
        <w:spacing w:before="0" w:after="0"/>
        <w:ind w:firstLine="709"/>
        <w:jc w:val="right"/>
        <w:outlineLvl w:val="4"/>
        <w:rPr>
          <w:b/>
          <w:sz w:val="20"/>
          <w:szCs w:val="20"/>
        </w:rPr>
      </w:pPr>
      <w:r w:rsidRPr="0071373E">
        <w:rPr>
          <w:b/>
          <w:sz w:val="20"/>
          <w:szCs w:val="20"/>
        </w:rPr>
        <w:t>Н.</w:t>
      </w:r>
      <w:r w:rsidR="0027322C" w:rsidRPr="0071373E">
        <w:rPr>
          <w:b/>
          <w:sz w:val="20"/>
          <w:szCs w:val="20"/>
        </w:rPr>
        <w:t xml:space="preserve"> </w:t>
      </w:r>
      <w:r w:rsidRPr="0071373E">
        <w:rPr>
          <w:b/>
          <w:sz w:val="20"/>
          <w:szCs w:val="20"/>
        </w:rPr>
        <w:t xml:space="preserve">А. Федоровская </w:t>
      </w:r>
    </w:p>
    <w:p w:rsidR="00E10B63" w:rsidRPr="0071373E" w:rsidRDefault="00E10B63" w:rsidP="00AC468A">
      <w:pPr>
        <w:spacing w:after="0" w:line="240" w:lineRule="auto"/>
        <w:ind w:firstLine="709"/>
        <w:jc w:val="both"/>
        <w:rPr>
          <w:rFonts w:ascii="Times New Roman" w:hAnsi="Times New Roman"/>
          <w:sz w:val="20"/>
          <w:szCs w:val="20"/>
        </w:rPr>
      </w:pPr>
    </w:p>
    <w:p w:rsidR="0027322C" w:rsidRPr="0071373E" w:rsidRDefault="009A4F79" w:rsidP="009A4F79">
      <w:pPr>
        <w:spacing w:after="0" w:line="240" w:lineRule="auto"/>
        <w:ind w:firstLine="709"/>
        <w:jc w:val="center"/>
        <w:rPr>
          <w:rFonts w:ascii="Times New Roman" w:hAnsi="Times New Roman"/>
          <w:b/>
          <w:sz w:val="20"/>
          <w:szCs w:val="20"/>
        </w:rPr>
      </w:pPr>
      <w:r w:rsidRPr="0071373E">
        <w:rPr>
          <w:rFonts w:ascii="Times New Roman" w:hAnsi="Times New Roman"/>
          <w:b/>
          <w:sz w:val="20"/>
          <w:szCs w:val="20"/>
        </w:rPr>
        <w:t>КАК РО</w:t>
      </w:r>
      <w:r w:rsidR="0027322C" w:rsidRPr="0071373E">
        <w:rPr>
          <w:rFonts w:ascii="Times New Roman" w:hAnsi="Times New Roman"/>
          <w:b/>
          <w:sz w:val="20"/>
          <w:szCs w:val="20"/>
        </w:rPr>
        <w:t>ЖДАЮТСЯ ШЕДЕВРЫ: НЕСКОЛЬКО СЛОВ</w:t>
      </w:r>
    </w:p>
    <w:p w:rsidR="00EB3B94" w:rsidRPr="0071373E" w:rsidRDefault="009A4F79" w:rsidP="009A4F79">
      <w:pPr>
        <w:spacing w:after="0" w:line="240" w:lineRule="auto"/>
        <w:ind w:firstLine="709"/>
        <w:jc w:val="center"/>
        <w:rPr>
          <w:rFonts w:ascii="Times New Roman" w:hAnsi="Times New Roman"/>
          <w:b/>
          <w:sz w:val="20"/>
          <w:szCs w:val="20"/>
        </w:rPr>
      </w:pPr>
      <w:r w:rsidRPr="0071373E">
        <w:rPr>
          <w:rFonts w:ascii="Times New Roman" w:hAnsi="Times New Roman"/>
          <w:b/>
          <w:sz w:val="20"/>
          <w:szCs w:val="20"/>
        </w:rPr>
        <w:t>ОБ ИСТОРИИ СОЗДАНИЯ</w:t>
      </w:r>
      <w:r w:rsidR="0027322C" w:rsidRPr="0071373E">
        <w:rPr>
          <w:rFonts w:ascii="Times New Roman" w:hAnsi="Times New Roman"/>
          <w:b/>
          <w:sz w:val="20"/>
          <w:szCs w:val="20"/>
        </w:rPr>
        <w:t xml:space="preserve"> </w:t>
      </w:r>
      <w:r w:rsidR="00EB3B94" w:rsidRPr="0071373E">
        <w:rPr>
          <w:rFonts w:ascii="Times New Roman" w:hAnsi="Times New Roman"/>
          <w:b/>
          <w:sz w:val="20"/>
          <w:szCs w:val="20"/>
        </w:rPr>
        <w:t>МЮЗИКЛА</w:t>
      </w:r>
    </w:p>
    <w:p w:rsidR="00E10B63" w:rsidRPr="0071373E" w:rsidRDefault="009A4F79" w:rsidP="009A4F79">
      <w:pPr>
        <w:spacing w:after="0" w:line="240" w:lineRule="auto"/>
        <w:ind w:firstLine="709"/>
        <w:jc w:val="center"/>
        <w:rPr>
          <w:rFonts w:ascii="Times New Roman" w:hAnsi="Times New Roman"/>
          <w:b/>
          <w:sz w:val="20"/>
          <w:szCs w:val="20"/>
        </w:rPr>
      </w:pPr>
      <w:r w:rsidRPr="0071373E">
        <w:rPr>
          <w:rFonts w:ascii="Times New Roman" w:hAnsi="Times New Roman"/>
          <w:b/>
          <w:sz w:val="20"/>
          <w:szCs w:val="20"/>
        </w:rPr>
        <w:t>Э.</w:t>
      </w:r>
      <w:r w:rsidR="008A5629" w:rsidRPr="0071373E">
        <w:rPr>
          <w:rFonts w:ascii="Times New Roman" w:hAnsi="Times New Roman"/>
          <w:b/>
          <w:sz w:val="20"/>
          <w:szCs w:val="20"/>
        </w:rPr>
        <w:t xml:space="preserve"> </w:t>
      </w:r>
      <w:r w:rsidRPr="0071373E">
        <w:rPr>
          <w:rFonts w:ascii="Times New Roman" w:hAnsi="Times New Roman"/>
          <w:b/>
          <w:sz w:val="20"/>
          <w:szCs w:val="20"/>
        </w:rPr>
        <w:t>Л. УЭББЕРА «ПРИЗРАК ОПЕРЫ»</w:t>
      </w:r>
    </w:p>
    <w:p w:rsidR="00E10B63" w:rsidRPr="0071373E" w:rsidRDefault="00E10B63" w:rsidP="00AC468A">
      <w:pPr>
        <w:spacing w:after="0" w:line="240" w:lineRule="auto"/>
        <w:ind w:firstLine="709"/>
        <w:jc w:val="both"/>
        <w:rPr>
          <w:rFonts w:ascii="Times New Roman" w:hAnsi="Times New Roman"/>
          <w:sz w:val="20"/>
          <w:szCs w:val="20"/>
        </w:rPr>
      </w:pPr>
    </w:p>
    <w:p w:rsidR="00E10B63" w:rsidRPr="0071373E" w:rsidRDefault="00E10B63" w:rsidP="00AC468A">
      <w:pPr>
        <w:spacing w:after="0" w:line="240" w:lineRule="auto"/>
        <w:ind w:firstLine="709"/>
        <w:jc w:val="both"/>
        <w:rPr>
          <w:rFonts w:ascii="Times New Roman" w:hAnsi="Times New Roman"/>
          <w:color w:val="000000"/>
          <w:sz w:val="20"/>
          <w:szCs w:val="20"/>
        </w:rPr>
      </w:pPr>
      <w:proofErr w:type="gramStart"/>
      <w:r w:rsidRPr="0071373E">
        <w:rPr>
          <w:rFonts w:ascii="Times New Roman" w:hAnsi="Times New Roman"/>
          <w:sz w:val="20"/>
          <w:szCs w:val="20"/>
        </w:rPr>
        <w:t>Мюзикл «Призрак Оперы» (</w:t>
      </w:r>
      <w:r w:rsidRPr="0071373E">
        <w:rPr>
          <w:rFonts w:ascii="Times New Roman" w:hAnsi="Times New Roman"/>
          <w:bCs/>
          <w:color w:val="000000"/>
          <w:sz w:val="20"/>
          <w:szCs w:val="20"/>
          <w:lang w:val="en-US"/>
        </w:rPr>
        <w:t>The</w:t>
      </w:r>
      <w:r w:rsidRPr="0071373E">
        <w:rPr>
          <w:rFonts w:ascii="Times New Roman" w:hAnsi="Times New Roman"/>
          <w:bCs/>
          <w:color w:val="000000"/>
          <w:sz w:val="20"/>
          <w:szCs w:val="20"/>
        </w:rPr>
        <w:t xml:space="preserve"> </w:t>
      </w:r>
      <w:r w:rsidRPr="0071373E">
        <w:rPr>
          <w:rFonts w:ascii="Times New Roman" w:hAnsi="Times New Roman"/>
          <w:bCs/>
          <w:color w:val="000000"/>
          <w:sz w:val="20"/>
          <w:szCs w:val="20"/>
          <w:lang w:val="en-US"/>
        </w:rPr>
        <w:t>Phantom</w:t>
      </w:r>
      <w:r w:rsidRPr="0071373E">
        <w:rPr>
          <w:rFonts w:ascii="Times New Roman" w:hAnsi="Times New Roman"/>
          <w:bCs/>
          <w:color w:val="000000"/>
          <w:sz w:val="20"/>
          <w:szCs w:val="20"/>
        </w:rPr>
        <w:t xml:space="preserve"> </w:t>
      </w:r>
      <w:r w:rsidRPr="0071373E">
        <w:rPr>
          <w:rFonts w:ascii="Times New Roman" w:hAnsi="Times New Roman"/>
          <w:bCs/>
          <w:color w:val="000000"/>
          <w:sz w:val="20"/>
          <w:szCs w:val="20"/>
          <w:lang w:val="en-US"/>
        </w:rPr>
        <w:t>of</w:t>
      </w:r>
      <w:r w:rsidRPr="0071373E">
        <w:rPr>
          <w:rFonts w:ascii="Times New Roman" w:hAnsi="Times New Roman"/>
          <w:bCs/>
          <w:color w:val="000000"/>
          <w:sz w:val="20"/>
          <w:szCs w:val="20"/>
        </w:rPr>
        <w:t xml:space="preserve"> </w:t>
      </w:r>
      <w:r w:rsidRPr="0071373E">
        <w:rPr>
          <w:rFonts w:ascii="Times New Roman" w:hAnsi="Times New Roman"/>
          <w:bCs/>
          <w:color w:val="000000"/>
          <w:sz w:val="20"/>
          <w:szCs w:val="20"/>
          <w:lang w:val="en-US"/>
        </w:rPr>
        <w:t>the</w:t>
      </w:r>
      <w:r w:rsidRPr="0071373E">
        <w:rPr>
          <w:rFonts w:ascii="Times New Roman" w:hAnsi="Times New Roman"/>
          <w:bCs/>
          <w:color w:val="000000"/>
          <w:sz w:val="20"/>
          <w:szCs w:val="20"/>
        </w:rPr>
        <w:t xml:space="preserve"> </w:t>
      </w:r>
      <w:r w:rsidRPr="0071373E">
        <w:rPr>
          <w:rFonts w:ascii="Times New Roman" w:hAnsi="Times New Roman"/>
          <w:bCs/>
          <w:color w:val="000000"/>
          <w:sz w:val="20"/>
          <w:szCs w:val="20"/>
          <w:lang w:val="en-US"/>
        </w:rPr>
        <w:t>Opera</w:t>
      </w:r>
      <w:r w:rsidRPr="0071373E">
        <w:rPr>
          <w:rFonts w:ascii="Times New Roman" w:hAnsi="Times New Roman"/>
          <w:bCs/>
          <w:color w:val="000000"/>
          <w:sz w:val="20"/>
          <w:szCs w:val="20"/>
        </w:rPr>
        <w:t xml:space="preserve">) </w:t>
      </w:r>
      <w:r w:rsidRPr="0071373E">
        <w:rPr>
          <w:rFonts w:ascii="Times New Roman" w:hAnsi="Times New Roman"/>
          <w:sz w:val="20"/>
          <w:szCs w:val="20"/>
        </w:rPr>
        <w:t>Э.Л</w:t>
      </w:r>
      <w:r w:rsidR="00C3491E" w:rsidRPr="0071373E">
        <w:rPr>
          <w:rFonts w:ascii="Times New Roman" w:hAnsi="Times New Roman"/>
          <w:sz w:val="20"/>
          <w:szCs w:val="20"/>
        </w:rPr>
        <w:t> </w:t>
      </w:r>
      <w:r w:rsidRPr="0071373E">
        <w:rPr>
          <w:rFonts w:ascii="Times New Roman" w:hAnsi="Times New Roman"/>
          <w:color w:val="000000"/>
          <w:sz w:val="20"/>
          <w:szCs w:val="20"/>
        </w:rPr>
        <w:t>Стилго (</w:t>
      </w:r>
      <w:r w:rsidRPr="0071373E">
        <w:rPr>
          <w:rFonts w:ascii="Times New Roman" w:hAnsi="Times New Roman"/>
          <w:color w:val="000000"/>
          <w:sz w:val="20"/>
          <w:szCs w:val="20"/>
          <w:lang w:val="en-US"/>
        </w:rPr>
        <w:t>R</w:t>
      </w:r>
      <w:r w:rsidRPr="0071373E">
        <w:rPr>
          <w:rFonts w:ascii="Times New Roman" w:hAnsi="Times New Roman"/>
          <w:color w:val="000000"/>
          <w:sz w:val="20"/>
          <w:szCs w:val="20"/>
        </w:rPr>
        <w:t>.</w:t>
      </w:r>
      <w:proofErr w:type="gramEnd"/>
      <w:r w:rsidRPr="0071373E">
        <w:rPr>
          <w:rFonts w:ascii="Times New Roman" w:hAnsi="Times New Roman"/>
          <w:color w:val="000000"/>
          <w:sz w:val="20"/>
          <w:szCs w:val="20"/>
        </w:rPr>
        <w:t xml:space="preserve"> </w:t>
      </w:r>
      <w:proofErr w:type="gramStart"/>
      <w:r w:rsidRPr="0071373E">
        <w:rPr>
          <w:rFonts w:ascii="Times New Roman" w:hAnsi="Times New Roman"/>
          <w:color w:val="000000"/>
          <w:sz w:val="20"/>
          <w:szCs w:val="20"/>
          <w:lang w:val="en-US"/>
        </w:rPr>
        <w:t>Stilgoe</w:t>
      </w:r>
      <w:r w:rsidRPr="0071373E">
        <w:rPr>
          <w:rFonts w:ascii="Times New Roman" w:hAnsi="Times New Roman"/>
          <w:color w:val="000000"/>
          <w:sz w:val="20"/>
          <w:szCs w:val="20"/>
        </w:rPr>
        <w:t>), написанный в 1986 г</w:t>
      </w:r>
      <w:r w:rsidR="00C3491E" w:rsidRPr="0071373E">
        <w:rPr>
          <w:rFonts w:ascii="Times New Roman" w:hAnsi="Times New Roman"/>
          <w:color w:val="000000"/>
          <w:sz w:val="20"/>
          <w:szCs w:val="20"/>
        </w:rPr>
        <w:t>оду</w:t>
      </w:r>
      <w:r w:rsidRPr="0071373E">
        <w:rPr>
          <w:rFonts w:ascii="Times New Roman" w:hAnsi="Times New Roman"/>
          <w:color w:val="000000"/>
          <w:sz w:val="20"/>
          <w:szCs w:val="20"/>
        </w:rPr>
        <w:t xml:space="preserve">, относится к самым популярным музыкальным спектаклям последней четверти </w:t>
      </w:r>
      <w:r w:rsidRPr="0071373E">
        <w:rPr>
          <w:rFonts w:ascii="Times New Roman" w:hAnsi="Times New Roman"/>
          <w:color w:val="000000"/>
          <w:sz w:val="20"/>
          <w:szCs w:val="20"/>
          <w:lang w:val="en-US"/>
        </w:rPr>
        <w:t>XX</w:t>
      </w:r>
      <w:r w:rsidRPr="0071373E">
        <w:rPr>
          <w:rFonts w:ascii="Times New Roman" w:hAnsi="Times New Roman"/>
          <w:color w:val="000000"/>
          <w:sz w:val="20"/>
          <w:szCs w:val="20"/>
        </w:rPr>
        <w:t xml:space="preserve"> века [23].</w:t>
      </w:r>
      <w:proofErr w:type="gramEnd"/>
      <w:r w:rsidRPr="0071373E">
        <w:rPr>
          <w:rFonts w:ascii="Times New Roman" w:hAnsi="Times New Roman"/>
          <w:color w:val="000000"/>
          <w:sz w:val="20"/>
          <w:szCs w:val="20"/>
        </w:rPr>
        <w:t xml:space="preserve"> Вот уже на протяжении более 20 лет этот спектакль с неизменным успехом идет по всему миру, являя собой пример успешного с художественной и коммерческой стороны мюзикла. Немаловажную роль в создании особого смыслового пространства </w:t>
      </w:r>
      <w:r w:rsidRPr="0071373E">
        <w:rPr>
          <w:rFonts w:ascii="Times New Roman" w:hAnsi="Times New Roman"/>
          <w:color w:val="000000"/>
          <w:sz w:val="20"/>
          <w:szCs w:val="20"/>
        </w:rPr>
        <w:lastRenderedPageBreak/>
        <w:t xml:space="preserve">вокруг этого произведения сыграли его многочисленные создатели – от автора первоисточника до хореографа и исполнителей. </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Источником мюзикла послужил роман «Призрак Оперы», написанный известным французским писателем и журналистом Гастоном Леру (</w:t>
      </w:r>
      <w:r w:rsidRPr="0071373E">
        <w:rPr>
          <w:rFonts w:ascii="Times New Roman" w:hAnsi="Times New Roman"/>
          <w:iCs/>
          <w:sz w:val="20"/>
          <w:szCs w:val="20"/>
          <w:lang w:val="fr-FR"/>
        </w:rPr>
        <w:t>Gaston Louis Alfred Leroux</w:t>
      </w:r>
      <w:r w:rsidRPr="0071373E">
        <w:rPr>
          <w:rFonts w:ascii="Times New Roman" w:hAnsi="Times New Roman"/>
          <w:sz w:val="20"/>
          <w:szCs w:val="20"/>
        </w:rPr>
        <w:t xml:space="preserve">), автором популярных романов-детективов «Тайна желтой комнаты» (1907), «Заколдованное кресло» (1909), серии приключений журналиста Рультабия и др. [6]. </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Гастон Леру родился в 1868 г</w:t>
      </w:r>
      <w:r w:rsidR="00C3491E" w:rsidRPr="0071373E">
        <w:rPr>
          <w:rFonts w:ascii="Times New Roman" w:hAnsi="Times New Roman"/>
          <w:sz w:val="20"/>
          <w:szCs w:val="20"/>
        </w:rPr>
        <w:t>оду</w:t>
      </w:r>
      <w:r w:rsidRPr="0071373E">
        <w:rPr>
          <w:rFonts w:ascii="Times New Roman" w:hAnsi="Times New Roman"/>
          <w:sz w:val="20"/>
          <w:szCs w:val="20"/>
        </w:rPr>
        <w:t>, получил юридическое образование, но предпочел адвокатской деятельности литературную и журналистскую ниву. Сотрудничал с парижскими газетами «Утро» (</w:t>
      </w:r>
      <w:r w:rsidRPr="0071373E">
        <w:rPr>
          <w:rFonts w:ascii="Times New Roman" w:hAnsi="Times New Roman"/>
          <w:iCs/>
          <w:sz w:val="20"/>
          <w:szCs w:val="20"/>
        </w:rPr>
        <w:t>Le Matin</w:t>
      </w:r>
      <w:r w:rsidRPr="0071373E">
        <w:rPr>
          <w:rFonts w:ascii="Times New Roman" w:hAnsi="Times New Roman"/>
          <w:sz w:val="20"/>
          <w:szCs w:val="20"/>
        </w:rPr>
        <w:t>), «Эхо Парижа» (</w:t>
      </w:r>
      <w:r w:rsidRPr="0071373E">
        <w:rPr>
          <w:rFonts w:ascii="Times New Roman" w:hAnsi="Times New Roman"/>
          <w:sz w:val="20"/>
          <w:szCs w:val="20"/>
          <w:lang w:val="en-US"/>
        </w:rPr>
        <w:t>Eco</w:t>
      </w:r>
      <w:r w:rsidRPr="0071373E">
        <w:rPr>
          <w:rFonts w:ascii="Times New Roman" w:hAnsi="Times New Roman"/>
          <w:sz w:val="20"/>
          <w:szCs w:val="20"/>
        </w:rPr>
        <w:t xml:space="preserve"> </w:t>
      </w:r>
      <w:r w:rsidRPr="0071373E">
        <w:rPr>
          <w:rFonts w:ascii="Times New Roman" w:hAnsi="Times New Roman"/>
          <w:sz w:val="20"/>
          <w:szCs w:val="20"/>
          <w:lang w:val="en-US"/>
        </w:rPr>
        <w:t>de</w:t>
      </w:r>
      <w:r w:rsidRPr="0071373E">
        <w:rPr>
          <w:rFonts w:ascii="Times New Roman" w:hAnsi="Times New Roman"/>
          <w:sz w:val="20"/>
          <w:szCs w:val="20"/>
        </w:rPr>
        <w:t xml:space="preserve"> </w:t>
      </w:r>
      <w:r w:rsidRPr="0071373E">
        <w:rPr>
          <w:rFonts w:ascii="Times New Roman" w:hAnsi="Times New Roman"/>
          <w:sz w:val="20"/>
          <w:szCs w:val="20"/>
          <w:lang w:val="en-US"/>
        </w:rPr>
        <w:t>Paris</w:t>
      </w:r>
      <w:r w:rsidRPr="0071373E">
        <w:rPr>
          <w:rFonts w:ascii="Times New Roman" w:hAnsi="Times New Roman"/>
          <w:sz w:val="20"/>
          <w:szCs w:val="20"/>
        </w:rPr>
        <w:t>), «Галл» (</w:t>
      </w:r>
      <w:r w:rsidRPr="0071373E">
        <w:rPr>
          <w:rFonts w:ascii="Times New Roman" w:hAnsi="Times New Roman"/>
          <w:iCs/>
          <w:sz w:val="20"/>
          <w:szCs w:val="20"/>
        </w:rPr>
        <w:t>Le Gaulois) и др.</w:t>
      </w:r>
      <w:r w:rsidRPr="0071373E">
        <w:rPr>
          <w:rFonts w:ascii="Times New Roman" w:hAnsi="Times New Roman"/>
          <w:sz w:val="20"/>
          <w:szCs w:val="20"/>
        </w:rPr>
        <w:t xml:space="preserve">, </w:t>
      </w:r>
      <w:proofErr w:type="gramStart"/>
      <w:r w:rsidRPr="0071373E">
        <w:rPr>
          <w:rFonts w:ascii="Times New Roman" w:hAnsi="Times New Roman"/>
          <w:sz w:val="20"/>
          <w:szCs w:val="20"/>
        </w:rPr>
        <w:t>по долгу</w:t>
      </w:r>
      <w:proofErr w:type="gramEnd"/>
      <w:r w:rsidRPr="0071373E">
        <w:rPr>
          <w:rFonts w:ascii="Times New Roman" w:hAnsi="Times New Roman"/>
          <w:sz w:val="20"/>
          <w:szCs w:val="20"/>
        </w:rPr>
        <w:t xml:space="preserve"> службы много путешествовал по Италии, Марокко, Восточной Европе и России. Сохранились, например, свидетельства того, что он в 1897 г</w:t>
      </w:r>
      <w:r w:rsidR="00917098" w:rsidRPr="0071373E">
        <w:rPr>
          <w:rFonts w:ascii="Times New Roman" w:hAnsi="Times New Roman"/>
          <w:sz w:val="20"/>
          <w:szCs w:val="20"/>
        </w:rPr>
        <w:t xml:space="preserve">оду </w:t>
      </w:r>
      <w:r w:rsidRPr="0071373E">
        <w:rPr>
          <w:rFonts w:ascii="Times New Roman" w:hAnsi="Times New Roman"/>
          <w:sz w:val="20"/>
          <w:szCs w:val="20"/>
        </w:rPr>
        <w:t xml:space="preserve">был в числе аккредитованных журналистов, сопровождавших визит президента Французской республики в Россию. </w:t>
      </w:r>
      <w:r w:rsidR="006C6496" w:rsidRPr="0071373E">
        <w:rPr>
          <w:rFonts w:ascii="Times New Roman" w:hAnsi="Times New Roman"/>
          <w:sz w:val="20"/>
          <w:szCs w:val="20"/>
        </w:rPr>
        <w:t>В</w:t>
      </w:r>
      <w:r w:rsidRPr="0071373E">
        <w:rPr>
          <w:rFonts w:ascii="Times New Roman" w:hAnsi="Times New Roman"/>
          <w:sz w:val="20"/>
          <w:szCs w:val="20"/>
        </w:rPr>
        <w:t xml:space="preserve"> 1904 </w:t>
      </w:r>
      <w:r w:rsidRPr="0071373E">
        <w:rPr>
          <w:rFonts w:ascii="Times New Roman" w:hAnsi="Times New Roman"/>
          <w:sz w:val="20"/>
          <w:szCs w:val="20"/>
        </w:rPr>
        <w:softHyphen/>
      </w:r>
      <w:r w:rsidRPr="0071373E">
        <w:rPr>
          <w:rFonts w:ascii="Times New Roman" w:hAnsi="Times New Roman"/>
          <w:sz w:val="20"/>
          <w:szCs w:val="20"/>
        </w:rPr>
        <w:softHyphen/>
        <w:t>– 1906 г</w:t>
      </w:r>
      <w:r w:rsidR="006C6496" w:rsidRPr="0071373E">
        <w:rPr>
          <w:rFonts w:ascii="Times New Roman" w:hAnsi="Times New Roman"/>
          <w:sz w:val="20"/>
          <w:szCs w:val="20"/>
        </w:rPr>
        <w:t xml:space="preserve">одах </w:t>
      </w:r>
      <w:r w:rsidRPr="0071373E">
        <w:rPr>
          <w:rFonts w:ascii="Times New Roman" w:hAnsi="Times New Roman"/>
          <w:sz w:val="20"/>
          <w:szCs w:val="20"/>
        </w:rPr>
        <w:t xml:space="preserve">жил в нашем отечестве, освещая в репортажах события Русско-японской войны, Первой русской революции. В последние годы жизни большую часть времени посвящал творчеству и продвижению своих </w:t>
      </w:r>
      <w:proofErr w:type="gramStart"/>
      <w:r w:rsidRPr="0071373E">
        <w:rPr>
          <w:rFonts w:ascii="Times New Roman" w:hAnsi="Times New Roman"/>
          <w:sz w:val="20"/>
          <w:szCs w:val="20"/>
        </w:rPr>
        <w:t>произведений</w:t>
      </w:r>
      <w:proofErr w:type="gramEnd"/>
      <w:r w:rsidRPr="0071373E">
        <w:rPr>
          <w:rFonts w:ascii="Times New Roman" w:hAnsi="Times New Roman"/>
          <w:sz w:val="20"/>
          <w:szCs w:val="20"/>
        </w:rPr>
        <w:t xml:space="preserve"> как на театральной сцене, так и в кинематографе, умер в 1927 г</w:t>
      </w:r>
      <w:r w:rsidR="00917098" w:rsidRPr="0071373E">
        <w:rPr>
          <w:rFonts w:ascii="Times New Roman" w:hAnsi="Times New Roman"/>
          <w:sz w:val="20"/>
          <w:szCs w:val="20"/>
        </w:rPr>
        <w:t>оду</w:t>
      </w:r>
      <w:r w:rsidRPr="0071373E">
        <w:rPr>
          <w:rFonts w:ascii="Times New Roman" w:hAnsi="Times New Roman"/>
          <w:sz w:val="20"/>
          <w:szCs w:val="20"/>
        </w:rPr>
        <w:t xml:space="preserve"> [1; </w:t>
      </w:r>
      <w:r w:rsidRPr="0071373E">
        <w:rPr>
          <w:rStyle w:val="ouvrage"/>
          <w:rFonts w:ascii="Times New Roman" w:hAnsi="Times New Roman"/>
          <w:sz w:val="20"/>
          <w:szCs w:val="20"/>
        </w:rPr>
        <w:t xml:space="preserve">11; </w:t>
      </w:r>
      <w:r w:rsidRPr="0071373E">
        <w:rPr>
          <w:rFonts w:ascii="Times New Roman" w:hAnsi="Times New Roman"/>
          <w:sz w:val="20"/>
          <w:szCs w:val="20"/>
        </w:rPr>
        <w:t>12-16; 20 и др.</w:t>
      </w:r>
      <w:r w:rsidRPr="0071373E">
        <w:rPr>
          <w:rStyle w:val="ouvrage"/>
          <w:rFonts w:ascii="Times New Roman" w:hAnsi="Times New Roman"/>
          <w:sz w:val="20"/>
          <w:szCs w:val="20"/>
        </w:rPr>
        <w:t>]</w:t>
      </w:r>
      <w:r w:rsidRPr="0071373E">
        <w:rPr>
          <w:rFonts w:ascii="Times New Roman" w:hAnsi="Times New Roman"/>
          <w:sz w:val="20"/>
          <w:szCs w:val="20"/>
        </w:rPr>
        <w:t>.</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Жизнь Г. Леру, богатая путешествиями по самым разным, в том числе и не совсем цивилизованным, странам его знание национального колорита позволили наполнить романы подкупающими деталями, придающими экзотическую привлекательность и одновременно с этим</w:t>
      </w:r>
      <w:r w:rsidR="002E5F49" w:rsidRPr="0071373E">
        <w:rPr>
          <w:rFonts w:ascii="Times New Roman" w:hAnsi="Times New Roman"/>
          <w:sz w:val="20"/>
          <w:szCs w:val="20"/>
        </w:rPr>
        <w:t xml:space="preserve"> </w:t>
      </w:r>
      <w:r w:rsidRPr="0071373E">
        <w:rPr>
          <w:rFonts w:ascii="Times New Roman" w:hAnsi="Times New Roman"/>
          <w:sz w:val="20"/>
          <w:szCs w:val="20"/>
        </w:rPr>
        <w:t xml:space="preserve">достоверность и реалистичность повествованию. В начале </w:t>
      </w:r>
      <w:r w:rsidRPr="0071373E">
        <w:rPr>
          <w:rFonts w:ascii="Times New Roman" w:hAnsi="Times New Roman"/>
          <w:sz w:val="20"/>
          <w:szCs w:val="20"/>
          <w:lang w:val="en-US"/>
        </w:rPr>
        <w:t>XX</w:t>
      </w:r>
      <w:r w:rsidRPr="0071373E">
        <w:rPr>
          <w:rFonts w:ascii="Times New Roman" w:hAnsi="Times New Roman"/>
          <w:sz w:val="20"/>
          <w:szCs w:val="20"/>
        </w:rPr>
        <w:t xml:space="preserve"> века в контексте всеобщего увлечения неевропейскими культурами, в том числе и русской, его сюжеты были особенно востребованы читателями и отражали потребность времени. Поэтому не случайно в «Призраке Оперы», который в 1909 – 1910 </w:t>
      </w:r>
      <w:r w:rsidR="00EB3B94" w:rsidRPr="0071373E">
        <w:rPr>
          <w:rFonts w:ascii="Times New Roman" w:hAnsi="Times New Roman"/>
          <w:sz w:val="20"/>
          <w:szCs w:val="20"/>
        </w:rPr>
        <w:t>годах</w:t>
      </w:r>
      <w:r w:rsidRPr="0071373E">
        <w:rPr>
          <w:rFonts w:ascii="Times New Roman" w:hAnsi="Times New Roman"/>
          <w:sz w:val="20"/>
          <w:szCs w:val="20"/>
        </w:rPr>
        <w:t xml:space="preserve"> публиковался частями в газете «Галл», а в 1910 г</w:t>
      </w:r>
      <w:r w:rsidR="00EB3B94" w:rsidRPr="0071373E">
        <w:rPr>
          <w:rFonts w:ascii="Times New Roman" w:hAnsi="Times New Roman"/>
          <w:sz w:val="20"/>
          <w:szCs w:val="20"/>
        </w:rPr>
        <w:t>оду</w:t>
      </w:r>
      <w:r w:rsidRPr="0071373E">
        <w:rPr>
          <w:rFonts w:ascii="Times New Roman" w:hAnsi="Times New Roman"/>
          <w:sz w:val="20"/>
          <w:szCs w:val="20"/>
        </w:rPr>
        <w:t xml:space="preserve"> вышел книгой в издательстве Пьера Лафитта, большое внимание уделяется восточной и русской экзотике. </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Так, наряду с персидскими приключениями Эрика, упоминается о его выступлениях на новгородской ярмарке, главный герой употребляет вино, привезенное из подвалов Кёнигсберга. В обращении «дарога», используемом Призраком по отношению к его давнему другу Персу, легко угадывается традиционное для восточных народов русскоязычное обращение «дорогой», к несомненному влиянию отечественной культуры отнесем также носимую Персом </w:t>
      </w:r>
      <w:r w:rsidRPr="0071373E">
        <w:rPr>
          <w:rFonts w:ascii="Times New Roman" w:hAnsi="Times New Roman"/>
          <w:sz w:val="20"/>
          <w:szCs w:val="20"/>
        </w:rPr>
        <w:lastRenderedPageBreak/>
        <w:t>каракулевую шапку и т.д. Поэтому можно с уверенностью сказать, что пребывание в России, соприкосновение с ее культурой и людьми не прошло бесследно для писателя, к тому же многие его персонажи неоднократно оказываются в нашем отечестве. В этом контексте не удивительно, что «Призрак Оперы», как и другие романы Г. Леру, был сразу переведен на русский язык и в 1911 г</w:t>
      </w:r>
      <w:r w:rsidR="00EB3B94" w:rsidRPr="0071373E">
        <w:rPr>
          <w:rFonts w:ascii="Times New Roman" w:hAnsi="Times New Roman"/>
          <w:sz w:val="20"/>
          <w:szCs w:val="20"/>
        </w:rPr>
        <w:t>оду</w:t>
      </w:r>
      <w:r w:rsidRPr="0071373E">
        <w:rPr>
          <w:rFonts w:ascii="Times New Roman" w:hAnsi="Times New Roman"/>
          <w:sz w:val="20"/>
          <w:szCs w:val="20"/>
        </w:rPr>
        <w:t xml:space="preserve"> опубликован в России [7]. </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История о трагической судьбе таинственного Эрика, живущего в подвале Гранд-опера, обладающего исключительными разнообразными талантами в сочетании с внешностью несовместимой с жизнью и неразделенной любви к певице, стала особенно популярной среди потомков. </w:t>
      </w:r>
      <w:proofErr w:type="gramStart"/>
      <w:r w:rsidRPr="0071373E">
        <w:rPr>
          <w:rFonts w:ascii="Times New Roman" w:hAnsi="Times New Roman"/>
          <w:sz w:val="20"/>
          <w:szCs w:val="20"/>
        </w:rPr>
        <w:t>В частности, она получила новую жизнь в экранизациях Руперта Джулиана (Rupert Julian) в 1925 г</w:t>
      </w:r>
      <w:r w:rsidR="00EB3B94" w:rsidRPr="0071373E">
        <w:rPr>
          <w:rFonts w:ascii="Times New Roman" w:hAnsi="Times New Roman"/>
          <w:sz w:val="20"/>
          <w:szCs w:val="20"/>
        </w:rPr>
        <w:t>оду</w:t>
      </w:r>
      <w:r w:rsidRPr="0071373E">
        <w:rPr>
          <w:rFonts w:ascii="Times New Roman" w:hAnsi="Times New Roman"/>
          <w:sz w:val="20"/>
          <w:szCs w:val="20"/>
        </w:rPr>
        <w:t>, Артура Любина (Arthur Lubin) в 1943 г</w:t>
      </w:r>
      <w:r w:rsidR="00B56E2D" w:rsidRPr="0071373E">
        <w:rPr>
          <w:rFonts w:ascii="Times New Roman" w:hAnsi="Times New Roman"/>
          <w:sz w:val="20"/>
          <w:szCs w:val="20"/>
        </w:rPr>
        <w:t>оду</w:t>
      </w:r>
      <w:r w:rsidRPr="0071373E">
        <w:rPr>
          <w:rFonts w:ascii="Times New Roman" w:hAnsi="Times New Roman"/>
          <w:sz w:val="20"/>
          <w:szCs w:val="20"/>
        </w:rPr>
        <w:t>, Теренса Фишера (</w:t>
      </w:r>
      <w:r w:rsidRPr="0071373E">
        <w:rPr>
          <w:rFonts w:ascii="Times New Roman" w:hAnsi="Times New Roman"/>
          <w:sz w:val="20"/>
          <w:szCs w:val="20"/>
          <w:lang w:val="en-US"/>
        </w:rPr>
        <w:t>Terence</w:t>
      </w:r>
      <w:r w:rsidRPr="0071373E">
        <w:rPr>
          <w:rFonts w:ascii="Times New Roman" w:hAnsi="Times New Roman"/>
          <w:sz w:val="20"/>
          <w:szCs w:val="20"/>
        </w:rPr>
        <w:t xml:space="preserve"> </w:t>
      </w:r>
      <w:r w:rsidRPr="0071373E">
        <w:rPr>
          <w:rFonts w:ascii="Times New Roman" w:hAnsi="Times New Roman"/>
          <w:sz w:val="20"/>
          <w:szCs w:val="20"/>
          <w:lang w:val="en-US"/>
        </w:rPr>
        <w:t>Fisher</w:t>
      </w:r>
      <w:r w:rsidRPr="0071373E">
        <w:rPr>
          <w:rFonts w:ascii="Times New Roman" w:hAnsi="Times New Roman"/>
          <w:sz w:val="20"/>
          <w:szCs w:val="20"/>
        </w:rPr>
        <w:t>) в 1962 г</w:t>
      </w:r>
      <w:r w:rsidR="00EB3B94" w:rsidRPr="0071373E">
        <w:rPr>
          <w:rFonts w:ascii="Times New Roman" w:hAnsi="Times New Roman"/>
          <w:sz w:val="20"/>
          <w:szCs w:val="20"/>
        </w:rPr>
        <w:t>оду</w:t>
      </w:r>
      <w:r w:rsidRPr="0071373E">
        <w:rPr>
          <w:rFonts w:ascii="Times New Roman" w:hAnsi="Times New Roman"/>
          <w:sz w:val="20"/>
          <w:szCs w:val="20"/>
        </w:rPr>
        <w:t>, Роберта Марковича (</w:t>
      </w:r>
      <w:r w:rsidRPr="0071373E">
        <w:rPr>
          <w:rFonts w:ascii="Times New Roman" w:hAnsi="Times New Roman"/>
          <w:sz w:val="20"/>
          <w:szCs w:val="20"/>
          <w:lang w:val="en-US"/>
        </w:rPr>
        <w:t>Robert</w:t>
      </w:r>
      <w:r w:rsidRPr="0071373E">
        <w:rPr>
          <w:rFonts w:ascii="Times New Roman" w:hAnsi="Times New Roman"/>
          <w:sz w:val="20"/>
          <w:szCs w:val="20"/>
        </w:rPr>
        <w:t xml:space="preserve"> </w:t>
      </w:r>
      <w:r w:rsidRPr="0071373E">
        <w:rPr>
          <w:rFonts w:ascii="Times New Roman" w:hAnsi="Times New Roman"/>
          <w:sz w:val="20"/>
          <w:szCs w:val="20"/>
          <w:lang w:val="en-US"/>
        </w:rPr>
        <w:t>Markowitz</w:t>
      </w:r>
      <w:r w:rsidRPr="0071373E">
        <w:rPr>
          <w:rFonts w:ascii="Times New Roman" w:hAnsi="Times New Roman"/>
          <w:sz w:val="20"/>
          <w:szCs w:val="20"/>
        </w:rPr>
        <w:t>) в 1983 г</w:t>
      </w:r>
      <w:r w:rsidR="00EB3B94" w:rsidRPr="0071373E">
        <w:rPr>
          <w:rFonts w:ascii="Times New Roman" w:hAnsi="Times New Roman"/>
          <w:sz w:val="20"/>
          <w:szCs w:val="20"/>
        </w:rPr>
        <w:t>оду</w:t>
      </w:r>
      <w:r w:rsidRPr="0071373E">
        <w:rPr>
          <w:rFonts w:ascii="Times New Roman" w:hAnsi="Times New Roman"/>
          <w:sz w:val="20"/>
          <w:szCs w:val="20"/>
        </w:rPr>
        <w:t>, Дуайта Х. Младшего (</w:t>
      </w:r>
      <w:r w:rsidRPr="0071373E">
        <w:rPr>
          <w:rFonts w:ascii="Times New Roman" w:hAnsi="Times New Roman"/>
          <w:sz w:val="20"/>
          <w:szCs w:val="20"/>
          <w:lang w:val="en-US"/>
        </w:rPr>
        <w:t>Dwight</w:t>
      </w:r>
      <w:r w:rsidRPr="0071373E">
        <w:rPr>
          <w:rFonts w:ascii="Times New Roman" w:hAnsi="Times New Roman"/>
          <w:sz w:val="20"/>
          <w:szCs w:val="20"/>
        </w:rPr>
        <w:t xml:space="preserve"> </w:t>
      </w:r>
      <w:r w:rsidRPr="0071373E">
        <w:rPr>
          <w:rFonts w:ascii="Times New Roman" w:hAnsi="Times New Roman"/>
          <w:sz w:val="20"/>
          <w:szCs w:val="20"/>
          <w:lang w:val="en-US"/>
        </w:rPr>
        <w:t>H</w:t>
      </w:r>
      <w:r w:rsidRPr="0071373E">
        <w:rPr>
          <w:rFonts w:ascii="Times New Roman" w:hAnsi="Times New Roman"/>
          <w:sz w:val="20"/>
          <w:szCs w:val="20"/>
        </w:rPr>
        <w:t>.</w:t>
      </w:r>
      <w:proofErr w:type="gramEnd"/>
      <w:r w:rsidRPr="0071373E">
        <w:rPr>
          <w:rFonts w:ascii="Times New Roman" w:hAnsi="Times New Roman"/>
          <w:sz w:val="20"/>
          <w:szCs w:val="20"/>
        </w:rPr>
        <w:t xml:space="preserve"> </w:t>
      </w:r>
      <w:r w:rsidRPr="0071373E">
        <w:rPr>
          <w:rFonts w:ascii="Times New Roman" w:hAnsi="Times New Roman"/>
          <w:sz w:val="20"/>
          <w:szCs w:val="20"/>
          <w:lang w:val="en-US"/>
        </w:rPr>
        <w:t>Little</w:t>
      </w:r>
      <w:r w:rsidRPr="0071373E">
        <w:rPr>
          <w:rFonts w:ascii="Times New Roman" w:hAnsi="Times New Roman"/>
          <w:sz w:val="20"/>
          <w:szCs w:val="20"/>
        </w:rPr>
        <w:t>) в 1989 г</w:t>
      </w:r>
      <w:r w:rsidR="00B56E2D" w:rsidRPr="0071373E">
        <w:rPr>
          <w:rFonts w:ascii="Times New Roman" w:hAnsi="Times New Roman"/>
          <w:sz w:val="20"/>
          <w:szCs w:val="20"/>
        </w:rPr>
        <w:t>оду</w:t>
      </w:r>
      <w:r w:rsidRPr="0071373E">
        <w:rPr>
          <w:rFonts w:ascii="Times New Roman" w:hAnsi="Times New Roman"/>
          <w:sz w:val="20"/>
          <w:szCs w:val="20"/>
        </w:rPr>
        <w:t>, Тони Ричардсона (</w:t>
      </w:r>
      <w:r w:rsidRPr="0071373E">
        <w:rPr>
          <w:rFonts w:ascii="Times New Roman" w:hAnsi="Times New Roman"/>
          <w:sz w:val="20"/>
          <w:szCs w:val="20"/>
          <w:lang w:val="en-US"/>
        </w:rPr>
        <w:t>Tony</w:t>
      </w:r>
      <w:r w:rsidRPr="0071373E">
        <w:rPr>
          <w:rFonts w:ascii="Times New Roman" w:hAnsi="Times New Roman"/>
          <w:sz w:val="20"/>
          <w:szCs w:val="20"/>
        </w:rPr>
        <w:t xml:space="preserve"> </w:t>
      </w:r>
      <w:r w:rsidRPr="0071373E">
        <w:rPr>
          <w:rFonts w:ascii="Times New Roman" w:hAnsi="Times New Roman"/>
          <w:sz w:val="20"/>
          <w:szCs w:val="20"/>
          <w:lang w:val="en-US"/>
        </w:rPr>
        <w:t>Richardson</w:t>
      </w:r>
      <w:r w:rsidRPr="0071373E">
        <w:rPr>
          <w:rFonts w:ascii="Times New Roman" w:hAnsi="Times New Roman"/>
          <w:sz w:val="20"/>
          <w:szCs w:val="20"/>
        </w:rPr>
        <w:t xml:space="preserve">) </w:t>
      </w:r>
      <w:r w:rsidR="00B56E2D" w:rsidRPr="0071373E">
        <w:rPr>
          <w:rFonts w:ascii="Times New Roman" w:hAnsi="Times New Roman"/>
          <w:sz w:val="20"/>
          <w:szCs w:val="20"/>
        </w:rPr>
        <w:t>в 1990 году</w:t>
      </w:r>
      <w:r w:rsidRPr="0071373E">
        <w:rPr>
          <w:rFonts w:ascii="Times New Roman" w:hAnsi="Times New Roman"/>
          <w:sz w:val="20"/>
          <w:szCs w:val="20"/>
        </w:rPr>
        <w:t>, Джоэля Шумахера (</w:t>
      </w:r>
      <w:r w:rsidRPr="0071373E">
        <w:rPr>
          <w:rFonts w:ascii="Times New Roman" w:hAnsi="Times New Roman"/>
          <w:sz w:val="20"/>
          <w:szCs w:val="20"/>
          <w:lang w:val="en-US"/>
        </w:rPr>
        <w:t>Joel</w:t>
      </w:r>
      <w:r w:rsidRPr="0071373E">
        <w:rPr>
          <w:rFonts w:ascii="Times New Roman" w:hAnsi="Times New Roman"/>
          <w:sz w:val="20"/>
          <w:szCs w:val="20"/>
        </w:rPr>
        <w:t xml:space="preserve"> </w:t>
      </w:r>
      <w:r w:rsidRPr="0071373E">
        <w:rPr>
          <w:rFonts w:ascii="Times New Roman" w:hAnsi="Times New Roman"/>
          <w:sz w:val="20"/>
          <w:szCs w:val="20"/>
          <w:lang w:val="en-US"/>
        </w:rPr>
        <w:t>Shumaher</w:t>
      </w:r>
      <w:r w:rsidRPr="0071373E">
        <w:rPr>
          <w:rFonts w:ascii="Times New Roman" w:hAnsi="Times New Roman"/>
          <w:sz w:val="20"/>
          <w:szCs w:val="20"/>
        </w:rPr>
        <w:t>) в 2004 г</w:t>
      </w:r>
      <w:r w:rsidR="00EB3B94" w:rsidRPr="0071373E">
        <w:rPr>
          <w:rFonts w:ascii="Times New Roman" w:hAnsi="Times New Roman"/>
          <w:sz w:val="20"/>
          <w:szCs w:val="20"/>
        </w:rPr>
        <w:t>оду</w:t>
      </w:r>
      <w:r w:rsidRPr="0071373E">
        <w:rPr>
          <w:rFonts w:ascii="Times New Roman" w:hAnsi="Times New Roman"/>
          <w:sz w:val="20"/>
          <w:szCs w:val="20"/>
        </w:rPr>
        <w:t>, мюзиклах Кена Хилла (</w:t>
      </w:r>
      <w:r w:rsidRPr="0071373E">
        <w:rPr>
          <w:rFonts w:ascii="Times New Roman" w:hAnsi="Times New Roman"/>
          <w:sz w:val="20"/>
          <w:szCs w:val="20"/>
          <w:lang w:val="en-US"/>
        </w:rPr>
        <w:t>Ken</w:t>
      </w:r>
      <w:r w:rsidRPr="0071373E">
        <w:rPr>
          <w:rFonts w:ascii="Times New Roman" w:hAnsi="Times New Roman"/>
          <w:sz w:val="20"/>
          <w:szCs w:val="20"/>
        </w:rPr>
        <w:t xml:space="preserve"> </w:t>
      </w:r>
      <w:r w:rsidRPr="0071373E">
        <w:rPr>
          <w:rFonts w:ascii="Times New Roman" w:hAnsi="Times New Roman"/>
          <w:sz w:val="20"/>
          <w:szCs w:val="20"/>
          <w:lang w:val="en-US"/>
        </w:rPr>
        <w:t>Hill</w:t>
      </w:r>
      <w:r w:rsidRPr="0071373E">
        <w:rPr>
          <w:rFonts w:ascii="Times New Roman" w:hAnsi="Times New Roman"/>
          <w:sz w:val="20"/>
          <w:szCs w:val="20"/>
        </w:rPr>
        <w:t>) в 1976 и 1984 г</w:t>
      </w:r>
      <w:r w:rsidR="00EB3B94" w:rsidRPr="0071373E">
        <w:rPr>
          <w:rFonts w:ascii="Times New Roman" w:hAnsi="Times New Roman"/>
          <w:sz w:val="20"/>
          <w:szCs w:val="20"/>
        </w:rPr>
        <w:t>одах</w:t>
      </w:r>
      <w:r w:rsidRPr="0071373E">
        <w:rPr>
          <w:rFonts w:ascii="Times New Roman" w:hAnsi="Times New Roman"/>
          <w:sz w:val="20"/>
          <w:szCs w:val="20"/>
        </w:rPr>
        <w:t xml:space="preserve"> и Э.</w:t>
      </w:r>
      <w:r w:rsidR="00EB3B94" w:rsidRPr="0071373E">
        <w:rPr>
          <w:rFonts w:ascii="Times New Roman" w:hAnsi="Times New Roman"/>
          <w:sz w:val="20"/>
          <w:szCs w:val="20"/>
        </w:rPr>
        <w:t> </w:t>
      </w:r>
      <w:r w:rsidRPr="0071373E">
        <w:rPr>
          <w:rFonts w:ascii="Times New Roman" w:hAnsi="Times New Roman"/>
          <w:sz w:val="20"/>
          <w:szCs w:val="20"/>
        </w:rPr>
        <w:t>Л.</w:t>
      </w:r>
      <w:r w:rsidR="00EB3B94" w:rsidRPr="0071373E">
        <w:rPr>
          <w:rFonts w:ascii="Times New Roman" w:hAnsi="Times New Roman"/>
          <w:sz w:val="20"/>
          <w:szCs w:val="20"/>
        </w:rPr>
        <w:t> </w:t>
      </w:r>
      <w:r w:rsidRPr="0071373E">
        <w:rPr>
          <w:rFonts w:ascii="Times New Roman" w:hAnsi="Times New Roman"/>
          <w:sz w:val="20"/>
          <w:szCs w:val="20"/>
        </w:rPr>
        <w:t>Уэббера в 1986 г</w:t>
      </w:r>
      <w:r w:rsidR="00EB3B94" w:rsidRPr="0071373E">
        <w:rPr>
          <w:rFonts w:ascii="Times New Roman" w:hAnsi="Times New Roman"/>
          <w:sz w:val="20"/>
          <w:szCs w:val="20"/>
        </w:rPr>
        <w:t>оду</w:t>
      </w:r>
      <w:r w:rsidRPr="0071373E">
        <w:rPr>
          <w:rFonts w:ascii="Times New Roman" w:hAnsi="Times New Roman"/>
          <w:sz w:val="20"/>
          <w:szCs w:val="20"/>
        </w:rPr>
        <w:t>, книге-продолжении «Фантом», написанной в 1990 г</w:t>
      </w:r>
      <w:r w:rsidR="00B56E2D" w:rsidRPr="0071373E">
        <w:rPr>
          <w:rFonts w:ascii="Times New Roman" w:hAnsi="Times New Roman"/>
          <w:sz w:val="20"/>
          <w:szCs w:val="20"/>
        </w:rPr>
        <w:t>оду</w:t>
      </w:r>
      <w:r w:rsidRPr="0071373E">
        <w:rPr>
          <w:rFonts w:ascii="Times New Roman" w:hAnsi="Times New Roman"/>
          <w:sz w:val="20"/>
          <w:szCs w:val="20"/>
        </w:rPr>
        <w:t xml:space="preserve"> Сюзан Кей (Susan Kay)</w:t>
      </w:r>
      <w:r w:rsidR="00B56E2D" w:rsidRPr="0071373E">
        <w:rPr>
          <w:rFonts w:ascii="Times New Roman" w:hAnsi="Times New Roman"/>
          <w:sz w:val="20"/>
          <w:szCs w:val="20"/>
        </w:rPr>
        <w:t xml:space="preserve">, </w:t>
      </w:r>
      <w:r w:rsidRPr="0071373E">
        <w:rPr>
          <w:rFonts w:ascii="Times New Roman" w:hAnsi="Times New Roman"/>
          <w:sz w:val="20"/>
          <w:szCs w:val="20"/>
        </w:rPr>
        <w:t>и сочинениях других авторов [</w:t>
      </w:r>
      <w:r w:rsidRPr="0071373E">
        <w:rPr>
          <w:rFonts w:ascii="Times New Roman" w:hAnsi="Times New Roman"/>
          <w:sz w:val="20"/>
          <w:szCs w:val="20"/>
          <w:lang w:val="en-US"/>
        </w:rPr>
        <w:t>Roshe</w:t>
      </w:r>
      <w:r w:rsidRPr="0071373E">
        <w:rPr>
          <w:rFonts w:ascii="Times New Roman" w:hAnsi="Times New Roman"/>
          <w:sz w:val="20"/>
          <w:szCs w:val="20"/>
        </w:rPr>
        <w:t xml:space="preserve">, 2007; </w:t>
      </w:r>
      <w:r w:rsidRPr="0071373E">
        <w:rPr>
          <w:rFonts w:ascii="Times New Roman" w:hAnsi="Times New Roman"/>
          <w:sz w:val="20"/>
          <w:szCs w:val="20"/>
          <w:lang w:val="en-US"/>
        </w:rPr>
        <w:t>Hogle</w:t>
      </w:r>
      <w:r w:rsidRPr="0071373E">
        <w:rPr>
          <w:rFonts w:ascii="Times New Roman" w:hAnsi="Times New Roman"/>
          <w:sz w:val="20"/>
          <w:szCs w:val="20"/>
        </w:rPr>
        <w:t>, 2002 и др.]. В 2010 г</w:t>
      </w:r>
      <w:r w:rsidR="00EB3B94" w:rsidRPr="0071373E">
        <w:rPr>
          <w:rFonts w:ascii="Times New Roman" w:hAnsi="Times New Roman"/>
          <w:sz w:val="20"/>
          <w:szCs w:val="20"/>
        </w:rPr>
        <w:t>оду</w:t>
      </w:r>
      <w:r w:rsidRPr="0071373E">
        <w:rPr>
          <w:rFonts w:ascii="Times New Roman" w:hAnsi="Times New Roman"/>
          <w:sz w:val="20"/>
          <w:szCs w:val="20"/>
        </w:rPr>
        <w:t xml:space="preserve"> поставлен мюзикл-сиквел</w:t>
      </w:r>
      <w:r w:rsidRPr="0071373E">
        <w:rPr>
          <w:rFonts w:ascii="Times New Roman" w:hAnsi="Times New Roman"/>
          <w:iCs/>
          <w:sz w:val="20"/>
          <w:szCs w:val="20"/>
        </w:rPr>
        <w:t xml:space="preserve"> Э.Л. </w:t>
      </w:r>
      <w:r w:rsidRPr="0071373E">
        <w:rPr>
          <w:rFonts w:ascii="Times New Roman" w:hAnsi="Times New Roman"/>
          <w:sz w:val="20"/>
          <w:szCs w:val="20"/>
        </w:rPr>
        <w:t xml:space="preserve">Уэббера «Love Never Dies» </w:t>
      </w:r>
      <w:r w:rsidR="002E5F49" w:rsidRPr="0071373E">
        <w:rPr>
          <w:rFonts w:ascii="Times New Roman" w:hAnsi="Times New Roman"/>
          <w:sz w:val="20"/>
          <w:szCs w:val="20"/>
        </w:rPr>
        <w:t>(«</w:t>
      </w:r>
      <w:r w:rsidRPr="0071373E">
        <w:rPr>
          <w:rFonts w:ascii="Times New Roman" w:hAnsi="Times New Roman"/>
          <w:sz w:val="20"/>
          <w:szCs w:val="20"/>
        </w:rPr>
        <w:t>Любовь не умрет никогда</w:t>
      </w:r>
      <w:r w:rsidR="002E5F49" w:rsidRPr="0071373E">
        <w:rPr>
          <w:rFonts w:ascii="Times New Roman" w:hAnsi="Times New Roman"/>
          <w:sz w:val="20"/>
          <w:szCs w:val="20"/>
        </w:rPr>
        <w:t>»)</w:t>
      </w:r>
      <w:r w:rsidRPr="0071373E">
        <w:rPr>
          <w:rFonts w:ascii="Times New Roman" w:hAnsi="Times New Roman"/>
          <w:sz w:val="20"/>
          <w:szCs w:val="20"/>
        </w:rPr>
        <w:t xml:space="preserve">. </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Отметим, что роман Г. Леру в силу своей детективной направленности с элементами журналистского расследования наполнен многозначительными недомолвками, краткими упоминаниями, логическими разрывами, что усиливает ощущение таинственности и напряженности истории. Однако отсутствие деталей сильно осложняет трактовку образов героев и возможность их воплощения на сцене и экране. Особенно ярко это проявилось в понимании характера Эрика. В результате каждый режиссер видит по сути своего Призрака, реализуя близкую ему концепцию. В большинстве случаев герой получается гораздо более реальным и жизнеспособным по сравнению с тем образом, который создал сам Г.</w:t>
      </w:r>
      <w:r w:rsidR="00EB3B94" w:rsidRPr="0071373E">
        <w:rPr>
          <w:rFonts w:ascii="Times New Roman" w:hAnsi="Times New Roman"/>
          <w:sz w:val="20"/>
          <w:szCs w:val="20"/>
        </w:rPr>
        <w:t> </w:t>
      </w:r>
      <w:r w:rsidRPr="0071373E">
        <w:rPr>
          <w:rFonts w:ascii="Times New Roman" w:hAnsi="Times New Roman"/>
          <w:sz w:val="20"/>
          <w:szCs w:val="20"/>
        </w:rPr>
        <w:t>Леру.</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История создания мюзикла многократно описана в разных вариантах его создателями и нашла отражение в биографических изданиях о Э.</w:t>
      </w:r>
      <w:r w:rsidR="00B56E2D" w:rsidRPr="0071373E">
        <w:rPr>
          <w:rFonts w:ascii="Times New Roman" w:hAnsi="Times New Roman"/>
          <w:sz w:val="20"/>
          <w:szCs w:val="20"/>
        </w:rPr>
        <w:t xml:space="preserve"> </w:t>
      </w:r>
      <w:r w:rsidRPr="0071373E">
        <w:rPr>
          <w:rFonts w:ascii="Times New Roman" w:hAnsi="Times New Roman"/>
          <w:sz w:val="20"/>
          <w:szCs w:val="20"/>
        </w:rPr>
        <w:t xml:space="preserve">Л. Уэббере, интервью, электронных источниках [10; 17; 18; 19; 21; 22 и др.]. В связи с этим ограничимся только общей </w:t>
      </w:r>
      <w:r w:rsidRPr="0071373E">
        <w:rPr>
          <w:rFonts w:ascii="Times New Roman" w:hAnsi="Times New Roman"/>
          <w:sz w:val="20"/>
          <w:szCs w:val="20"/>
        </w:rPr>
        <w:lastRenderedPageBreak/>
        <w:t xml:space="preserve">информацией и краткими сведениями об участниках этого проекта, многие из которых малознакомы отечественному читателю. </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bCs/>
          <w:sz w:val="20"/>
          <w:szCs w:val="20"/>
        </w:rPr>
        <w:t xml:space="preserve">Эндрю Ллойд Уэббер </w:t>
      </w:r>
      <w:r w:rsidRPr="0071373E">
        <w:rPr>
          <w:rFonts w:ascii="Times New Roman" w:hAnsi="Times New Roman"/>
          <w:sz w:val="20"/>
          <w:szCs w:val="20"/>
        </w:rPr>
        <w:t>(</w:t>
      </w:r>
      <w:r w:rsidRPr="0071373E">
        <w:rPr>
          <w:rFonts w:ascii="Times New Roman" w:hAnsi="Times New Roman"/>
          <w:iCs/>
          <w:sz w:val="20"/>
          <w:szCs w:val="20"/>
        </w:rPr>
        <w:t>Andrew Lloyd Webber, Baron Lloyd-Webbe</w:t>
      </w:r>
      <w:r w:rsidRPr="0071373E">
        <w:rPr>
          <w:rFonts w:ascii="Times New Roman" w:hAnsi="Times New Roman"/>
          <w:iCs/>
          <w:sz w:val="20"/>
          <w:szCs w:val="20"/>
          <w:lang w:val="en-US"/>
        </w:rPr>
        <w:t>r</w:t>
      </w:r>
      <w:r w:rsidRPr="0071373E">
        <w:rPr>
          <w:rFonts w:ascii="Times New Roman" w:hAnsi="Times New Roman"/>
          <w:iCs/>
          <w:sz w:val="20"/>
          <w:szCs w:val="20"/>
        </w:rPr>
        <w:t xml:space="preserve"> </w:t>
      </w:r>
      <w:r w:rsidRPr="0071373E">
        <w:rPr>
          <w:rFonts w:ascii="Times New Roman" w:hAnsi="Times New Roman"/>
          <w:sz w:val="20"/>
          <w:szCs w:val="20"/>
          <w:lang w:val="en-US"/>
        </w:rPr>
        <w:t>Kt</w:t>
      </w:r>
      <w:r w:rsidRPr="0071373E">
        <w:rPr>
          <w:rFonts w:ascii="Times New Roman" w:hAnsi="Times New Roman"/>
          <w:sz w:val="20"/>
          <w:szCs w:val="20"/>
        </w:rPr>
        <w:t>.), английский композитор, продюсер, автор мюзиклов, родился в 1948 г. За выдающиеся заслуги в области музыкального театра произведен в рыцари и пожалован титулом барона. Наиболее известными сочинениями стали мюзиклы «Иисус Христос – суперзвезда» (1970), «Эвита» (1976), «Кошки» (1981), «Звездный экспресс» (1984), «Призрак Оперы» (1986), «Лики любви» (1989), «Сансет бульвар» (1993), «Женщина в белом» (2004), «Любовь не умрет никогда» (2010).  Наряду с музыкальными спектаклями, является автором инструментальных «Вариаций» (1978) и «Реквиема» (1985)</w:t>
      </w:r>
      <w:r w:rsidRPr="0071373E">
        <w:rPr>
          <w:rStyle w:val="a5"/>
          <w:rFonts w:ascii="Times New Roman" w:hAnsi="Times New Roman"/>
          <w:sz w:val="20"/>
          <w:szCs w:val="20"/>
        </w:rPr>
        <w:t xml:space="preserve"> </w:t>
      </w:r>
      <w:r w:rsidRPr="0071373E">
        <w:rPr>
          <w:rFonts w:ascii="Times New Roman" w:hAnsi="Times New Roman"/>
          <w:sz w:val="20"/>
          <w:szCs w:val="20"/>
        </w:rPr>
        <w:t xml:space="preserve">[10; 17; 18; 19; 21; 22]. </w:t>
      </w:r>
    </w:p>
    <w:p w:rsidR="00E10B63" w:rsidRPr="0071373E" w:rsidRDefault="00E10B63" w:rsidP="00AC468A">
      <w:pPr>
        <w:pStyle w:val="a3"/>
        <w:spacing w:after="0" w:line="240" w:lineRule="auto"/>
        <w:ind w:firstLine="709"/>
        <w:jc w:val="both"/>
        <w:rPr>
          <w:rFonts w:ascii="Times New Roman" w:hAnsi="Times New Roman"/>
        </w:rPr>
      </w:pPr>
      <w:r w:rsidRPr="0071373E">
        <w:rPr>
          <w:rFonts w:ascii="Times New Roman" w:hAnsi="Times New Roman"/>
        </w:rPr>
        <w:t>По официальной версии, в 1984 г</w:t>
      </w:r>
      <w:r w:rsidR="002E5F49" w:rsidRPr="0071373E">
        <w:rPr>
          <w:rFonts w:ascii="Times New Roman" w:hAnsi="Times New Roman"/>
        </w:rPr>
        <w:t>оду</w:t>
      </w:r>
      <w:r w:rsidRPr="0071373E">
        <w:rPr>
          <w:rFonts w:ascii="Times New Roman" w:hAnsi="Times New Roman"/>
        </w:rPr>
        <w:t xml:space="preserve"> Э.</w:t>
      </w:r>
      <w:r w:rsidR="00EB3B94" w:rsidRPr="0071373E">
        <w:rPr>
          <w:rFonts w:ascii="Times New Roman" w:hAnsi="Times New Roman"/>
        </w:rPr>
        <w:t xml:space="preserve"> </w:t>
      </w:r>
      <w:r w:rsidRPr="0071373E">
        <w:rPr>
          <w:rFonts w:ascii="Times New Roman" w:hAnsi="Times New Roman"/>
        </w:rPr>
        <w:t>Л. Уэббер заинтересовался историей Призрака Оперы, предложив знаменитому британскому продюсеру Камерону Макинтошу (</w:t>
      </w:r>
      <w:r w:rsidRPr="0071373E">
        <w:rPr>
          <w:rFonts w:ascii="Times New Roman" w:hAnsi="Times New Roman"/>
          <w:lang w:val="en-US"/>
        </w:rPr>
        <w:t>s</w:t>
      </w:r>
      <w:r w:rsidRPr="0071373E">
        <w:rPr>
          <w:rFonts w:ascii="Times New Roman" w:hAnsi="Times New Roman"/>
        </w:rPr>
        <w:t xml:space="preserve">ir Cameron Anthony Mackintosh), работавшему с ним ранее в «Кошках», создать новый мюзикл.  </w:t>
      </w:r>
    </w:p>
    <w:p w:rsidR="00E10B63" w:rsidRPr="0071373E" w:rsidRDefault="00E10B63" w:rsidP="00AC468A">
      <w:pPr>
        <w:pStyle w:val="a3"/>
        <w:spacing w:after="0" w:line="240" w:lineRule="auto"/>
        <w:ind w:firstLine="709"/>
        <w:jc w:val="both"/>
        <w:rPr>
          <w:rFonts w:ascii="Times New Roman" w:hAnsi="Times New Roman"/>
        </w:rPr>
      </w:pPr>
      <w:proofErr w:type="gramStart"/>
      <w:r w:rsidRPr="0071373E">
        <w:rPr>
          <w:rFonts w:ascii="Times New Roman" w:hAnsi="Times New Roman"/>
        </w:rPr>
        <w:t>Возможно, что одной из причин создания мюзикла Э.</w:t>
      </w:r>
      <w:r w:rsidR="00EB3B94" w:rsidRPr="0071373E">
        <w:rPr>
          <w:rFonts w:ascii="Times New Roman" w:hAnsi="Times New Roman"/>
        </w:rPr>
        <w:t> </w:t>
      </w:r>
      <w:r w:rsidRPr="0071373E">
        <w:rPr>
          <w:rFonts w:ascii="Times New Roman" w:hAnsi="Times New Roman"/>
        </w:rPr>
        <w:t>Л.</w:t>
      </w:r>
      <w:r w:rsidR="00EB3B94" w:rsidRPr="0071373E">
        <w:rPr>
          <w:rFonts w:ascii="Times New Roman" w:hAnsi="Times New Roman"/>
        </w:rPr>
        <w:t> </w:t>
      </w:r>
      <w:r w:rsidRPr="0071373E">
        <w:rPr>
          <w:rFonts w:ascii="Times New Roman" w:hAnsi="Times New Roman"/>
        </w:rPr>
        <w:t xml:space="preserve">Уэббера стал «Призрак Оперы» Кена Хилла </w:t>
      </w:r>
      <w:r w:rsidRPr="0071373E">
        <w:rPr>
          <w:rFonts w:ascii="Times New Roman" w:hAnsi="Times New Roman"/>
          <w:lang w:val="en-US"/>
        </w:rPr>
        <w:t>Ken</w:t>
      </w:r>
      <w:r w:rsidRPr="0071373E">
        <w:rPr>
          <w:rFonts w:ascii="Times New Roman" w:hAnsi="Times New Roman"/>
        </w:rPr>
        <w:t xml:space="preserve"> </w:t>
      </w:r>
      <w:r w:rsidRPr="0071373E">
        <w:rPr>
          <w:rFonts w:ascii="Times New Roman" w:hAnsi="Times New Roman"/>
          <w:lang w:val="en-US"/>
        </w:rPr>
        <w:t>Hill</w:t>
      </w:r>
      <w:r w:rsidRPr="0071373E">
        <w:rPr>
          <w:rFonts w:ascii="Times New Roman" w:hAnsi="Times New Roman"/>
        </w:rPr>
        <w:t>), впервые поставленный в Ланкастере в 1976 г. и восстановленный в Лондоне весной 1984 г</w:t>
      </w:r>
      <w:r w:rsidR="002E5F49" w:rsidRPr="0071373E">
        <w:rPr>
          <w:rFonts w:ascii="Times New Roman" w:hAnsi="Times New Roman"/>
        </w:rPr>
        <w:t>ода</w:t>
      </w:r>
      <w:r w:rsidRPr="0071373E">
        <w:rPr>
          <w:rFonts w:ascii="Times New Roman" w:hAnsi="Times New Roman"/>
        </w:rPr>
        <w:t>.</w:t>
      </w:r>
      <w:proofErr w:type="gramEnd"/>
      <w:r w:rsidRPr="0071373E">
        <w:rPr>
          <w:rFonts w:ascii="Times New Roman" w:hAnsi="Times New Roman"/>
        </w:rPr>
        <w:t xml:space="preserve"> Этот мюзикл также основан на романе Г. Леру, однако имеет значительные сюжетные отклонения. Либретто и поэтическая основа номеров написана К. Хиллом на знаменитые фрагменты из классической музыки (Д. Верди, Ш. Гуно, В.А. Моцарт, Ж. Оффенбах и др.). Мюзикл имеет успех и до сих пор ставится в разных странах.</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Существуют также сведения о том, что Э.</w:t>
      </w:r>
      <w:r w:rsidR="00EB3B94" w:rsidRPr="0071373E">
        <w:rPr>
          <w:rFonts w:ascii="Times New Roman" w:hAnsi="Times New Roman"/>
          <w:sz w:val="20"/>
          <w:szCs w:val="20"/>
        </w:rPr>
        <w:t xml:space="preserve"> </w:t>
      </w:r>
      <w:r w:rsidRPr="0071373E">
        <w:rPr>
          <w:rFonts w:ascii="Times New Roman" w:hAnsi="Times New Roman"/>
          <w:sz w:val="20"/>
          <w:szCs w:val="20"/>
        </w:rPr>
        <w:t>Л. Уэббер предлагал К. Хиллу свои услуги продюсера, однако вскоре стал заниматься самостоятельным проектом. Символично, что первоначально роль Кристины в постановке К. Хилла была предложена С. Брайтман (</w:t>
      </w:r>
      <w:r w:rsidRPr="0071373E">
        <w:rPr>
          <w:rFonts w:ascii="Times New Roman" w:hAnsi="Times New Roman"/>
          <w:iCs/>
          <w:sz w:val="20"/>
          <w:szCs w:val="20"/>
        </w:rPr>
        <w:t>Sarah Brightman</w:t>
      </w:r>
      <w:r w:rsidRPr="0071373E">
        <w:rPr>
          <w:rFonts w:ascii="Times New Roman" w:hAnsi="Times New Roman"/>
          <w:sz w:val="20"/>
          <w:szCs w:val="20"/>
        </w:rPr>
        <w:t>), которая отказалась проекта. В том же 1984 г</w:t>
      </w:r>
      <w:r w:rsidR="00B56E2D" w:rsidRPr="0071373E">
        <w:rPr>
          <w:rFonts w:ascii="Times New Roman" w:hAnsi="Times New Roman"/>
          <w:sz w:val="20"/>
          <w:szCs w:val="20"/>
        </w:rPr>
        <w:t>оду</w:t>
      </w:r>
      <w:r w:rsidRPr="0071373E">
        <w:rPr>
          <w:rFonts w:ascii="Times New Roman" w:hAnsi="Times New Roman"/>
          <w:sz w:val="20"/>
          <w:szCs w:val="20"/>
        </w:rPr>
        <w:t xml:space="preserve"> певица вышла замуж за Э.</w:t>
      </w:r>
      <w:r w:rsidR="00EB3B94" w:rsidRPr="0071373E">
        <w:rPr>
          <w:rFonts w:ascii="Times New Roman" w:hAnsi="Times New Roman"/>
          <w:sz w:val="20"/>
          <w:szCs w:val="20"/>
        </w:rPr>
        <w:t xml:space="preserve"> </w:t>
      </w:r>
      <w:r w:rsidRPr="0071373E">
        <w:rPr>
          <w:rFonts w:ascii="Times New Roman" w:hAnsi="Times New Roman"/>
          <w:sz w:val="20"/>
          <w:szCs w:val="20"/>
        </w:rPr>
        <w:t xml:space="preserve">Л. Уэббера и впоследствии стала первой исполнительницей партии Кристины в его мюзикле. Считается, что влюбленный композитор, вдохновленный голосом жены, написал партию Кристины специально для нее. Партия Кристины стала для нее поистине звездным часом и проставила эту исполнительницу. </w:t>
      </w:r>
      <w:proofErr w:type="gramStart"/>
      <w:r w:rsidRPr="0071373E">
        <w:rPr>
          <w:rFonts w:ascii="Times New Roman" w:hAnsi="Times New Roman"/>
          <w:sz w:val="20"/>
          <w:szCs w:val="20"/>
        </w:rPr>
        <w:t>Которая до настоящего времени ведет активную концертную жизнь, работает в стиле классического кроссовера, основанного на слиянии классической музыки, поп-</w:t>
      </w:r>
      <w:r w:rsidRPr="0071373E">
        <w:rPr>
          <w:rFonts w:ascii="Times New Roman" w:hAnsi="Times New Roman"/>
          <w:sz w:val="20"/>
          <w:szCs w:val="20"/>
        </w:rPr>
        <w:lastRenderedPageBreak/>
        <w:t>музыки, рока, электронной музыки и фольклора.</w:t>
      </w:r>
      <w:proofErr w:type="gramEnd"/>
      <w:r w:rsidRPr="0071373E">
        <w:rPr>
          <w:rFonts w:ascii="Times New Roman" w:hAnsi="Times New Roman"/>
          <w:sz w:val="20"/>
          <w:szCs w:val="20"/>
        </w:rPr>
        <w:t xml:space="preserve"> В разные годы она исполняла разностилевые дуэты с Хосе Каррерасом, Пласидо Доминго, Клифом Ричардом, Томом Джонсом </w:t>
      </w:r>
      <w:r w:rsidRPr="0071373E">
        <w:rPr>
          <w:rFonts w:ascii="Times New Roman" w:hAnsi="Times New Roman"/>
          <w:bCs/>
          <w:sz w:val="20"/>
          <w:szCs w:val="20"/>
        </w:rPr>
        <w:t>и другими известными исполнителями.</w:t>
      </w:r>
      <w:r w:rsidRPr="0071373E">
        <w:rPr>
          <w:rFonts w:ascii="Times New Roman" w:hAnsi="Times New Roman"/>
          <w:sz w:val="20"/>
          <w:szCs w:val="20"/>
        </w:rPr>
        <w:t xml:space="preserve"> </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Работа над переложением романа представляла значительную трудность, и история сохранила несколько имен поэтов и либреттистов, которые приложили усилия к созданию поэтической и драматургической основ мюзикла. Кроме самого Э.</w:t>
      </w:r>
      <w:r w:rsidR="00EB3B94" w:rsidRPr="0071373E">
        <w:rPr>
          <w:rFonts w:ascii="Times New Roman" w:hAnsi="Times New Roman"/>
          <w:sz w:val="20"/>
          <w:szCs w:val="20"/>
        </w:rPr>
        <w:t xml:space="preserve"> </w:t>
      </w:r>
      <w:r w:rsidRPr="0071373E">
        <w:rPr>
          <w:rFonts w:ascii="Times New Roman" w:hAnsi="Times New Roman"/>
          <w:sz w:val="20"/>
          <w:szCs w:val="20"/>
        </w:rPr>
        <w:t>Л. Уэббера, важное место в ряду либреттистов мюзикла занимает Ричард Стилго (</w:t>
      </w:r>
      <w:r w:rsidRPr="0071373E">
        <w:rPr>
          <w:rFonts w:ascii="Times New Roman" w:hAnsi="Times New Roman"/>
          <w:sz w:val="20"/>
          <w:szCs w:val="20"/>
          <w:lang w:val="en-US"/>
        </w:rPr>
        <w:t>Richard</w:t>
      </w:r>
      <w:r w:rsidRPr="0071373E">
        <w:rPr>
          <w:rFonts w:ascii="Times New Roman" w:hAnsi="Times New Roman"/>
          <w:sz w:val="20"/>
          <w:szCs w:val="20"/>
        </w:rPr>
        <w:t xml:space="preserve"> </w:t>
      </w:r>
      <w:r w:rsidRPr="0071373E">
        <w:rPr>
          <w:rFonts w:ascii="Times New Roman" w:hAnsi="Times New Roman"/>
          <w:sz w:val="20"/>
          <w:szCs w:val="20"/>
          <w:lang w:val="en-US"/>
        </w:rPr>
        <w:t>Stilgoe</w:t>
      </w:r>
      <w:r w:rsidRPr="0071373E">
        <w:rPr>
          <w:rFonts w:ascii="Times New Roman" w:hAnsi="Times New Roman"/>
          <w:sz w:val="20"/>
          <w:szCs w:val="20"/>
        </w:rPr>
        <w:t xml:space="preserve">) </w:t>
      </w:r>
      <w:r w:rsidRPr="0071373E">
        <w:rPr>
          <w:rFonts w:ascii="Times New Roman" w:hAnsi="Times New Roman"/>
          <w:b/>
          <w:sz w:val="20"/>
          <w:szCs w:val="20"/>
        </w:rPr>
        <w:t xml:space="preserve">– </w:t>
      </w:r>
      <w:r w:rsidRPr="0071373E">
        <w:rPr>
          <w:rFonts w:ascii="Times New Roman" w:hAnsi="Times New Roman"/>
          <w:sz w:val="20"/>
          <w:szCs w:val="20"/>
        </w:rPr>
        <w:t>британский поэт, сценарист, музыкант, участник музыкальных образовательных проектов, автор детских мюзиклов, который много лет сотрудничал с Э.</w:t>
      </w:r>
      <w:r w:rsidR="00B56E2D" w:rsidRPr="0071373E">
        <w:rPr>
          <w:rFonts w:ascii="Times New Roman" w:hAnsi="Times New Roman"/>
          <w:sz w:val="20"/>
          <w:szCs w:val="20"/>
        </w:rPr>
        <w:t xml:space="preserve"> </w:t>
      </w:r>
      <w:r w:rsidRPr="0071373E">
        <w:rPr>
          <w:rFonts w:ascii="Times New Roman" w:hAnsi="Times New Roman"/>
          <w:sz w:val="20"/>
          <w:szCs w:val="20"/>
        </w:rPr>
        <w:t xml:space="preserve">Л. Уэббером и </w:t>
      </w:r>
      <w:proofErr w:type="gramStart"/>
      <w:r w:rsidRPr="0071373E">
        <w:rPr>
          <w:rFonts w:ascii="Times New Roman" w:hAnsi="Times New Roman"/>
          <w:sz w:val="20"/>
          <w:szCs w:val="20"/>
        </w:rPr>
        <w:t>создал</w:t>
      </w:r>
      <w:proofErr w:type="gramEnd"/>
      <w:r w:rsidRPr="0071373E">
        <w:rPr>
          <w:rFonts w:ascii="Times New Roman" w:hAnsi="Times New Roman"/>
          <w:sz w:val="20"/>
          <w:szCs w:val="20"/>
        </w:rPr>
        <w:t xml:space="preserve"> по сути первый вариант текста к «Призраку Оперы», сильно отличавшийся от конечной версии. </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Была также попытка привлечь к написанию текста </w:t>
      </w:r>
      <w:r w:rsidRPr="0071373E">
        <w:rPr>
          <w:rFonts w:ascii="Times New Roman" w:hAnsi="Times New Roman"/>
          <w:bCs/>
          <w:sz w:val="20"/>
          <w:szCs w:val="20"/>
        </w:rPr>
        <w:t>Алена Джей Лернера (Alan Jay Lerner)</w:t>
      </w:r>
      <w:r w:rsidRPr="0071373E">
        <w:rPr>
          <w:rFonts w:ascii="Times New Roman" w:hAnsi="Times New Roman"/>
          <w:sz w:val="20"/>
          <w:szCs w:val="20"/>
        </w:rPr>
        <w:t xml:space="preserve"> – </w:t>
      </w:r>
      <w:r w:rsidRPr="0071373E">
        <w:rPr>
          <w:rFonts w:ascii="Times New Roman" w:hAnsi="Times New Roman"/>
          <w:bCs/>
          <w:sz w:val="20"/>
          <w:szCs w:val="20"/>
        </w:rPr>
        <w:t>известного американского поэта-лирика</w:t>
      </w:r>
      <w:r w:rsidRPr="0071373E">
        <w:rPr>
          <w:rFonts w:ascii="Times New Roman" w:hAnsi="Times New Roman"/>
          <w:sz w:val="20"/>
          <w:szCs w:val="20"/>
        </w:rPr>
        <w:t>, который начал увлеченно работать над проектом, но в связи с тяжелой болезнью был вынужден отказаться от него [5]. Оставшись без автора стихов к вокальным номерам, Э.</w:t>
      </w:r>
      <w:r w:rsidR="00B56E2D" w:rsidRPr="0071373E">
        <w:rPr>
          <w:rFonts w:ascii="Times New Roman" w:hAnsi="Times New Roman"/>
          <w:sz w:val="20"/>
          <w:szCs w:val="20"/>
        </w:rPr>
        <w:t xml:space="preserve"> </w:t>
      </w:r>
      <w:r w:rsidRPr="0071373E">
        <w:rPr>
          <w:rFonts w:ascii="Times New Roman" w:hAnsi="Times New Roman"/>
          <w:sz w:val="20"/>
          <w:szCs w:val="20"/>
        </w:rPr>
        <w:t>Л. Уэббер и К. Макинтош привлекли к работе над мюзиклом молодого в то время практически никому не известного поэта Чарльза Харта, переписавшего большинство первоначальных текстов. В кратчайшие сроки, с апреля по август 1986 г</w:t>
      </w:r>
      <w:r w:rsidR="00EB3B94" w:rsidRPr="0071373E">
        <w:rPr>
          <w:rFonts w:ascii="Times New Roman" w:hAnsi="Times New Roman"/>
          <w:sz w:val="20"/>
          <w:szCs w:val="20"/>
        </w:rPr>
        <w:t>ода</w:t>
      </w:r>
      <w:r w:rsidRPr="0071373E">
        <w:rPr>
          <w:rFonts w:ascii="Times New Roman" w:hAnsi="Times New Roman"/>
          <w:sz w:val="20"/>
          <w:szCs w:val="20"/>
        </w:rPr>
        <w:t>, с его помощью был создан новый текст мюзикла. В конечном варианте значится, что поэтический текст создан Ч. Хартом с дополнениями Р. Стилго, либретто принадлежит Э.</w:t>
      </w:r>
      <w:r w:rsidR="00B56E2D" w:rsidRPr="0071373E">
        <w:rPr>
          <w:rFonts w:ascii="Times New Roman" w:hAnsi="Times New Roman"/>
          <w:sz w:val="20"/>
          <w:szCs w:val="20"/>
        </w:rPr>
        <w:t> </w:t>
      </w:r>
      <w:r w:rsidRPr="0071373E">
        <w:rPr>
          <w:rFonts w:ascii="Times New Roman" w:hAnsi="Times New Roman"/>
          <w:sz w:val="20"/>
          <w:szCs w:val="20"/>
        </w:rPr>
        <w:t>Л.</w:t>
      </w:r>
      <w:r w:rsidR="00B56E2D" w:rsidRPr="0071373E">
        <w:rPr>
          <w:rFonts w:ascii="Times New Roman" w:hAnsi="Times New Roman"/>
          <w:sz w:val="20"/>
          <w:szCs w:val="20"/>
        </w:rPr>
        <w:t> </w:t>
      </w:r>
      <w:r w:rsidRPr="0071373E">
        <w:rPr>
          <w:rFonts w:ascii="Times New Roman" w:hAnsi="Times New Roman"/>
          <w:sz w:val="20"/>
          <w:szCs w:val="20"/>
        </w:rPr>
        <w:t>Уэбберу и Р.</w:t>
      </w:r>
      <w:r w:rsidR="00EB3B94" w:rsidRPr="0071373E">
        <w:rPr>
          <w:rFonts w:ascii="Times New Roman" w:hAnsi="Times New Roman"/>
          <w:sz w:val="20"/>
          <w:szCs w:val="20"/>
        </w:rPr>
        <w:t> </w:t>
      </w:r>
      <w:r w:rsidRPr="0071373E">
        <w:rPr>
          <w:rFonts w:ascii="Times New Roman" w:hAnsi="Times New Roman"/>
          <w:sz w:val="20"/>
          <w:szCs w:val="20"/>
        </w:rPr>
        <w:t xml:space="preserve">Стилго. </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Летом 1985 г</w:t>
      </w:r>
      <w:r w:rsidR="002E5F49" w:rsidRPr="0071373E">
        <w:rPr>
          <w:rFonts w:ascii="Times New Roman" w:hAnsi="Times New Roman"/>
          <w:sz w:val="20"/>
          <w:szCs w:val="20"/>
        </w:rPr>
        <w:t>ода</w:t>
      </w:r>
      <w:r w:rsidRPr="0071373E">
        <w:rPr>
          <w:rFonts w:ascii="Times New Roman" w:hAnsi="Times New Roman"/>
          <w:sz w:val="20"/>
          <w:szCs w:val="20"/>
        </w:rPr>
        <w:t xml:space="preserve"> в резиденции Э.</w:t>
      </w:r>
      <w:r w:rsidR="00A564FE" w:rsidRPr="0071373E">
        <w:rPr>
          <w:rFonts w:ascii="Times New Roman" w:hAnsi="Times New Roman"/>
          <w:sz w:val="20"/>
          <w:szCs w:val="20"/>
        </w:rPr>
        <w:t xml:space="preserve"> </w:t>
      </w:r>
      <w:r w:rsidRPr="0071373E">
        <w:rPr>
          <w:rFonts w:ascii="Times New Roman" w:hAnsi="Times New Roman"/>
          <w:sz w:val="20"/>
          <w:szCs w:val="20"/>
        </w:rPr>
        <w:t xml:space="preserve">Л. Уэббера в </w:t>
      </w:r>
      <w:r w:rsidRPr="0071373E">
        <w:rPr>
          <w:rFonts w:ascii="Times New Roman" w:hAnsi="Times New Roman"/>
          <w:color w:val="000000"/>
          <w:sz w:val="20"/>
          <w:szCs w:val="20"/>
        </w:rPr>
        <w:t>Сидмонтоне на традиционном музыкальном фестивале</w:t>
      </w:r>
      <w:r w:rsidRPr="0071373E">
        <w:rPr>
          <w:rFonts w:ascii="Times New Roman" w:hAnsi="Times New Roman"/>
          <w:sz w:val="20"/>
          <w:szCs w:val="20"/>
        </w:rPr>
        <w:t xml:space="preserve"> вниманию публики был представлен первый акт «Призрака Оперы» с поэтическим текстом Р.</w:t>
      </w:r>
      <w:r w:rsidR="00A564FE" w:rsidRPr="0071373E">
        <w:rPr>
          <w:rFonts w:ascii="Times New Roman" w:hAnsi="Times New Roman"/>
          <w:sz w:val="20"/>
          <w:szCs w:val="20"/>
        </w:rPr>
        <w:t> </w:t>
      </w:r>
      <w:r w:rsidRPr="0071373E">
        <w:rPr>
          <w:rFonts w:ascii="Times New Roman" w:hAnsi="Times New Roman"/>
          <w:sz w:val="20"/>
          <w:szCs w:val="20"/>
        </w:rPr>
        <w:t>Стилго, декорациями и костюмами дизайнера Марии Бьёрнсон</w:t>
      </w:r>
      <w:r w:rsidRPr="0071373E">
        <w:rPr>
          <w:rFonts w:ascii="Times New Roman" w:hAnsi="Times New Roman"/>
          <w:b/>
          <w:sz w:val="20"/>
          <w:szCs w:val="20"/>
        </w:rPr>
        <w:t xml:space="preserve"> </w:t>
      </w:r>
      <w:r w:rsidRPr="0071373E">
        <w:rPr>
          <w:rFonts w:ascii="Times New Roman" w:hAnsi="Times New Roman"/>
          <w:sz w:val="20"/>
          <w:szCs w:val="20"/>
        </w:rPr>
        <w:t>(</w:t>
      </w:r>
      <w:r w:rsidRPr="0071373E">
        <w:rPr>
          <w:rFonts w:ascii="Times New Roman" w:hAnsi="Times New Roman"/>
          <w:bCs/>
          <w:sz w:val="20"/>
          <w:szCs w:val="20"/>
        </w:rPr>
        <w:t>Maria Björnson)</w:t>
      </w:r>
      <w:r w:rsidRPr="0071373E">
        <w:rPr>
          <w:rFonts w:ascii="Times New Roman" w:hAnsi="Times New Roman"/>
          <w:sz w:val="20"/>
          <w:szCs w:val="20"/>
        </w:rPr>
        <w:t xml:space="preserve">. </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Содержание этого варианта концептуально сильно расходилось с финальной, ставшей привычной для зрителя, версией. Так, например, первоначально предполагалось, что Кристина будет полноценной оперной певицей, дублершей Карлотты. В результате замена в спектакле примадонны второй солисткой воспринималась естественной. Вместо сцены репетиции «Ганнибала» в начале мюзикла действие происходило на репетиции оперы о человеке в железной маске, в тюрьму к которому приходит героиня и поет трогательную арию. Позднее ее поэтический текст будет переписан </w:t>
      </w:r>
      <w:r w:rsidRPr="0071373E">
        <w:rPr>
          <w:rFonts w:ascii="Times New Roman" w:hAnsi="Times New Roman"/>
          <w:sz w:val="20"/>
          <w:szCs w:val="20"/>
        </w:rPr>
        <w:lastRenderedPageBreak/>
        <w:t>Ч.</w:t>
      </w:r>
      <w:r w:rsidR="00A564FE" w:rsidRPr="0071373E">
        <w:rPr>
          <w:rFonts w:ascii="Times New Roman" w:hAnsi="Times New Roman"/>
          <w:sz w:val="20"/>
          <w:szCs w:val="20"/>
        </w:rPr>
        <w:t> </w:t>
      </w:r>
      <w:r w:rsidRPr="0071373E">
        <w:rPr>
          <w:rFonts w:ascii="Times New Roman" w:hAnsi="Times New Roman"/>
          <w:sz w:val="20"/>
          <w:szCs w:val="20"/>
        </w:rPr>
        <w:t>Хартом</w:t>
      </w:r>
      <w:r w:rsidR="00422B67" w:rsidRPr="0071373E">
        <w:rPr>
          <w:rFonts w:ascii="Times New Roman" w:hAnsi="Times New Roman"/>
          <w:sz w:val="20"/>
          <w:szCs w:val="20"/>
        </w:rPr>
        <w:t xml:space="preserve"> </w:t>
      </w:r>
      <w:r w:rsidRPr="0071373E">
        <w:rPr>
          <w:rFonts w:ascii="Times New Roman" w:hAnsi="Times New Roman"/>
          <w:sz w:val="20"/>
          <w:szCs w:val="20"/>
        </w:rPr>
        <w:t xml:space="preserve">и превратится </w:t>
      </w:r>
      <w:proofErr w:type="gramStart"/>
      <w:r w:rsidRPr="0071373E">
        <w:rPr>
          <w:rFonts w:ascii="Times New Roman" w:hAnsi="Times New Roman"/>
          <w:sz w:val="20"/>
          <w:szCs w:val="20"/>
        </w:rPr>
        <w:t>в</w:t>
      </w:r>
      <w:proofErr w:type="gramEnd"/>
      <w:r w:rsidRPr="0071373E">
        <w:rPr>
          <w:rFonts w:ascii="Times New Roman" w:hAnsi="Times New Roman"/>
          <w:sz w:val="20"/>
          <w:szCs w:val="20"/>
        </w:rPr>
        <w:t xml:space="preserve"> знаменитое «</w:t>
      </w:r>
      <w:r w:rsidRPr="0071373E">
        <w:rPr>
          <w:rFonts w:ascii="Times New Roman" w:hAnsi="Times New Roman"/>
          <w:sz w:val="20"/>
          <w:szCs w:val="20"/>
          <w:lang w:val="en-US"/>
        </w:rPr>
        <w:t>Think</w:t>
      </w:r>
      <w:r w:rsidRPr="0071373E">
        <w:rPr>
          <w:rFonts w:ascii="Times New Roman" w:hAnsi="Times New Roman"/>
          <w:sz w:val="20"/>
          <w:szCs w:val="20"/>
        </w:rPr>
        <w:t xml:space="preserve"> </w:t>
      </w:r>
      <w:r w:rsidRPr="0071373E">
        <w:rPr>
          <w:rFonts w:ascii="Times New Roman" w:hAnsi="Times New Roman"/>
          <w:sz w:val="20"/>
          <w:szCs w:val="20"/>
          <w:lang w:val="en-US"/>
        </w:rPr>
        <w:t>of</w:t>
      </w:r>
      <w:r w:rsidRPr="0071373E">
        <w:rPr>
          <w:rFonts w:ascii="Times New Roman" w:hAnsi="Times New Roman"/>
          <w:sz w:val="20"/>
          <w:szCs w:val="20"/>
        </w:rPr>
        <w:t xml:space="preserve"> </w:t>
      </w:r>
      <w:r w:rsidRPr="0071373E">
        <w:rPr>
          <w:rFonts w:ascii="Times New Roman" w:hAnsi="Times New Roman"/>
          <w:sz w:val="20"/>
          <w:szCs w:val="20"/>
          <w:lang w:val="en-US"/>
        </w:rPr>
        <w:t>Me</w:t>
      </w:r>
      <w:r w:rsidRPr="0071373E">
        <w:rPr>
          <w:rFonts w:ascii="Times New Roman" w:hAnsi="Times New Roman"/>
          <w:sz w:val="20"/>
          <w:szCs w:val="20"/>
        </w:rPr>
        <w:t>» [Думай обо мне]. Отметим, что романтические интонации вокальной партии арии более соответствовали сюжету этой оперы, чем «Ганнибалу», где они приобрели иное значение. Призрак в этом варианте мюзикла, как и оперный персонаж, носил скрывающую все лицо железную маску. В первом акте отсутствовала сцена разоблачения, в которой Кристина снимает маску с главного героя, поэтому в сцене на крыше девушка не могла сказать Раулю, что видела его лицо.</w:t>
      </w:r>
    </w:p>
    <w:p w:rsidR="00E10B63" w:rsidRPr="0071373E" w:rsidRDefault="00E10B63" w:rsidP="00AC468A">
      <w:pPr>
        <w:spacing w:after="0" w:line="240" w:lineRule="auto"/>
        <w:ind w:firstLine="709"/>
        <w:jc w:val="both"/>
        <w:rPr>
          <w:rFonts w:ascii="Times New Roman" w:hAnsi="Times New Roman"/>
          <w:color w:val="000000"/>
          <w:sz w:val="20"/>
          <w:szCs w:val="20"/>
        </w:rPr>
      </w:pPr>
      <w:r w:rsidRPr="0071373E">
        <w:rPr>
          <w:rFonts w:ascii="Times New Roman" w:hAnsi="Times New Roman"/>
          <w:color w:val="000000"/>
          <w:sz w:val="20"/>
          <w:szCs w:val="20"/>
        </w:rPr>
        <w:t>В целях рекламного продвижения проекта в начале 1986 г</w:t>
      </w:r>
      <w:r w:rsidR="00A564FE" w:rsidRPr="0071373E">
        <w:rPr>
          <w:rFonts w:ascii="Times New Roman" w:hAnsi="Times New Roman"/>
          <w:color w:val="000000"/>
          <w:sz w:val="20"/>
          <w:szCs w:val="20"/>
        </w:rPr>
        <w:t xml:space="preserve">ода </w:t>
      </w:r>
      <w:r w:rsidRPr="0071373E">
        <w:rPr>
          <w:rFonts w:ascii="Times New Roman" w:hAnsi="Times New Roman"/>
          <w:color w:val="000000"/>
          <w:sz w:val="20"/>
          <w:szCs w:val="20"/>
        </w:rPr>
        <w:t xml:space="preserve">снимается клип с участием С. Брайтман и известного в то время </w:t>
      </w:r>
      <w:proofErr w:type="gramStart"/>
      <w:r w:rsidRPr="0071373E">
        <w:rPr>
          <w:rFonts w:ascii="Times New Roman" w:hAnsi="Times New Roman"/>
          <w:color w:val="000000"/>
          <w:sz w:val="20"/>
          <w:szCs w:val="20"/>
        </w:rPr>
        <w:t>поп-певца</w:t>
      </w:r>
      <w:proofErr w:type="gramEnd"/>
      <w:r w:rsidRPr="0071373E">
        <w:rPr>
          <w:rFonts w:ascii="Times New Roman" w:hAnsi="Times New Roman"/>
          <w:color w:val="000000"/>
          <w:sz w:val="20"/>
          <w:szCs w:val="20"/>
        </w:rPr>
        <w:t xml:space="preserve"> Стива Харли </w:t>
      </w:r>
      <w:r w:rsidRPr="0071373E">
        <w:rPr>
          <w:rFonts w:ascii="Times New Roman" w:hAnsi="Times New Roman"/>
          <w:sz w:val="20"/>
          <w:szCs w:val="20"/>
        </w:rPr>
        <w:t>(</w:t>
      </w:r>
      <w:r w:rsidRPr="0071373E">
        <w:rPr>
          <w:rFonts w:ascii="Times New Roman" w:hAnsi="Times New Roman"/>
          <w:iCs/>
          <w:sz w:val="20"/>
          <w:szCs w:val="20"/>
        </w:rPr>
        <w:t>Stephen Malcolm Ronald Nice)</w:t>
      </w:r>
      <w:r w:rsidRPr="0071373E">
        <w:rPr>
          <w:rFonts w:ascii="Times New Roman" w:hAnsi="Times New Roman"/>
          <w:sz w:val="20"/>
          <w:szCs w:val="20"/>
        </w:rPr>
        <w:t>, более известный под псевдонимом Стив Харли (</w:t>
      </w:r>
      <w:r w:rsidRPr="0071373E">
        <w:rPr>
          <w:rFonts w:ascii="Times New Roman" w:hAnsi="Times New Roman"/>
          <w:iCs/>
          <w:sz w:val="20"/>
          <w:szCs w:val="20"/>
        </w:rPr>
        <w:t>Steve Harley</w:t>
      </w:r>
      <w:r w:rsidRPr="0071373E">
        <w:rPr>
          <w:rFonts w:ascii="Times New Roman" w:hAnsi="Times New Roman"/>
          <w:sz w:val="20"/>
          <w:szCs w:val="20"/>
        </w:rPr>
        <w:t>)</w:t>
      </w:r>
      <w:r w:rsidRPr="0071373E">
        <w:rPr>
          <w:rFonts w:ascii="Times New Roman" w:hAnsi="Times New Roman"/>
          <w:color w:val="000000"/>
          <w:sz w:val="20"/>
          <w:szCs w:val="20"/>
        </w:rPr>
        <w:t xml:space="preserve">, которому пророчили роль главного героя. Клип создан на музыку знаменитого дуэта Кристины и Призрака, ставшего титульной темой мюзикла, и исполнялся с текстом Р. Стилго. Сюжет клипа сильно расходился с финальной концепцией мюзикла, что во многом объяснялось тем, что процесс работы над произведением был еще не завершен. </w:t>
      </w:r>
    </w:p>
    <w:p w:rsidR="00E10B63" w:rsidRPr="0071373E" w:rsidRDefault="00E10B63" w:rsidP="00AC468A">
      <w:pPr>
        <w:spacing w:after="0" w:line="240" w:lineRule="auto"/>
        <w:ind w:firstLine="709"/>
        <w:jc w:val="both"/>
        <w:rPr>
          <w:rFonts w:ascii="Times New Roman" w:hAnsi="Times New Roman"/>
          <w:color w:val="000000"/>
          <w:sz w:val="20"/>
          <w:szCs w:val="20"/>
        </w:rPr>
      </w:pPr>
      <w:r w:rsidRPr="0071373E">
        <w:rPr>
          <w:rFonts w:ascii="Times New Roman" w:hAnsi="Times New Roman"/>
          <w:color w:val="000000"/>
          <w:sz w:val="20"/>
          <w:szCs w:val="20"/>
        </w:rPr>
        <w:t xml:space="preserve">В то же время задача перед роликом была не в передаче точного сюжета мюзикла, а в создании общего впечатления от истории, повествующей о любовном чувстве на фоне элементов готики и хоррора. В начальном варианте дуэта речь шла о том, что Кристина полюбит героя, ведь любовь слепа, и он будет управлять чувствами своей избранницы. В связи с этим оправданно выглядит героиня, надевающая присланную Призраком свадебную фату и плывущая к нему по туманному подземному озеру среди обвитых змеями кладбищенских крестов. </w:t>
      </w:r>
    </w:p>
    <w:p w:rsidR="00E10B63" w:rsidRPr="0071373E" w:rsidRDefault="00E10B63" w:rsidP="00AC468A">
      <w:pPr>
        <w:spacing w:after="0" w:line="240" w:lineRule="auto"/>
        <w:ind w:firstLine="709"/>
        <w:jc w:val="both"/>
        <w:rPr>
          <w:rFonts w:ascii="Times New Roman" w:hAnsi="Times New Roman"/>
          <w:color w:val="000000"/>
          <w:sz w:val="20"/>
          <w:szCs w:val="20"/>
        </w:rPr>
      </w:pPr>
      <w:r w:rsidRPr="0071373E">
        <w:rPr>
          <w:rFonts w:ascii="Times New Roman" w:hAnsi="Times New Roman"/>
          <w:color w:val="000000"/>
          <w:sz w:val="20"/>
          <w:szCs w:val="20"/>
        </w:rPr>
        <w:t xml:space="preserve">Под действием чар главного героя она стремительно преображается в </w:t>
      </w:r>
      <w:proofErr w:type="gramStart"/>
      <w:r w:rsidRPr="0071373E">
        <w:rPr>
          <w:rFonts w:ascii="Times New Roman" w:hAnsi="Times New Roman"/>
          <w:color w:val="000000"/>
          <w:sz w:val="20"/>
          <w:szCs w:val="20"/>
        </w:rPr>
        <w:t>оперную диву</w:t>
      </w:r>
      <w:proofErr w:type="gramEnd"/>
      <w:r w:rsidRPr="0071373E">
        <w:rPr>
          <w:rFonts w:ascii="Times New Roman" w:hAnsi="Times New Roman"/>
          <w:color w:val="000000"/>
          <w:sz w:val="20"/>
          <w:szCs w:val="20"/>
        </w:rPr>
        <w:t xml:space="preserve"> и выходит на сцену из пирамиды в образе египетской царицы. Во время исполнения ее экстатического вокализа на сидящего в зале Рауля падает люстра, крепление которой перерезал ревнующий Призрак, и в финальном кадре изображение эффектно заливается кровью. Так, в клипе собраны зрительские предпочтения, которые хотя и не соответствовали мюзиклу, но интриговали, будили воображение и подогревали интерес к постановке.</w:t>
      </w:r>
    </w:p>
    <w:p w:rsidR="00E10B63" w:rsidRPr="0071373E" w:rsidRDefault="00E10B63" w:rsidP="00AC468A">
      <w:pPr>
        <w:spacing w:after="0" w:line="240" w:lineRule="auto"/>
        <w:ind w:firstLine="709"/>
        <w:jc w:val="both"/>
        <w:rPr>
          <w:rFonts w:ascii="Times New Roman" w:hAnsi="Times New Roman"/>
          <w:color w:val="000000"/>
          <w:sz w:val="20"/>
          <w:szCs w:val="20"/>
        </w:rPr>
      </w:pPr>
      <w:r w:rsidRPr="0071373E">
        <w:rPr>
          <w:rFonts w:ascii="Times New Roman" w:hAnsi="Times New Roman"/>
          <w:color w:val="000000"/>
          <w:sz w:val="20"/>
          <w:szCs w:val="20"/>
        </w:rPr>
        <w:t xml:space="preserve">Стремление воплотить в дуэте общую идею шоу привела к тому, что в клипе он оказался </w:t>
      </w:r>
      <w:proofErr w:type="gramStart"/>
      <w:r w:rsidRPr="0071373E">
        <w:rPr>
          <w:rFonts w:ascii="Times New Roman" w:hAnsi="Times New Roman"/>
          <w:color w:val="000000"/>
          <w:sz w:val="20"/>
          <w:szCs w:val="20"/>
        </w:rPr>
        <w:t>более драматургически</w:t>
      </w:r>
      <w:proofErr w:type="gramEnd"/>
      <w:r w:rsidRPr="0071373E">
        <w:rPr>
          <w:rFonts w:ascii="Times New Roman" w:hAnsi="Times New Roman"/>
          <w:color w:val="000000"/>
          <w:sz w:val="20"/>
          <w:szCs w:val="20"/>
        </w:rPr>
        <w:t xml:space="preserve"> выстроенным, чем в контексте финальной версии мюзикла, где, исполняясь с комбинированным текстом Стилго – Харта, воспринимается вставным номером, не совсем связанным с логикой развития сюжета. </w:t>
      </w:r>
    </w:p>
    <w:p w:rsidR="00E10B63" w:rsidRPr="0071373E" w:rsidRDefault="00E10B63" w:rsidP="00AC468A">
      <w:pPr>
        <w:spacing w:after="0" w:line="240" w:lineRule="auto"/>
        <w:ind w:firstLine="709"/>
        <w:jc w:val="both"/>
        <w:rPr>
          <w:rFonts w:ascii="Times New Roman" w:hAnsi="Times New Roman"/>
          <w:color w:val="000000"/>
          <w:sz w:val="20"/>
          <w:szCs w:val="20"/>
        </w:rPr>
      </w:pPr>
      <w:r w:rsidRPr="0071373E">
        <w:rPr>
          <w:rFonts w:ascii="Times New Roman" w:hAnsi="Times New Roman"/>
          <w:color w:val="000000"/>
          <w:sz w:val="20"/>
          <w:szCs w:val="20"/>
        </w:rPr>
        <w:lastRenderedPageBreak/>
        <w:t>В августе 1986 г</w:t>
      </w:r>
      <w:r w:rsidR="002E5F49" w:rsidRPr="0071373E">
        <w:rPr>
          <w:rFonts w:ascii="Times New Roman" w:hAnsi="Times New Roman"/>
          <w:color w:val="000000"/>
          <w:sz w:val="20"/>
          <w:szCs w:val="20"/>
        </w:rPr>
        <w:t>ода</w:t>
      </w:r>
      <w:r w:rsidRPr="0071373E">
        <w:rPr>
          <w:rFonts w:ascii="Times New Roman" w:hAnsi="Times New Roman"/>
          <w:color w:val="000000"/>
          <w:sz w:val="20"/>
          <w:szCs w:val="20"/>
        </w:rPr>
        <w:t xml:space="preserve"> начинаются репетиции мюзикла. Режиссером-постановщиком был приглашен Хэл Принс </w:t>
      </w:r>
      <w:r w:rsidRPr="0071373E">
        <w:rPr>
          <w:rStyle w:val="alternate"/>
          <w:rFonts w:ascii="Times New Roman" w:hAnsi="Times New Roman"/>
          <w:sz w:val="20"/>
          <w:szCs w:val="20"/>
        </w:rPr>
        <w:t>(</w:t>
      </w:r>
      <w:r w:rsidRPr="0071373E">
        <w:rPr>
          <w:rStyle w:val="alternate"/>
          <w:rFonts w:ascii="Times New Roman" w:hAnsi="Times New Roman"/>
          <w:sz w:val="20"/>
          <w:szCs w:val="20"/>
          <w:lang w:val="en-US"/>
        </w:rPr>
        <w:t>Harold</w:t>
      </w:r>
      <w:r w:rsidRPr="0071373E">
        <w:rPr>
          <w:rStyle w:val="alternate"/>
          <w:rFonts w:ascii="Times New Roman" w:hAnsi="Times New Roman"/>
          <w:sz w:val="20"/>
          <w:szCs w:val="20"/>
        </w:rPr>
        <w:t xml:space="preserve"> </w:t>
      </w:r>
      <w:r w:rsidRPr="0071373E">
        <w:rPr>
          <w:rStyle w:val="alternate"/>
          <w:rFonts w:ascii="Times New Roman" w:hAnsi="Times New Roman"/>
          <w:sz w:val="20"/>
          <w:szCs w:val="20"/>
          <w:lang w:val="en-US"/>
        </w:rPr>
        <w:t>Smith</w:t>
      </w:r>
      <w:r w:rsidRPr="0071373E">
        <w:rPr>
          <w:rStyle w:val="alternate"/>
          <w:rFonts w:ascii="Times New Roman" w:hAnsi="Times New Roman"/>
          <w:sz w:val="20"/>
          <w:szCs w:val="20"/>
        </w:rPr>
        <w:t xml:space="preserve"> </w:t>
      </w:r>
      <w:r w:rsidRPr="0071373E">
        <w:rPr>
          <w:rStyle w:val="alternate"/>
          <w:rFonts w:ascii="Times New Roman" w:hAnsi="Times New Roman"/>
          <w:sz w:val="20"/>
          <w:szCs w:val="20"/>
          <w:lang w:val="en-US"/>
        </w:rPr>
        <w:t>Prince</w:t>
      </w:r>
      <w:r w:rsidRPr="0071373E">
        <w:rPr>
          <w:rStyle w:val="alternate"/>
          <w:rFonts w:ascii="Times New Roman" w:hAnsi="Times New Roman"/>
          <w:sz w:val="20"/>
          <w:szCs w:val="20"/>
        </w:rPr>
        <w:t xml:space="preserve">) – </w:t>
      </w:r>
      <w:r w:rsidRPr="0071373E">
        <w:rPr>
          <w:rFonts w:ascii="Times New Roman" w:hAnsi="Times New Roman"/>
          <w:sz w:val="20"/>
          <w:szCs w:val="20"/>
        </w:rPr>
        <w:t>американский театральный продюсер и режиссер-постановщик, одна из виднейших персон Бродвея</w:t>
      </w:r>
      <w:r w:rsidRPr="0071373E">
        <w:rPr>
          <w:rFonts w:ascii="Times New Roman" w:hAnsi="Times New Roman"/>
          <w:color w:val="000000"/>
          <w:sz w:val="20"/>
          <w:szCs w:val="20"/>
        </w:rPr>
        <w:t xml:space="preserve">, в качестве режиссера-хореографа выступала </w:t>
      </w:r>
      <w:r w:rsidRPr="0071373E">
        <w:rPr>
          <w:rFonts w:ascii="Times New Roman" w:hAnsi="Times New Roman"/>
          <w:sz w:val="20"/>
          <w:szCs w:val="20"/>
        </w:rPr>
        <w:t>Джиллиан Линн (</w:t>
      </w:r>
      <w:r w:rsidRPr="0071373E">
        <w:rPr>
          <w:rFonts w:ascii="Times New Roman" w:hAnsi="Times New Roman"/>
          <w:bCs/>
          <w:sz w:val="20"/>
          <w:szCs w:val="20"/>
        </w:rPr>
        <w:t xml:space="preserve">Gillian Barbara Lynne) </w:t>
      </w:r>
      <w:r w:rsidRPr="0071373E">
        <w:rPr>
          <w:rFonts w:ascii="Times New Roman" w:hAnsi="Times New Roman"/>
          <w:sz w:val="20"/>
          <w:szCs w:val="20"/>
        </w:rPr>
        <w:t>– английская  балерина, танцовщица, актриса и хореограф</w:t>
      </w:r>
      <w:r w:rsidRPr="0071373E">
        <w:rPr>
          <w:rFonts w:ascii="Times New Roman" w:hAnsi="Times New Roman"/>
          <w:color w:val="000000"/>
          <w:sz w:val="20"/>
          <w:szCs w:val="20"/>
        </w:rPr>
        <w:t xml:space="preserve">, костюмы и декорации разработаны М. Бьёрнсон, она же ввела ставшую культовой диагональную полумаску Призрака. </w:t>
      </w:r>
    </w:p>
    <w:p w:rsidR="00E10B63" w:rsidRPr="0071373E" w:rsidRDefault="00E10B63" w:rsidP="00AC468A">
      <w:pPr>
        <w:spacing w:after="0" w:line="240" w:lineRule="auto"/>
        <w:ind w:firstLine="709"/>
        <w:jc w:val="both"/>
        <w:rPr>
          <w:rFonts w:ascii="Times New Roman" w:hAnsi="Times New Roman"/>
          <w:color w:val="000000"/>
          <w:sz w:val="20"/>
          <w:szCs w:val="20"/>
        </w:rPr>
      </w:pPr>
      <w:r w:rsidRPr="0071373E">
        <w:rPr>
          <w:rFonts w:ascii="Times New Roman" w:hAnsi="Times New Roman"/>
          <w:color w:val="000000"/>
          <w:sz w:val="20"/>
          <w:szCs w:val="20"/>
        </w:rPr>
        <w:t xml:space="preserve">В роли Кристины была утверждена Сара Брайтман, на роль Рауля – Стив Бартон </w:t>
      </w:r>
      <w:r w:rsidRPr="0071373E">
        <w:rPr>
          <w:rFonts w:ascii="Times New Roman" w:hAnsi="Times New Roman"/>
          <w:sz w:val="20"/>
          <w:szCs w:val="20"/>
        </w:rPr>
        <w:t>(</w:t>
      </w:r>
      <w:r w:rsidRPr="0071373E">
        <w:rPr>
          <w:rFonts w:ascii="Times New Roman" w:hAnsi="Times New Roman"/>
          <w:sz w:val="20"/>
          <w:szCs w:val="20"/>
          <w:lang w:val="en-US"/>
        </w:rPr>
        <w:t>Steve</w:t>
      </w:r>
      <w:r w:rsidRPr="0071373E">
        <w:rPr>
          <w:rFonts w:ascii="Times New Roman" w:hAnsi="Times New Roman"/>
          <w:sz w:val="20"/>
          <w:szCs w:val="20"/>
        </w:rPr>
        <w:t xml:space="preserve"> </w:t>
      </w:r>
      <w:r w:rsidRPr="0071373E">
        <w:rPr>
          <w:rFonts w:ascii="Times New Roman" w:hAnsi="Times New Roman"/>
          <w:sz w:val="20"/>
          <w:szCs w:val="20"/>
          <w:lang w:val="en-US"/>
        </w:rPr>
        <w:t>Barton</w:t>
      </w:r>
      <w:r w:rsidRPr="0071373E">
        <w:rPr>
          <w:rFonts w:ascii="Times New Roman" w:hAnsi="Times New Roman"/>
          <w:sz w:val="20"/>
          <w:szCs w:val="20"/>
        </w:rPr>
        <w:t>) – актер, певец и танцор американского происхождения, выступал на сценах многих театров Европы и Нового Света</w:t>
      </w:r>
      <w:r w:rsidRPr="0071373E">
        <w:rPr>
          <w:rFonts w:ascii="Times New Roman" w:hAnsi="Times New Roman"/>
          <w:color w:val="000000"/>
          <w:sz w:val="20"/>
          <w:szCs w:val="20"/>
        </w:rPr>
        <w:t xml:space="preserve">. После долгих поисков подходящего исполнителя роль Призрака получил </w:t>
      </w:r>
      <w:r w:rsidRPr="0071373E">
        <w:rPr>
          <w:rFonts w:ascii="Times New Roman" w:hAnsi="Times New Roman"/>
          <w:sz w:val="20"/>
          <w:szCs w:val="20"/>
        </w:rPr>
        <w:t xml:space="preserve">Майкл Кроуфорд (Michael Patrick Smith) – английский актер и певец, получивший высокую оценку критиков и признание театрального сообщества, подтвержденное множеством наград. </w:t>
      </w:r>
      <w:proofErr w:type="gramStart"/>
      <w:r w:rsidRPr="0071373E">
        <w:rPr>
          <w:rFonts w:ascii="Times New Roman" w:hAnsi="Times New Roman"/>
          <w:sz w:val="20"/>
          <w:szCs w:val="20"/>
        </w:rPr>
        <w:t xml:space="preserve">Наиболее известными его работами стали роли Фрэнка Спенсера в популярном британском сериале 70-х годов </w:t>
      </w:r>
      <w:r w:rsidRPr="0071373E">
        <w:rPr>
          <w:rFonts w:ascii="Times New Roman" w:hAnsi="Times New Roman"/>
          <w:sz w:val="20"/>
          <w:szCs w:val="20"/>
          <w:lang w:val="en-US"/>
        </w:rPr>
        <w:t>XX</w:t>
      </w:r>
      <w:r w:rsidR="00B56E2D" w:rsidRPr="0071373E">
        <w:rPr>
          <w:rFonts w:ascii="Times New Roman" w:hAnsi="Times New Roman"/>
          <w:sz w:val="20"/>
          <w:szCs w:val="20"/>
        </w:rPr>
        <w:t> </w:t>
      </w:r>
      <w:r w:rsidRPr="0071373E">
        <w:rPr>
          <w:rFonts w:ascii="Times New Roman" w:hAnsi="Times New Roman"/>
          <w:sz w:val="20"/>
          <w:szCs w:val="20"/>
        </w:rPr>
        <w:t>века «У некоторых мамочек рождаются такие детки» (</w:t>
      </w:r>
      <w:r w:rsidRPr="0071373E">
        <w:rPr>
          <w:rFonts w:ascii="Times New Roman" w:hAnsi="Times New Roman"/>
          <w:iCs/>
          <w:sz w:val="20"/>
          <w:szCs w:val="20"/>
        </w:rPr>
        <w:t>Some Mothers Do 'Ave 'Em</w:t>
      </w:r>
      <w:r w:rsidRPr="0071373E">
        <w:rPr>
          <w:rFonts w:ascii="Times New Roman" w:hAnsi="Times New Roman"/>
          <w:sz w:val="20"/>
          <w:szCs w:val="20"/>
        </w:rPr>
        <w:t>), роль Корнелиуса Хекла в музыкальном фильме «</w:t>
      </w:r>
      <w:r w:rsidRPr="0071373E">
        <w:rPr>
          <w:rFonts w:ascii="Times New Roman" w:hAnsi="Times New Roman"/>
          <w:iCs/>
          <w:sz w:val="20"/>
          <w:szCs w:val="20"/>
        </w:rPr>
        <w:t>Hello, Dolly!»</w:t>
      </w:r>
      <w:r w:rsidRPr="0071373E">
        <w:rPr>
          <w:rFonts w:ascii="Times New Roman" w:hAnsi="Times New Roman"/>
          <w:sz w:val="20"/>
          <w:szCs w:val="20"/>
        </w:rPr>
        <w:t xml:space="preserve"> (1969), роль Призрака в «Призраке Оперы» Э.</w:t>
      </w:r>
      <w:r w:rsidR="00A564FE" w:rsidRPr="0071373E">
        <w:rPr>
          <w:rFonts w:ascii="Times New Roman" w:hAnsi="Times New Roman"/>
          <w:sz w:val="20"/>
          <w:szCs w:val="20"/>
        </w:rPr>
        <w:t xml:space="preserve"> </w:t>
      </w:r>
      <w:r w:rsidRPr="0071373E">
        <w:rPr>
          <w:rFonts w:ascii="Times New Roman" w:hAnsi="Times New Roman"/>
          <w:sz w:val="20"/>
          <w:szCs w:val="20"/>
        </w:rPr>
        <w:t>Л. Уэббера, роль графа фон Кролока в «Бале вампиров» (2002).</w:t>
      </w:r>
      <w:proofErr w:type="gramEnd"/>
    </w:p>
    <w:p w:rsidR="002E5F49"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color w:val="000000"/>
          <w:sz w:val="20"/>
          <w:szCs w:val="20"/>
        </w:rPr>
        <w:t>Премьера состоялась 9 октября 1986 г</w:t>
      </w:r>
      <w:r w:rsidR="002E5F49" w:rsidRPr="0071373E">
        <w:rPr>
          <w:rFonts w:ascii="Times New Roman" w:hAnsi="Times New Roman"/>
          <w:color w:val="000000"/>
          <w:sz w:val="20"/>
          <w:szCs w:val="20"/>
        </w:rPr>
        <w:t>ода</w:t>
      </w:r>
      <w:r w:rsidRPr="0071373E">
        <w:rPr>
          <w:rFonts w:ascii="Times New Roman" w:hAnsi="Times New Roman"/>
          <w:color w:val="000000"/>
          <w:sz w:val="20"/>
          <w:szCs w:val="20"/>
        </w:rPr>
        <w:t xml:space="preserve"> в лондонском Уэст-Энде в Театре Ее Величества</w:t>
      </w:r>
      <w:r w:rsidRPr="0071373E">
        <w:rPr>
          <w:rFonts w:ascii="Times New Roman" w:hAnsi="Times New Roman"/>
          <w:sz w:val="20"/>
          <w:szCs w:val="20"/>
        </w:rPr>
        <w:t xml:space="preserve"> (</w:t>
      </w:r>
      <w:r w:rsidRPr="0071373E">
        <w:rPr>
          <w:rFonts w:ascii="Times New Roman" w:hAnsi="Times New Roman"/>
          <w:sz w:val="20"/>
          <w:szCs w:val="20"/>
          <w:lang w:val="en-US"/>
        </w:rPr>
        <w:t>Her</w:t>
      </w:r>
      <w:r w:rsidRPr="0071373E">
        <w:rPr>
          <w:rFonts w:ascii="Times New Roman" w:hAnsi="Times New Roman"/>
          <w:sz w:val="20"/>
          <w:szCs w:val="20"/>
        </w:rPr>
        <w:t xml:space="preserve"> </w:t>
      </w:r>
      <w:r w:rsidRPr="0071373E">
        <w:rPr>
          <w:rFonts w:ascii="Times New Roman" w:hAnsi="Times New Roman"/>
          <w:sz w:val="20"/>
          <w:szCs w:val="20"/>
          <w:lang w:val="en-US"/>
        </w:rPr>
        <w:t>Majesty</w:t>
      </w:r>
      <w:r w:rsidRPr="0071373E">
        <w:rPr>
          <w:rFonts w:ascii="Times New Roman" w:hAnsi="Times New Roman"/>
          <w:sz w:val="20"/>
          <w:szCs w:val="20"/>
        </w:rPr>
        <w:t>'</w:t>
      </w:r>
      <w:r w:rsidRPr="0071373E">
        <w:rPr>
          <w:rFonts w:ascii="Times New Roman" w:hAnsi="Times New Roman"/>
          <w:sz w:val="20"/>
          <w:szCs w:val="20"/>
          <w:lang w:val="en-US"/>
        </w:rPr>
        <w:t>s</w:t>
      </w:r>
      <w:r w:rsidRPr="0071373E">
        <w:rPr>
          <w:rFonts w:ascii="Times New Roman" w:hAnsi="Times New Roman"/>
          <w:sz w:val="20"/>
          <w:szCs w:val="20"/>
        </w:rPr>
        <w:t xml:space="preserve"> </w:t>
      </w:r>
      <w:r w:rsidRPr="0071373E">
        <w:rPr>
          <w:rFonts w:ascii="Times New Roman" w:hAnsi="Times New Roman"/>
          <w:sz w:val="20"/>
          <w:szCs w:val="20"/>
          <w:lang w:val="en-US"/>
        </w:rPr>
        <w:t>Theatre</w:t>
      </w:r>
      <w:r w:rsidRPr="0071373E">
        <w:rPr>
          <w:rFonts w:ascii="Times New Roman" w:hAnsi="Times New Roman"/>
          <w:sz w:val="20"/>
          <w:szCs w:val="20"/>
        </w:rPr>
        <w:t>)</w:t>
      </w:r>
      <w:r w:rsidRPr="0071373E">
        <w:rPr>
          <w:rFonts w:ascii="Times New Roman" w:hAnsi="Times New Roman"/>
          <w:color w:val="000000"/>
          <w:sz w:val="20"/>
          <w:szCs w:val="20"/>
        </w:rPr>
        <w:t>. Двадцать шестого января 1988 г</w:t>
      </w:r>
      <w:r w:rsidR="002E5F49" w:rsidRPr="0071373E">
        <w:rPr>
          <w:rFonts w:ascii="Times New Roman" w:hAnsi="Times New Roman"/>
          <w:color w:val="000000"/>
          <w:sz w:val="20"/>
          <w:szCs w:val="20"/>
        </w:rPr>
        <w:t>ода</w:t>
      </w:r>
      <w:r w:rsidRPr="0071373E">
        <w:rPr>
          <w:rFonts w:ascii="Times New Roman" w:hAnsi="Times New Roman"/>
          <w:color w:val="000000"/>
          <w:sz w:val="20"/>
          <w:szCs w:val="20"/>
        </w:rPr>
        <w:t xml:space="preserve"> в том же составе спектакль был с успехом поставлен на нью-йоркском Бродвее в театре Маджестик (</w:t>
      </w:r>
      <w:r w:rsidRPr="0071373E">
        <w:rPr>
          <w:rFonts w:ascii="Times New Roman" w:hAnsi="Times New Roman"/>
          <w:sz w:val="20"/>
          <w:szCs w:val="20"/>
          <w:lang w:val="en-US"/>
        </w:rPr>
        <w:t>Majestic</w:t>
      </w:r>
      <w:r w:rsidRPr="0071373E">
        <w:rPr>
          <w:rFonts w:ascii="Times New Roman" w:hAnsi="Times New Roman"/>
          <w:sz w:val="20"/>
          <w:szCs w:val="20"/>
        </w:rPr>
        <w:t xml:space="preserve"> </w:t>
      </w:r>
      <w:r w:rsidRPr="0071373E">
        <w:rPr>
          <w:rFonts w:ascii="Times New Roman" w:hAnsi="Times New Roman"/>
          <w:sz w:val="20"/>
          <w:szCs w:val="20"/>
          <w:lang w:val="en-US"/>
        </w:rPr>
        <w:t>Theatre</w:t>
      </w:r>
      <w:r w:rsidR="002E5F49" w:rsidRPr="0071373E">
        <w:rPr>
          <w:rFonts w:ascii="Times New Roman" w:hAnsi="Times New Roman"/>
          <w:sz w:val="20"/>
          <w:szCs w:val="20"/>
        </w:rPr>
        <w:t>).</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Мюзикл и его создатели были многократно номинированы на премии и отмечены самыми высокими театральными наградами. В частности, в 1986 г</w:t>
      </w:r>
      <w:r w:rsidR="002E5F49" w:rsidRPr="0071373E">
        <w:rPr>
          <w:rFonts w:ascii="Times New Roman" w:hAnsi="Times New Roman"/>
          <w:sz w:val="20"/>
          <w:szCs w:val="20"/>
        </w:rPr>
        <w:t>оду</w:t>
      </w:r>
      <w:r w:rsidRPr="0071373E">
        <w:rPr>
          <w:rFonts w:ascii="Times New Roman" w:hAnsi="Times New Roman"/>
          <w:sz w:val="20"/>
          <w:szCs w:val="20"/>
        </w:rPr>
        <w:t xml:space="preserve"> «Призрак Оперы» получил премию «Лоуренса Оливье» как лучший мюзикл, в 2002 г</w:t>
      </w:r>
      <w:r w:rsidR="00422B67" w:rsidRPr="0071373E">
        <w:rPr>
          <w:rFonts w:ascii="Times New Roman" w:hAnsi="Times New Roman"/>
          <w:sz w:val="20"/>
          <w:szCs w:val="20"/>
        </w:rPr>
        <w:t>оду</w:t>
      </w:r>
      <w:r w:rsidRPr="0071373E">
        <w:rPr>
          <w:rFonts w:ascii="Times New Roman" w:hAnsi="Times New Roman"/>
          <w:sz w:val="20"/>
          <w:szCs w:val="20"/>
        </w:rPr>
        <w:t xml:space="preserve"> – ее же в номинации «Most Popular Show» [Самое популярное шоу]. Отметим, что премия «Лоуренса Оливье» (Laurence Olivier Award) – английская театральная награда, ежегодно присуждаемая театральным сообществом Лондона за заслуги в области театральных искусств. Получила название в честь выдающегося актера сэра Лоуренса Оливье. Считается одной из престижнейших театральных наград Великобритании.</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В 1988 г</w:t>
      </w:r>
      <w:r w:rsidR="002E5F49" w:rsidRPr="0071373E">
        <w:rPr>
          <w:rFonts w:ascii="Times New Roman" w:hAnsi="Times New Roman"/>
          <w:sz w:val="20"/>
          <w:szCs w:val="20"/>
        </w:rPr>
        <w:t>оду</w:t>
      </w:r>
      <w:r w:rsidRPr="0071373E">
        <w:rPr>
          <w:rFonts w:ascii="Times New Roman" w:hAnsi="Times New Roman"/>
          <w:sz w:val="20"/>
          <w:szCs w:val="20"/>
        </w:rPr>
        <w:t xml:space="preserve"> </w:t>
      </w:r>
      <w:r w:rsidR="002E5F49" w:rsidRPr="0071373E">
        <w:rPr>
          <w:rFonts w:ascii="Times New Roman" w:hAnsi="Times New Roman"/>
          <w:sz w:val="20"/>
          <w:szCs w:val="20"/>
        </w:rPr>
        <w:t>мюзикл получил</w:t>
      </w:r>
      <w:r w:rsidRPr="0071373E">
        <w:rPr>
          <w:rFonts w:ascii="Times New Roman" w:hAnsi="Times New Roman"/>
          <w:sz w:val="20"/>
          <w:szCs w:val="20"/>
        </w:rPr>
        <w:t xml:space="preserve"> престижную награду «Тони» как лучший мюзикл. Премия «Тони» (</w:t>
      </w:r>
      <w:r w:rsidRPr="0071373E">
        <w:rPr>
          <w:rFonts w:ascii="Times New Roman" w:hAnsi="Times New Roman"/>
          <w:sz w:val="20"/>
          <w:szCs w:val="20"/>
          <w:lang w:val="en-US"/>
        </w:rPr>
        <w:t>Tony</w:t>
      </w:r>
      <w:r w:rsidRPr="0071373E">
        <w:rPr>
          <w:rFonts w:ascii="Times New Roman" w:hAnsi="Times New Roman"/>
          <w:sz w:val="20"/>
          <w:szCs w:val="20"/>
        </w:rPr>
        <w:t xml:space="preserve"> </w:t>
      </w:r>
      <w:r w:rsidRPr="0071373E">
        <w:rPr>
          <w:rFonts w:ascii="Times New Roman" w:hAnsi="Times New Roman"/>
          <w:sz w:val="20"/>
          <w:szCs w:val="20"/>
          <w:lang w:val="en-US"/>
        </w:rPr>
        <w:t>Award</w:t>
      </w:r>
      <w:r w:rsidRPr="0071373E">
        <w:rPr>
          <w:rFonts w:ascii="Times New Roman" w:hAnsi="Times New Roman"/>
          <w:sz w:val="20"/>
          <w:szCs w:val="20"/>
        </w:rPr>
        <w:t xml:space="preserve">), полное название </w:t>
      </w:r>
      <w:r w:rsidRPr="0071373E">
        <w:rPr>
          <w:rFonts w:ascii="Times New Roman" w:hAnsi="Times New Roman"/>
          <w:sz w:val="20"/>
          <w:szCs w:val="20"/>
        </w:rPr>
        <w:lastRenderedPageBreak/>
        <w:t xml:space="preserve">«Премия Антуанетты Перри за высшие достижения в театре» </w:t>
      </w:r>
      <w:r w:rsidRPr="0071373E">
        <w:rPr>
          <w:rFonts w:ascii="Times New Roman" w:hAnsi="Times New Roman"/>
          <w:bCs/>
          <w:sz w:val="20"/>
          <w:szCs w:val="20"/>
        </w:rPr>
        <w:t>(</w:t>
      </w:r>
      <w:r w:rsidRPr="0071373E">
        <w:rPr>
          <w:rFonts w:ascii="Times New Roman" w:hAnsi="Times New Roman"/>
          <w:bCs/>
          <w:sz w:val="20"/>
          <w:szCs w:val="20"/>
          <w:lang w:val="en-US"/>
        </w:rPr>
        <w:t>Antoinette</w:t>
      </w:r>
      <w:r w:rsidRPr="0071373E">
        <w:rPr>
          <w:rFonts w:ascii="Times New Roman" w:hAnsi="Times New Roman"/>
          <w:bCs/>
          <w:sz w:val="20"/>
          <w:szCs w:val="20"/>
        </w:rPr>
        <w:t xml:space="preserve"> </w:t>
      </w:r>
      <w:r w:rsidRPr="0071373E">
        <w:rPr>
          <w:rFonts w:ascii="Times New Roman" w:hAnsi="Times New Roman"/>
          <w:bCs/>
          <w:sz w:val="20"/>
          <w:szCs w:val="20"/>
          <w:lang w:val="en-US"/>
        </w:rPr>
        <w:t>Perry</w:t>
      </w:r>
      <w:r w:rsidRPr="0071373E">
        <w:rPr>
          <w:rFonts w:ascii="Times New Roman" w:hAnsi="Times New Roman"/>
          <w:bCs/>
          <w:sz w:val="20"/>
          <w:szCs w:val="20"/>
        </w:rPr>
        <w:t xml:space="preserve"> </w:t>
      </w:r>
      <w:r w:rsidRPr="0071373E">
        <w:rPr>
          <w:rFonts w:ascii="Times New Roman" w:hAnsi="Times New Roman"/>
          <w:bCs/>
          <w:sz w:val="20"/>
          <w:szCs w:val="20"/>
          <w:lang w:val="en-US"/>
        </w:rPr>
        <w:t>Award</w:t>
      </w:r>
      <w:r w:rsidRPr="0071373E">
        <w:rPr>
          <w:rFonts w:ascii="Times New Roman" w:hAnsi="Times New Roman"/>
          <w:bCs/>
          <w:sz w:val="20"/>
          <w:szCs w:val="20"/>
        </w:rPr>
        <w:t xml:space="preserve"> </w:t>
      </w:r>
      <w:r w:rsidRPr="0071373E">
        <w:rPr>
          <w:rFonts w:ascii="Times New Roman" w:hAnsi="Times New Roman"/>
          <w:bCs/>
          <w:sz w:val="20"/>
          <w:szCs w:val="20"/>
          <w:lang w:val="en-US"/>
        </w:rPr>
        <w:t>for</w:t>
      </w:r>
      <w:r w:rsidRPr="0071373E">
        <w:rPr>
          <w:rFonts w:ascii="Times New Roman" w:hAnsi="Times New Roman"/>
          <w:bCs/>
          <w:sz w:val="20"/>
          <w:szCs w:val="20"/>
        </w:rPr>
        <w:t xml:space="preserve"> </w:t>
      </w:r>
      <w:r w:rsidRPr="0071373E">
        <w:rPr>
          <w:rFonts w:ascii="Times New Roman" w:hAnsi="Times New Roman"/>
          <w:bCs/>
          <w:sz w:val="20"/>
          <w:szCs w:val="20"/>
          <w:lang w:val="en-US"/>
        </w:rPr>
        <w:t>Excellence</w:t>
      </w:r>
      <w:r w:rsidRPr="0071373E">
        <w:rPr>
          <w:rFonts w:ascii="Times New Roman" w:hAnsi="Times New Roman"/>
          <w:bCs/>
          <w:sz w:val="20"/>
          <w:szCs w:val="20"/>
        </w:rPr>
        <w:t xml:space="preserve"> </w:t>
      </w:r>
      <w:r w:rsidRPr="0071373E">
        <w:rPr>
          <w:rFonts w:ascii="Times New Roman" w:hAnsi="Times New Roman"/>
          <w:bCs/>
          <w:sz w:val="20"/>
          <w:szCs w:val="20"/>
          <w:lang w:val="en-US"/>
        </w:rPr>
        <w:t>in</w:t>
      </w:r>
      <w:r w:rsidRPr="0071373E">
        <w:rPr>
          <w:rFonts w:ascii="Times New Roman" w:hAnsi="Times New Roman"/>
          <w:bCs/>
          <w:sz w:val="20"/>
          <w:szCs w:val="20"/>
        </w:rPr>
        <w:t xml:space="preserve"> </w:t>
      </w:r>
      <w:r w:rsidRPr="0071373E">
        <w:rPr>
          <w:rFonts w:ascii="Times New Roman" w:hAnsi="Times New Roman"/>
          <w:bCs/>
          <w:sz w:val="20"/>
          <w:szCs w:val="20"/>
          <w:lang w:val="en-US"/>
        </w:rPr>
        <w:t>Theatre</w:t>
      </w:r>
      <w:r w:rsidRPr="0071373E">
        <w:rPr>
          <w:rFonts w:ascii="Times New Roman" w:hAnsi="Times New Roman"/>
          <w:bCs/>
          <w:sz w:val="20"/>
          <w:szCs w:val="20"/>
        </w:rPr>
        <w:t xml:space="preserve">), – ежегодно присуждаемая американская премия в области театрального </w:t>
      </w:r>
      <w:proofErr w:type="gramStart"/>
      <w:r w:rsidRPr="0071373E">
        <w:rPr>
          <w:rFonts w:ascii="Times New Roman" w:hAnsi="Times New Roman"/>
          <w:bCs/>
          <w:sz w:val="20"/>
          <w:szCs w:val="20"/>
        </w:rPr>
        <w:t>искусства</w:t>
      </w:r>
      <w:proofErr w:type="gramEnd"/>
      <w:r w:rsidRPr="0071373E">
        <w:rPr>
          <w:rFonts w:ascii="Times New Roman" w:hAnsi="Times New Roman"/>
          <w:bCs/>
          <w:sz w:val="20"/>
          <w:szCs w:val="20"/>
        </w:rPr>
        <w:t xml:space="preserve"> прежде всего за многочисленные постановки на нью-йоркском Бродвее</w:t>
      </w:r>
      <w:r w:rsidRPr="0071373E">
        <w:rPr>
          <w:rFonts w:ascii="Times New Roman" w:hAnsi="Times New Roman"/>
          <w:sz w:val="20"/>
          <w:szCs w:val="20"/>
        </w:rPr>
        <w:t xml:space="preserve">. Название получила в честь американской актрисы и режиссера Антуанетты Перри, основавшей призовой фонд для поддержки театрального искусства. </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В том же 1988 г</w:t>
      </w:r>
      <w:r w:rsidR="002E5F49" w:rsidRPr="0071373E">
        <w:rPr>
          <w:rFonts w:ascii="Times New Roman" w:hAnsi="Times New Roman"/>
          <w:sz w:val="20"/>
          <w:szCs w:val="20"/>
        </w:rPr>
        <w:t>оду</w:t>
      </w:r>
      <w:r w:rsidRPr="0071373E">
        <w:rPr>
          <w:rFonts w:ascii="Times New Roman" w:hAnsi="Times New Roman"/>
          <w:sz w:val="20"/>
          <w:szCs w:val="20"/>
        </w:rPr>
        <w:t xml:space="preserve"> Э.</w:t>
      </w:r>
      <w:r w:rsidR="00A564FE" w:rsidRPr="0071373E">
        <w:rPr>
          <w:rFonts w:ascii="Times New Roman" w:hAnsi="Times New Roman"/>
          <w:sz w:val="20"/>
          <w:szCs w:val="20"/>
        </w:rPr>
        <w:t xml:space="preserve"> </w:t>
      </w:r>
      <w:r w:rsidRPr="0071373E">
        <w:rPr>
          <w:rFonts w:ascii="Times New Roman" w:hAnsi="Times New Roman"/>
          <w:sz w:val="20"/>
          <w:szCs w:val="20"/>
        </w:rPr>
        <w:t>Л. Уэббер выигрывает премию «Драма Деск» в номинации «За лучшую музыку и оркестровку». Премия «Драма Деск» (Drama Desk Award) – американская театральная премия, которая присуждается за постановки во всех театрах США.</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Многократно отмечен исполнитель главной роли М. Кроуфорд, который получил в номинации «Лучший актер» премию «Лоуренса» (1986), «Драма Деск» (1988), «Тони» (1988) и т.д.</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Постановки «Призрака Оперы» в этих театрах идут до сих пор. В 2011 г</w:t>
      </w:r>
      <w:r w:rsidR="002E5F49" w:rsidRPr="0071373E">
        <w:rPr>
          <w:rFonts w:ascii="Times New Roman" w:hAnsi="Times New Roman"/>
          <w:sz w:val="20"/>
          <w:szCs w:val="20"/>
        </w:rPr>
        <w:t>оду</w:t>
      </w:r>
      <w:r w:rsidRPr="0071373E">
        <w:rPr>
          <w:rFonts w:ascii="Times New Roman" w:hAnsi="Times New Roman"/>
          <w:sz w:val="20"/>
          <w:szCs w:val="20"/>
        </w:rPr>
        <w:t xml:space="preserve"> в </w:t>
      </w:r>
      <w:proofErr w:type="gramStart"/>
      <w:r w:rsidRPr="0071373E">
        <w:rPr>
          <w:rFonts w:ascii="Times New Roman" w:hAnsi="Times New Roman"/>
          <w:sz w:val="20"/>
          <w:szCs w:val="20"/>
        </w:rPr>
        <w:t>Альберт-холле</w:t>
      </w:r>
      <w:proofErr w:type="gramEnd"/>
      <w:r w:rsidRPr="0071373E">
        <w:rPr>
          <w:rFonts w:ascii="Times New Roman" w:hAnsi="Times New Roman"/>
          <w:sz w:val="20"/>
          <w:szCs w:val="20"/>
        </w:rPr>
        <w:t xml:space="preserve"> в Лондоне состоялось празднование 25-летия спектакля, а 26 января 2013 г</w:t>
      </w:r>
      <w:r w:rsidR="00A564FE" w:rsidRPr="0071373E">
        <w:rPr>
          <w:rFonts w:ascii="Times New Roman" w:hAnsi="Times New Roman"/>
          <w:sz w:val="20"/>
          <w:szCs w:val="20"/>
        </w:rPr>
        <w:t>ода</w:t>
      </w:r>
      <w:r w:rsidRPr="0071373E">
        <w:rPr>
          <w:rFonts w:ascii="Times New Roman" w:hAnsi="Times New Roman"/>
          <w:sz w:val="20"/>
          <w:szCs w:val="20"/>
        </w:rPr>
        <w:t xml:space="preserve"> – его 25-летие на Бродвее в театре Маджестик. В настоящее время спектакль ставится по всему миру, он до сих пор считается самым успешным и долгоиграющим мюзиклом, уступая только «Отверженным» (автор Клод-Мишель Шёнберг). </w:t>
      </w:r>
    </w:p>
    <w:p w:rsidR="00E10B63" w:rsidRPr="0071373E" w:rsidRDefault="00E10B63" w:rsidP="00AC468A">
      <w:pPr>
        <w:pStyle w:val="a3"/>
        <w:spacing w:after="0" w:line="240" w:lineRule="auto"/>
        <w:ind w:firstLine="709"/>
        <w:jc w:val="both"/>
        <w:rPr>
          <w:rFonts w:ascii="Times New Roman" w:hAnsi="Times New Roman"/>
        </w:rPr>
      </w:pPr>
      <w:r w:rsidRPr="0071373E">
        <w:rPr>
          <w:rFonts w:ascii="Times New Roman" w:hAnsi="Times New Roman"/>
        </w:rPr>
        <w:t>В 2010 г</w:t>
      </w:r>
      <w:r w:rsidR="002E5F49" w:rsidRPr="0071373E">
        <w:rPr>
          <w:rFonts w:ascii="Times New Roman" w:hAnsi="Times New Roman"/>
        </w:rPr>
        <w:t>оду</w:t>
      </w:r>
      <w:r w:rsidRPr="0071373E">
        <w:rPr>
          <w:rFonts w:ascii="Times New Roman" w:hAnsi="Times New Roman"/>
        </w:rPr>
        <w:t xml:space="preserve"> Э.</w:t>
      </w:r>
      <w:r w:rsidR="00A564FE" w:rsidRPr="0071373E">
        <w:rPr>
          <w:rFonts w:ascii="Times New Roman" w:hAnsi="Times New Roman"/>
        </w:rPr>
        <w:t xml:space="preserve"> </w:t>
      </w:r>
      <w:r w:rsidRPr="0071373E">
        <w:rPr>
          <w:rFonts w:ascii="Times New Roman" w:hAnsi="Times New Roman"/>
        </w:rPr>
        <w:t>Л. Уэббер представил публике продолжение «Призрака Оперы» – мюзикл, получивший название «Любовь не умрет никогда». Идея вынашивалась композитором довольно долгое время. Совместно с английским писателем, журналистом, мастером политического детективного жанра («День Шакала» (1971), «Досье Одесса» (1972), «Псы войны» (1974), «Четвертый протокол» (1984)) Фредериком Форсайтом (</w:t>
      </w:r>
      <w:r w:rsidRPr="0071373E">
        <w:rPr>
          <w:rFonts w:ascii="Times New Roman" w:hAnsi="Times New Roman"/>
          <w:iCs/>
        </w:rPr>
        <w:t xml:space="preserve">Frederick Forsyth) </w:t>
      </w:r>
      <w:r w:rsidRPr="0071373E">
        <w:rPr>
          <w:rFonts w:ascii="Times New Roman" w:hAnsi="Times New Roman"/>
        </w:rPr>
        <w:t xml:space="preserve">был  создан вариант либретто, но работа постоянно откладывалась. </w:t>
      </w:r>
    </w:p>
    <w:p w:rsidR="00E10B63" w:rsidRPr="0071373E" w:rsidRDefault="00E10B63" w:rsidP="00AC468A">
      <w:pPr>
        <w:spacing w:after="0" w:line="240" w:lineRule="auto"/>
        <w:ind w:firstLine="709"/>
        <w:jc w:val="both"/>
        <w:rPr>
          <w:rFonts w:ascii="Times New Roman" w:hAnsi="Times New Roman"/>
          <w:b/>
          <w:sz w:val="20"/>
          <w:szCs w:val="20"/>
        </w:rPr>
      </w:pPr>
      <w:r w:rsidRPr="0071373E">
        <w:rPr>
          <w:rFonts w:ascii="Times New Roman" w:hAnsi="Times New Roman"/>
          <w:sz w:val="20"/>
          <w:szCs w:val="20"/>
        </w:rPr>
        <w:t>В 1999 г</w:t>
      </w:r>
      <w:r w:rsidR="002E5F49" w:rsidRPr="0071373E">
        <w:rPr>
          <w:rFonts w:ascii="Times New Roman" w:hAnsi="Times New Roman"/>
          <w:sz w:val="20"/>
          <w:szCs w:val="20"/>
        </w:rPr>
        <w:t>оду</w:t>
      </w:r>
      <w:r w:rsidRPr="0071373E">
        <w:rPr>
          <w:rFonts w:ascii="Times New Roman" w:hAnsi="Times New Roman"/>
          <w:sz w:val="20"/>
          <w:szCs w:val="20"/>
        </w:rPr>
        <w:t xml:space="preserve"> Ф. Форсайт выпустил книгу «Призрак Манхеттена», задуманную как продолжение мюзикла. Позднее музыкальный спектакль был все-таки написан, его премьера состоялась 9 марта 2010 г</w:t>
      </w:r>
      <w:r w:rsidR="002E5F49" w:rsidRPr="0071373E">
        <w:rPr>
          <w:rFonts w:ascii="Times New Roman" w:hAnsi="Times New Roman"/>
          <w:sz w:val="20"/>
          <w:szCs w:val="20"/>
        </w:rPr>
        <w:t>ода</w:t>
      </w:r>
      <w:r w:rsidRPr="0071373E">
        <w:rPr>
          <w:rFonts w:ascii="Times New Roman" w:hAnsi="Times New Roman"/>
          <w:sz w:val="20"/>
          <w:szCs w:val="20"/>
        </w:rPr>
        <w:t xml:space="preserve"> в театре Адельфи (</w:t>
      </w:r>
      <w:r w:rsidRPr="0071373E">
        <w:rPr>
          <w:rFonts w:ascii="Times New Roman" w:hAnsi="Times New Roman"/>
          <w:sz w:val="20"/>
          <w:szCs w:val="20"/>
          <w:lang w:val="en-US"/>
        </w:rPr>
        <w:t>Adelphi</w:t>
      </w:r>
      <w:r w:rsidRPr="0071373E">
        <w:rPr>
          <w:rFonts w:ascii="Times New Roman" w:hAnsi="Times New Roman"/>
          <w:sz w:val="20"/>
          <w:szCs w:val="20"/>
        </w:rPr>
        <w:t xml:space="preserve"> </w:t>
      </w:r>
      <w:r w:rsidRPr="0071373E">
        <w:rPr>
          <w:rFonts w:ascii="Times New Roman" w:hAnsi="Times New Roman"/>
          <w:sz w:val="20"/>
          <w:szCs w:val="20"/>
          <w:lang w:val="en-US"/>
        </w:rPr>
        <w:t>Theatre</w:t>
      </w:r>
      <w:r w:rsidRPr="0071373E">
        <w:rPr>
          <w:rFonts w:ascii="Times New Roman" w:hAnsi="Times New Roman"/>
          <w:sz w:val="20"/>
          <w:szCs w:val="20"/>
        </w:rPr>
        <w:t xml:space="preserve">) в Лондоне, 10 ноября – на Бродвее, ставился он также в Мельбурне и Сиднее, однако долго на сцене не просуществовал. </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В заключение</w:t>
      </w:r>
      <w:r w:rsidRPr="0071373E">
        <w:rPr>
          <w:rFonts w:ascii="Times New Roman" w:hAnsi="Times New Roman"/>
          <w:b/>
          <w:sz w:val="20"/>
          <w:szCs w:val="20"/>
        </w:rPr>
        <w:t xml:space="preserve"> </w:t>
      </w:r>
      <w:r w:rsidRPr="0071373E">
        <w:rPr>
          <w:rFonts w:ascii="Times New Roman" w:hAnsi="Times New Roman"/>
          <w:sz w:val="20"/>
          <w:szCs w:val="20"/>
        </w:rPr>
        <w:t xml:space="preserve">отметим, что существующая история создания вносит вклад в мифологию мюзикла. </w:t>
      </w:r>
      <w:proofErr w:type="gramStart"/>
      <w:r w:rsidRPr="0071373E">
        <w:rPr>
          <w:rFonts w:ascii="Times New Roman" w:hAnsi="Times New Roman"/>
          <w:sz w:val="20"/>
          <w:szCs w:val="20"/>
        </w:rPr>
        <w:t xml:space="preserve">Учитывая то, как менялись поэтический текст и сюжет, как сложилась в самый последний момент его концепция, «Призрак Оперы» напоминает авантюру, из которой по удивительному стечению обстоятельств появилось </w:t>
      </w:r>
      <w:r w:rsidRPr="0071373E">
        <w:rPr>
          <w:rFonts w:ascii="Times New Roman" w:hAnsi="Times New Roman"/>
          <w:sz w:val="20"/>
          <w:szCs w:val="20"/>
        </w:rPr>
        <w:lastRenderedPageBreak/>
        <w:t>цельное произведение.</w:t>
      </w:r>
      <w:proofErr w:type="gramEnd"/>
      <w:r w:rsidRPr="0071373E">
        <w:rPr>
          <w:rFonts w:ascii="Times New Roman" w:hAnsi="Times New Roman"/>
          <w:sz w:val="20"/>
          <w:szCs w:val="20"/>
        </w:rPr>
        <w:t xml:space="preserve"> Это, судя по всему, служит еще одной причиной подозрительного отношения к мюзиклу в среде исследователей.</w:t>
      </w:r>
    </w:p>
    <w:p w:rsidR="00E10B63" w:rsidRPr="0071373E" w:rsidRDefault="00E10B63" w:rsidP="00AC468A">
      <w:pPr>
        <w:spacing w:after="0" w:line="240" w:lineRule="auto"/>
        <w:ind w:firstLine="709"/>
        <w:jc w:val="both"/>
        <w:rPr>
          <w:rFonts w:ascii="Times New Roman" w:hAnsi="Times New Roman"/>
          <w:sz w:val="20"/>
          <w:szCs w:val="20"/>
        </w:rPr>
      </w:pPr>
    </w:p>
    <w:p w:rsidR="00E10B63" w:rsidRPr="0071373E" w:rsidRDefault="008257FB" w:rsidP="00AC468A">
      <w:pPr>
        <w:spacing w:after="0" w:line="240" w:lineRule="auto"/>
        <w:ind w:firstLine="709"/>
        <w:jc w:val="both"/>
        <w:rPr>
          <w:rFonts w:ascii="Times New Roman" w:hAnsi="Times New Roman"/>
          <w:b/>
          <w:sz w:val="20"/>
          <w:szCs w:val="20"/>
        </w:rPr>
      </w:pPr>
      <w:r w:rsidRPr="0071373E">
        <w:rPr>
          <w:rFonts w:ascii="Times New Roman" w:hAnsi="Times New Roman"/>
          <w:b/>
          <w:sz w:val="20"/>
          <w:szCs w:val="20"/>
        </w:rPr>
        <w:t>Литература</w:t>
      </w:r>
    </w:p>
    <w:p w:rsidR="00E10B63" w:rsidRPr="0071373E" w:rsidRDefault="00E10B63" w:rsidP="004D3F0C">
      <w:pPr>
        <w:pStyle w:val="af3"/>
        <w:numPr>
          <w:ilvl w:val="0"/>
          <w:numId w:val="7"/>
        </w:numPr>
        <w:tabs>
          <w:tab w:val="clear" w:pos="567"/>
          <w:tab w:val="num" w:pos="142"/>
          <w:tab w:val="left" w:pos="284"/>
          <w:tab w:val="left" w:pos="426"/>
        </w:tabs>
        <w:spacing w:after="0"/>
        <w:ind w:left="0" w:firstLine="0"/>
        <w:jc w:val="both"/>
        <w:rPr>
          <w:sz w:val="16"/>
          <w:szCs w:val="16"/>
        </w:rPr>
      </w:pPr>
      <w:r w:rsidRPr="0071373E">
        <w:rPr>
          <w:sz w:val="16"/>
          <w:szCs w:val="16"/>
        </w:rPr>
        <w:t>Анджапаридзе Г.А.  Бесспорный классик (Предисловие) //</w:t>
      </w:r>
      <w:r w:rsidRPr="0071373E">
        <w:rPr>
          <w:rStyle w:val="mw-headline"/>
          <w:sz w:val="16"/>
          <w:szCs w:val="16"/>
        </w:rPr>
        <w:t xml:space="preserve"> </w:t>
      </w:r>
      <w:r w:rsidRPr="0071373E">
        <w:rPr>
          <w:rStyle w:val="a6"/>
          <w:b w:val="0"/>
          <w:sz w:val="16"/>
          <w:szCs w:val="16"/>
        </w:rPr>
        <w:t>Леру</w:t>
      </w:r>
      <w:r w:rsidRPr="0071373E">
        <w:rPr>
          <w:b/>
          <w:sz w:val="16"/>
          <w:szCs w:val="16"/>
        </w:rPr>
        <w:t xml:space="preserve"> </w:t>
      </w:r>
      <w:r w:rsidRPr="0071373E">
        <w:rPr>
          <w:rStyle w:val="a6"/>
          <w:b w:val="0"/>
          <w:sz w:val="16"/>
          <w:szCs w:val="16"/>
        </w:rPr>
        <w:t>Г.</w:t>
      </w:r>
      <w:r w:rsidRPr="0071373E">
        <w:rPr>
          <w:sz w:val="16"/>
          <w:szCs w:val="16"/>
        </w:rPr>
        <w:t xml:space="preserve"> Тайна Желтой комнаты: Заколдованное кресло; </w:t>
      </w:r>
      <w:r w:rsidRPr="0071373E">
        <w:rPr>
          <w:rStyle w:val="a6"/>
          <w:b w:val="0"/>
          <w:sz w:val="16"/>
          <w:szCs w:val="16"/>
        </w:rPr>
        <w:t>Призрак</w:t>
      </w:r>
      <w:r w:rsidRPr="0071373E">
        <w:rPr>
          <w:sz w:val="16"/>
          <w:szCs w:val="16"/>
        </w:rPr>
        <w:t xml:space="preserve"> Оперы [пер. с фр. Н.А. Световидовой]. М.: Рипол Классик, 2004. 733 </w:t>
      </w:r>
      <w:proofErr w:type="gramStart"/>
      <w:r w:rsidRPr="0071373E">
        <w:rPr>
          <w:sz w:val="16"/>
          <w:szCs w:val="16"/>
        </w:rPr>
        <w:t>с</w:t>
      </w:r>
      <w:proofErr w:type="gramEnd"/>
      <w:r w:rsidRPr="0071373E">
        <w:rPr>
          <w:sz w:val="16"/>
          <w:szCs w:val="16"/>
        </w:rPr>
        <w:t>.</w:t>
      </w:r>
    </w:p>
    <w:p w:rsidR="00E10B63" w:rsidRPr="0071373E" w:rsidRDefault="00E10B63" w:rsidP="004D3F0C">
      <w:pPr>
        <w:numPr>
          <w:ilvl w:val="0"/>
          <w:numId w:val="7"/>
        </w:numPr>
        <w:tabs>
          <w:tab w:val="num" w:pos="142"/>
          <w:tab w:val="left" w:pos="284"/>
          <w:tab w:val="left" w:pos="426"/>
        </w:tabs>
        <w:spacing w:after="0" w:line="240" w:lineRule="auto"/>
        <w:ind w:left="0" w:firstLine="0"/>
        <w:jc w:val="both"/>
        <w:rPr>
          <w:rFonts w:ascii="Times New Roman" w:hAnsi="Times New Roman"/>
          <w:sz w:val="16"/>
          <w:szCs w:val="16"/>
        </w:rPr>
      </w:pPr>
      <w:r w:rsidRPr="0071373E">
        <w:rPr>
          <w:rFonts w:ascii="Times New Roman" w:hAnsi="Times New Roman"/>
          <w:sz w:val="16"/>
          <w:szCs w:val="16"/>
        </w:rPr>
        <w:t>Андрущенко Е.Ю. Барочные и классицистские клише в мюзикле Э. Ллойда-Уэббера «Призрак Оперы» // Старинная музыка сегодня: Материалы науч</w:t>
      </w:r>
      <w:proofErr w:type="gramStart"/>
      <w:r w:rsidRPr="0071373E">
        <w:rPr>
          <w:rFonts w:ascii="Times New Roman" w:hAnsi="Times New Roman"/>
          <w:sz w:val="16"/>
          <w:szCs w:val="16"/>
        </w:rPr>
        <w:t>.-</w:t>
      </w:r>
      <w:proofErr w:type="gramEnd"/>
      <w:r w:rsidRPr="0071373E">
        <w:rPr>
          <w:rFonts w:ascii="Times New Roman" w:hAnsi="Times New Roman"/>
          <w:sz w:val="16"/>
          <w:szCs w:val="16"/>
        </w:rPr>
        <w:t>практ. конф. Ростов-на-Дону: РГК им. С. В. Рахманинова, 2004. С. 293–302.</w:t>
      </w:r>
    </w:p>
    <w:p w:rsidR="00E10B63" w:rsidRPr="0071373E" w:rsidRDefault="00E10B63" w:rsidP="004D3F0C">
      <w:pPr>
        <w:numPr>
          <w:ilvl w:val="0"/>
          <w:numId w:val="7"/>
        </w:numPr>
        <w:tabs>
          <w:tab w:val="num" w:pos="142"/>
          <w:tab w:val="left" w:pos="284"/>
          <w:tab w:val="left" w:pos="426"/>
        </w:tabs>
        <w:spacing w:after="0" w:line="240" w:lineRule="auto"/>
        <w:ind w:left="0" w:firstLine="0"/>
        <w:jc w:val="both"/>
        <w:rPr>
          <w:rFonts w:ascii="Times New Roman" w:hAnsi="Times New Roman"/>
          <w:sz w:val="16"/>
          <w:szCs w:val="16"/>
        </w:rPr>
      </w:pPr>
      <w:r w:rsidRPr="0071373E">
        <w:rPr>
          <w:rStyle w:val="a6"/>
          <w:rFonts w:ascii="Times New Roman" w:hAnsi="Times New Roman"/>
          <w:b w:val="0"/>
          <w:bCs w:val="0"/>
          <w:sz w:val="16"/>
          <w:szCs w:val="16"/>
        </w:rPr>
        <w:t>Андрущенко Е.Ю.</w:t>
      </w:r>
      <w:r w:rsidRPr="0071373E">
        <w:rPr>
          <w:rFonts w:ascii="Times New Roman" w:hAnsi="Times New Roman"/>
          <w:sz w:val="16"/>
          <w:szCs w:val="16"/>
        </w:rPr>
        <w:t xml:space="preserve"> Мюзиклы Э. Ллойда-Уэббера конца 1960–1980-х годов: Сюжеты. Жанр. Стилистика: автореф. дисс. ... канд. искусствоведения. Ростов на Дону, 2007. 26 </w:t>
      </w:r>
      <w:proofErr w:type="gramStart"/>
      <w:r w:rsidRPr="0071373E">
        <w:rPr>
          <w:rFonts w:ascii="Times New Roman" w:hAnsi="Times New Roman"/>
          <w:sz w:val="16"/>
          <w:szCs w:val="16"/>
        </w:rPr>
        <w:t>с</w:t>
      </w:r>
      <w:proofErr w:type="gramEnd"/>
      <w:r w:rsidRPr="0071373E">
        <w:rPr>
          <w:rFonts w:ascii="Times New Roman" w:hAnsi="Times New Roman"/>
          <w:sz w:val="16"/>
          <w:szCs w:val="16"/>
        </w:rPr>
        <w:t>.</w:t>
      </w:r>
    </w:p>
    <w:p w:rsidR="00E10B63" w:rsidRPr="0071373E" w:rsidRDefault="00E10B63" w:rsidP="004D3F0C">
      <w:pPr>
        <w:numPr>
          <w:ilvl w:val="0"/>
          <w:numId w:val="7"/>
        </w:numPr>
        <w:tabs>
          <w:tab w:val="num" w:pos="142"/>
          <w:tab w:val="left" w:pos="284"/>
          <w:tab w:val="left" w:pos="426"/>
        </w:tabs>
        <w:spacing w:after="0" w:line="240" w:lineRule="auto"/>
        <w:ind w:left="0" w:firstLine="0"/>
        <w:jc w:val="both"/>
        <w:rPr>
          <w:rFonts w:ascii="Times New Roman" w:hAnsi="Times New Roman"/>
          <w:color w:val="000000"/>
          <w:sz w:val="16"/>
          <w:szCs w:val="16"/>
          <w:lang w:val="en-US"/>
        </w:rPr>
      </w:pPr>
      <w:r w:rsidRPr="0071373E">
        <w:rPr>
          <w:rStyle w:val="hl"/>
          <w:rFonts w:ascii="Times New Roman" w:hAnsi="Times New Roman"/>
          <w:sz w:val="16"/>
          <w:szCs w:val="16"/>
        </w:rPr>
        <w:t>Игнатьев</w:t>
      </w:r>
      <w:r w:rsidRPr="0071373E">
        <w:rPr>
          <w:rFonts w:ascii="Times New Roman" w:hAnsi="Times New Roman"/>
          <w:sz w:val="16"/>
          <w:szCs w:val="16"/>
        </w:rPr>
        <w:t xml:space="preserve"> Ф.И. Эндрю Ллойд Уэббер как феномен современной художественной культуры: автореф. дисс. ... канд. искусствоведения. СПб., 2004. 25 </w:t>
      </w:r>
      <w:proofErr w:type="gramStart"/>
      <w:r w:rsidRPr="0071373E">
        <w:rPr>
          <w:rFonts w:ascii="Times New Roman" w:hAnsi="Times New Roman"/>
          <w:sz w:val="16"/>
          <w:szCs w:val="16"/>
        </w:rPr>
        <w:t>с</w:t>
      </w:r>
      <w:proofErr w:type="gramEnd"/>
      <w:r w:rsidRPr="0071373E">
        <w:rPr>
          <w:rFonts w:ascii="Times New Roman" w:hAnsi="Times New Roman"/>
          <w:sz w:val="16"/>
          <w:szCs w:val="16"/>
        </w:rPr>
        <w:t>.</w:t>
      </w:r>
    </w:p>
    <w:p w:rsidR="00E10B63" w:rsidRPr="0071373E" w:rsidRDefault="00E10B63" w:rsidP="004D3F0C">
      <w:pPr>
        <w:numPr>
          <w:ilvl w:val="0"/>
          <w:numId w:val="7"/>
        </w:numPr>
        <w:tabs>
          <w:tab w:val="num" w:pos="142"/>
          <w:tab w:val="left" w:pos="284"/>
          <w:tab w:val="left" w:pos="426"/>
        </w:tabs>
        <w:spacing w:after="0" w:line="240" w:lineRule="auto"/>
        <w:ind w:left="0" w:firstLine="0"/>
        <w:jc w:val="both"/>
        <w:rPr>
          <w:rFonts w:ascii="Times New Roman" w:hAnsi="Times New Roman"/>
          <w:color w:val="000000"/>
          <w:sz w:val="16"/>
          <w:szCs w:val="16"/>
        </w:rPr>
      </w:pPr>
      <w:r w:rsidRPr="0071373E">
        <w:rPr>
          <w:rFonts w:ascii="Times New Roman" w:hAnsi="Times New Roman"/>
          <w:bCs/>
          <w:sz w:val="16"/>
          <w:szCs w:val="16"/>
        </w:rPr>
        <w:t>Лернер А. Дж. // Большой энциклопедический словарь. Искусство. Серия БЭС.  М. АСТ, Внешсигма, 2000. С. 271.</w:t>
      </w:r>
    </w:p>
    <w:p w:rsidR="00E10B63" w:rsidRPr="0071373E" w:rsidRDefault="00E10B63" w:rsidP="004D3F0C">
      <w:pPr>
        <w:numPr>
          <w:ilvl w:val="0"/>
          <w:numId w:val="7"/>
        </w:numPr>
        <w:tabs>
          <w:tab w:val="num" w:pos="142"/>
          <w:tab w:val="left" w:pos="284"/>
          <w:tab w:val="left" w:pos="426"/>
        </w:tabs>
        <w:spacing w:after="0" w:line="240" w:lineRule="auto"/>
        <w:ind w:left="0" w:firstLine="0"/>
        <w:jc w:val="both"/>
        <w:rPr>
          <w:rFonts w:ascii="Times New Roman" w:hAnsi="Times New Roman"/>
          <w:color w:val="000000"/>
          <w:sz w:val="16"/>
          <w:szCs w:val="16"/>
        </w:rPr>
      </w:pPr>
      <w:r w:rsidRPr="0071373E">
        <w:rPr>
          <w:rFonts w:ascii="Times New Roman" w:hAnsi="Times New Roman"/>
          <w:color w:val="000000"/>
          <w:sz w:val="16"/>
          <w:szCs w:val="16"/>
        </w:rPr>
        <w:t xml:space="preserve">Леру Г. Призрак Оперы. М.: Азбука, 2011. 352 </w:t>
      </w:r>
      <w:proofErr w:type="gramStart"/>
      <w:r w:rsidRPr="0071373E">
        <w:rPr>
          <w:rFonts w:ascii="Times New Roman" w:hAnsi="Times New Roman"/>
          <w:color w:val="000000"/>
          <w:sz w:val="16"/>
          <w:szCs w:val="16"/>
        </w:rPr>
        <w:t>с</w:t>
      </w:r>
      <w:proofErr w:type="gramEnd"/>
      <w:r w:rsidRPr="0071373E">
        <w:rPr>
          <w:rFonts w:ascii="Times New Roman" w:hAnsi="Times New Roman"/>
          <w:color w:val="000000"/>
          <w:sz w:val="16"/>
          <w:szCs w:val="16"/>
        </w:rPr>
        <w:t xml:space="preserve">. </w:t>
      </w:r>
    </w:p>
    <w:p w:rsidR="00E10B63" w:rsidRPr="0071373E" w:rsidRDefault="00E10B63" w:rsidP="004D3F0C">
      <w:pPr>
        <w:numPr>
          <w:ilvl w:val="0"/>
          <w:numId w:val="7"/>
        </w:numPr>
        <w:tabs>
          <w:tab w:val="num" w:pos="142"/>
          <w:tab w:val="left" w:pos="284"/>
          <w:tab w:val="left" w:pos="426"/>
        </w:tabs>
        <w:spacing w:after="0" w:line="240" w:lineRule="auto"/>
        <w:ind w:left="0" w:firstLine="0"/>
        <w:jc w:val="both"/>
        <w:rPr>
          <w:rFonts w:ascii="Times New Roman" w:hAnsi="Times New Roman"/>
          <w:sz w:val="16"/>
          <w:szCs w:val="16"/>
        </w:rPr>
      </w:pPr>
      <w:r w:rsidRPr="0071373E">
        <w:rPr>
          <w:rFonts w:ascii="Times New Roman" w:hAnsi="Times New Roman"/>
          <w:sz w:val="16"/>
          <w:szCs w:val="16"/>
        </w:rPr>
        <w:t xml:space="preserve">Леру Г. Тайна привидения Большой Оперы [роман] /  пер. С. Солововой. Санкт-Петербург: Типо-литография т-ва «Свет», 1911. 172 </w:t>
      </w:r>
      <w:proofErr w:type="gramStart"/>
      <w:r w:rsidRPr="0071373E">
        <w:rPr>
          <w:rFonts w:ascii="Times New Roman" w:hAnsi="Times New Roman"/>
          <w:sz w:val="16"/>
          <w:szCs w:val="16"/>
        </w:rPr>
        <w:t>с</w:t>
      </w:r>
      <w:proofErr w:type="gramEnd"/>
      <w:r w:rsidRPr="0071373E">
        <w:rPr>
          <w:rFonts w:ascii="Times New Roman" w:hAnsi="Times New Roman"/>
          <w:sz w:val="16"/>
          <w:szCs w:val="16"/>
        </w:rPr>
        <w:t>.</w:t>
      </w:r>
    </w:p>
    <w:p w:rsidR="00E10B63" w:rsidRPr="0071373E" w:rsidRDefault="00E10B63" w:rsidP="004D3F0C">
      <w:pPr>
        <w:numPr>
          <w:ilvl w:val="0"/>
          <w:numId w:val="7"/>
        </w:numPr>
        <w:tabs>
          <w:tab w:val="num" w:pos="142"/>
          <w:tab w:val="left" w:pos="284"/>
          <w:tab w:val="left" w:pos="426"/>
        </w:tabs>
        <w:spacing w:after="0" w:line="240" w:lineRule="auto"/>
        <w:ind w:left="0" w:firstLine="0"/>
        <w:jc w:val="both"/>
        <w:rPr>
          <w:rFonts w:ascii="Times New Roman" w:hAnsi="Times New Roman"/>
          <w:color w:val="000000"/>
          <w:sz w:val="16"/>
          <w:szCs w:val="16"/>
        </w:rPr>
      </w:pPr>
      <w:r w:rsidRPr="0071373E">
        <w:rPr>
          <w:rFonts w:ascii="Times New Roman" w:hAnsi="Times New Roman"/>
          <w:sz w:val="16"/>
          <w:szCs w:val="16"/>
        </w:rPr>
        <w:t>Сахарова А.В. Музыкальный театр Эндрю Ллойд Уэббера: жанрово-стилевые модели массовой и академической музыки: автореф. дисс. ... канд. искусствоведения. М., 2008. 25 с.</w:t>
      </w:r>
    </w:p>
    <w:p w:rsidR="00E10B63" w:rsidRPr="0071373E" w:rsidRDefault="00E10B63" w:rsidP="004D3F0C">
      <w:pPr>
        <w:numPr>
          <w:ilvl w:val="0"/>
          <w:numId w:val="7"/>
        </w:numPr>
        <w:tabs>
          <w:tab w:val="num" w:pos="142"/>
          <w:tab w:val="left" w:pos="284"/>
          <w:tab w:val="left" w:pos="426"/>
        </w:tabs>
        <w:spacing w:after="0" w:line="240" w:lineRule="auto"/>
        <w:ind w:left="0" w:firstLine="0"/>
        <w:jc w:val="both"/>
        <w:rPr>
          <w:rFonts w:ascii="Times New Roman" w:hAnsi="Times New Roman"/>
          <w:sz w:val="16"/>
          <w:szCs w:val="16"/>
        </w:rPr>
      </w:pPr>
      <w:r w:rsidRPr="0071373E">
        <w:rPr>
          <w:rFonts w:ascii="Times New Roman" w:hAnsi="Times New Roman"/>
          <w:color w:val="000000"/>
          <w:sz w:val="16"/>
          <w:szCs w:val="16"/>
        </w:rPr>
        <w:t xml:space="preserve">Федоровская, Н.А. </w:t>
      </w:r>
      <w:r w:rsidRPr="0071373E">
        <w:rPr>
          <w:rFonts w:ascii="Times New Roman" w:hAnsi="Times New Roman"/>
          <w:sz w:val="16"/>
          <w:szCs w:val="16"/>
        </w:rPr>
        <w:t>Мюзикл Э.Л. Уэббера «Призрак Оперы» в конструкциях и концепциях. Владивосток: изд-во ДВФУ, 2014. 321с.</w:t>
      </w:r>
    </w:p>
    <w:p w:rsidR="00E10B63" w:rsidRPr="0071373E" w:rsidRDefault="00E10B63" w:rsidP="004D3F0C">
      <w:pPr>
        <w:numPr>
          <w:ilvl w:val="0"/>
          <w:numId w:val="7"/>
        </w:numPr>
        <w:tabs>
          <w:tab w:val="num" w:pos="142"/>
          <w:tab w:val="left" w:pos="284"/>
          <w:tab w:val="left" w:pos="426"/>
        </w:tabs>
        <w:spacing w:after="0" w:line="240" w:lineRule="auto"/>
        <w:ind w:left="0" w:firstLine="0"/>
        <w:jc w:val="both"/>
        <w:rPr>
          <w:rFonts w:ascii="Times New Roman" w:hAnsi="Times New Roman"/>
          <w:sz w:val="16"/>
          <w:szCs w:val="16"/>
          <w:lang w:val="en-US"/>
        </w:rPr>
      </w:pPr>
      <w:r w:rsidRPr="0071373E">
        <w:rPr>
          <w:rFonts w:ascii="Times New Roman" w:hAnsi="Times New Roman"/>
          <w:color w:val="000000"/>
          <w:sz w:val="16"/>
          <w:szCs w:val="16"/>
          <w:lang w:val="en-US"/>
        </w:rPr>
        <w:t>Coveney M. Cats on a chandelier. The Andrew Lloyd Webber story. – London: Hutchinson, 1999. 282 p.</w:t>
      </w:r>
    </w:p>
    <w:p w:rsidR="00E10B63" w:rsidRPr="0071373E" w:rsidRDefault="00E10B63" w:rsidP="004D3F0C">
      <w:pPr>
        <w:numPr>
          <w:ilvl w:val="0"/>
          <w:numId w:val="7"/>
        </w:numPr>
        <w:tabs>
          <w:tab w:val="num" w:pos="142"/>
          <w:tab w:val="left" w:pos="284"/>
          <w:tab w:val="left" w:pos="426"/>
        </w:tabs>
        <w:spacing w:after="0" w:line="240" w:lineRule="auto"/>
        <w:ind w:left="0" w:firstLine="0"/>
        <w:jc w:val="both"/>
        <w:rPr>
          <w:rStyle w:val="ouvrage"/>
          <w:rFonts w:ascii="Times New Roman" w:hAnsi="Times New Roman"/>
          <w:sz w:val="16"/>
          <w:szCs w:val="16"/>
          <w:lang w:val="en-US"/>
        </w:rPr>
      </w:pPr>
      <w:r w:rsidRPr="0071373E">
        <w:rPr>
          <w:rStyle w:val="ouvrage"/>
          <w:rFonts w:ascii="Times New Roman" w:hAnsi="Times New Roman"/>
          <w:sz w:val="16"/>
          <w:szCs w:val="16"/>
          <w:lang w:val="en-US"/>
        </w:rPr>
        <w:t>Fuzellier A. (ALFU)</w:t>
      </w:r>
      <w:r w:rsidRPr="0071373E">
        <w:rPr>
          <w:rStyle w:val="HTML1"/>
          <w:rFonts w:ascii="Times New Roman" w:hAnsi="Times New Roman"/>
          <w:i w:val="0"/>
          <w:sz w:val="16"/>
          <w:szCs w:val="16"/>
          <w:lang w:val="en-US"/>
        </w:rPr>
        <w:t xml:space="preserve"> Gaston Leroux, parcours d'une œuvre</w:t>
      </w:r>
      <w:r w:rsidRPr="0071373E">
        <w:rPr>
          <w:rStyle w:val="ouvrage"/>
          <w:rFonts w:ascii="Times New Roman" w:hAnsi="Times New Roman"/>
          <w:sz w:val="16"/>
          <w:szCs w:val="16"/>
          <w:lang w:val="en-US"/>
        </w:rPr>
        <w:t>. Amiens, Encrage édition, 1996. 128 p.</w:t>
      </w:r>
    </w:p>
    <w:p w:rsidR="00E10B63" w:rsidRPr="0071373E" w:rsidRDefault="00E10B63" w:rsidP="004D3F0C">
      <w:pPr>
        <w:pStyle w:val="a7"/>
        <w:numPr>
          <w:ilvl w:val="0"/>
          <w:numId w:val="7"/>
        </w:numPr>
        <w:tabs>
          <w:tab w:val="num" w:pos="142"/>
          <w:tab w:val="left" w:pos="284"/>
          <w:tab w:val="left" w:pos="426"/>
        </w:tabs>
        <w:spacing w:before="0" w:beforeAutospacing="0" w:after="0" w:afterAutospacing="0"/>
        <w:ind w:left="0" w:firstLine="0"/>
        <w:jc w:val="both"/>
        <w:rPr>
          <w:color w:val="000000"/>
          <w:sz w:val="16"/>
          <w:szCs w:val="16"/>
          <w:lang w:val="en-US"/>
        </w:rPr>
      </w:pPr>
      <w:r w:rsidRPr="0071373E">
        <w:rPr>
          <w:color w:val="000000"/>
          <w:sz w:val="16"/>
          <w:szCs w:val="16"/>
          <w:lang w:val="en-US"/>
        </w:rPr>
        <w:t xml:space="preserve">Hogle J. E. The Undergrounds of the Phantom of the Opera: Sublimation and the Gothic in Leroux's Novel and its Progeny. New York: </w:t>
      </w:r>
      <w:r w:rsidRPr="0071373E">
        <w:rPr>
          <w:sz w:val="16"/>
          <w:szCs w:val="16"/>
          <w:lang w:val="en-US"/>
        </w:rPr>
        <w:t>Palgrave Macmillan</w:t>
      </w:r>
      <w:r w:rsidRPr="0071373E">
        <w:rPr>
          <w:color w:val="000000"/>
          <w:sz w:val="16"/>
          <w:szCs w:val="16"/>
          <w:lang w:val="en-US"/>
        </w:rPr>
        <w:t>, 2002. 368 p.</w:t>
      </w:r>
    </w:p>
    <w:p w:rsidR="00E10B63" w:rsidRPr="0071373E" w:rsidRDefault="00E10B63" w:rsidP="004D3F0C">
      <w:pPr>
        <w:numPr>
          <w:ilvl w:val="0"/>
          <w:numId w:val="7"/>
        </w:numPr>
        <w:tabs>
          <w:tab w:val="num" w:pos="142"/>
          <w:tab w:val="left" w:pos="284"/>
          <w:tab w:val="left" w:pos="426"/>
        </w:tabs>
        <w:spacing w:after="0" w:line="240" w:lineRule="auto"/>
        <w:ind w:left="0" w:firstLine="0"/>
        <w:jc w:val="both"/>
        <w:rPr>
          <w:rFonts w:ascii="Times New Roman" w:hAnsi="Times New Roman"/>
          <w:sz w:val="16"/>
          <w:szCs w:val="16"/>
        </w:rPr>
      </w:pPr>
      <w:r w:rsidRPr="0071373E">
        <w:rPr>
          <w:rStyle w:val="HTML1"/>
          <w:rFonts w:ascii="Times New Roman" w:hAnsi="Times New Roman"/>
          <w:i w:val="0"/>
          <w:sz w:val="16"/>
          <w:szCs w:val="16"/>
          <w:lang w:val="en-US"/>
        </w:rPr>
        <w:t>Leroux</w:t>
      </w:r>
      <w:r w:rsidRPr="0071373E">
        <w:rPr>
          <w:rFonts w:ascii="Times New Roman" w:hAnsi="Times New Roman"/>
          <w:sz w:val="16"/>
          <w:szCs w:val="16"/>
        </w:rPr>
        <w:t xml:space="preserve"> </w:t>
      </w:r>
      <w:r w:rsidRPr="0071373E">
        <w:rPr>
          <w:rStyle w:val="HTML1"/>
          <w:rFonts w:ascii="Times New Roman" w:hAnsi="Times New Roman"/>
          <w:i w:val="0"/>
          <w:sz w:val="16"/>
          <w:szCs w:val="16"/>
          <w:lang w:val="en-US"/>
        </w:rPr>
        <w:t>G</w:t>
      </w:r>
      <w:r w:rsidRPr="0071373E">
        <w:rPr>
          <w:rStyle w:val="HTML1"/>
          <w:rFonts w:ascii="Times New Roman" w:hAnsi="Times New Roman"/>
          <w:i w:val="0"/>
          <w:sz w:val="16"/>
          <w:szCs w:val="16"/>
        </w:rPr>
        <w:t xml:space="preserve">. </w:t>
      </w:r>
      <w:r w:rsidRPr="0071373E">
        <w:rPr>
          <w:rStyle w:val="HTML1"/>
          <w:rFonts w:ascii="Times New Roman" w:hAnsi="Times New Roman"/>
          <w:i w:val="0"/>
          <w:sz w:val="16"/>
          <w:szCs w:val="16"/>
          <w:lang w:val="en-US"/>
        </w:rPr>
        <w:t>Biography</w:t>
      </w:r>
      <w:r w:rsidRPr="0071373E">
        <w:rPr>
          <w:rStyle w:val="HTML1"/>
          <w:rFonts w:ascii="Times New Roman" w:hAnsi="Times New Roman"/>
          <w:i w:val="0"/>
          <w:sz w:val="16"/>
          <w:szCs w:val="16"/>
        </w:rPr>
        <w:t xml:space="preserve"> </w:t>
      </w:r>
      <w:r w:rsidRPr="0071373E">
        <w:rPr>
          <w:rStyle w:val="HTML1"/>
          <w:rFonts w:ascii="Times New Roman" w:hAnsi="Times New Roman"/>
          <w:i w:val="0"/>
          <w:sz w:val="16"/>
          <w:szCs w:val="16"/>
          <w:lang w:val="en-US"/>
        </w:rPr>
        <w:t>URL</w:t>
      </w:r>
      <w:r w:rsidRPr="0071373E">
        <w:rPr>
          <w:rStyle w:val="HTML1"/>
          <w:rFonts w:ascii="Times New Roman" w:hAnsi="Times New Roman"/>
          <w:i w:val="0"/>
          <w:sz w:val="16"/>
          <w:szCs w:val="16"/>
        </w:rPr>
        <w:t xml:space="preserve">: </w:t>
      </w:r>
      <w:r w:rsidRPr="0071373E">
        <w:rPr>
          <w:rFonts w:ascii="Times New Roman" w:hAnsi="Times New Roman"/>
          <w:sz w:val="16"/>
          <w:szCs w:val="16"/>
          <w:lang w:val="en-US"/>
        </w:rPr>
        <w:t>http</w:t>
      </w:r>
      <w:r w:rsidRPr="0071373E">
        <w:rPr>
          <w:rFonts w:ascii="Times New Roman" w:hAnsi="Times New Roman"/>
          <w:sz w:val="16"/>
          <w:szCs w:val="16"/>
        </w:rPr>
        <w:t>://</w:t>
      </w:r>
      <w:r w:rsidRPr="0071373E">
        <w:rPr>
          <w:rFonts w:ascii="Times New Roman" w:hAnsi="Times New Roman"/>
          <w:sz w:val="16"/>
          <w:szCs w:val="16"/>
          <w:lang w:val="en-US"/>
        </w:rPr>
        <w:t>en</w:t>
      </w:r>
      <w:r w:rsidRPr="0071373E">
        <w:rPr>
          <w:rFonts w:ascii="Times New Roman" w:hAnsi="Times New Roman"/>
          <w:sz w:val="16"/>
          <w:szCs w:val="16"/>
        </w:rPr>
        <w:t>.</w:t>
      </w:r>
      <w:r w:rsidRPr="0071373E">
        <w:rPr>
          <w:rFonts w:ascii="Times New Roman" w:hAnsi="Times New Roman"/>
          <w:sz w:val="16"/>
          <w:szCs w:val="16"/>
          <w:lang w:val="en-US"/>
        </w:rPr>
        <w:t>academic</w:t>
      </w:r>
      <w:r w:rsidRPr="0071373E">
        <w:rPr>
          <w:rFonts w:ascii="Times New Roman" w:hAnsi="Times New Roman"/>
          <w:sz w:val="16"/>
          <w:szCs w:val="16"/>
        </w:rPr>
        <w:t>.</w:t>
      </w:r>
      <w:r w:rsidRPr="0071373E">
        <w:rPr>
          <w:rFonts w:ascii="Times New Roman" w:hAnsi="Times New Roman"/>
          <w:sz w:val="16"/>
          <w:szCs w:val="16"/>
          <w:lang w:val="en-US"/>
        </w:rPr>
        <w:t>ru</w:t>
      </w:r>
      <w:r w:rsidRPr="0071373E">
        <w:rPr>
          <w:rFonts w:ascii="Times New Roman" w:hAnsi="Times New Roman"/>
          <w:sz w:val="16"/>
          <w:szCs w:val="16"/>
        </w:rPr>
        <w:t>/</w:t>
      </w:r>
      <w:r w:rsidRPr="0071373E">
        <w:rPr>
          <w:rFonts w:ascii="Times New Roman" w:hAnsi="Times New Roman"/>
          <w:sz w:val="16"/>
          <w:szCs w:val="16"/>
          <w:lang w:val="en-US"/>
        </w:rPr>
        <w:t>dic</w:t>
      </w:r>
      <w:r w:rsidRPr="0071373E">
        <w:rPr>
          <w:rFonts w:ascii="Times New Roman" w:hAnsi="Times New Roman"/>
          <w:sz w:val="16"/>
          <w:szCs w:val="16"/>
        </w:rPr>
        <w:t>.</w:t>
      </w:r>
      <w:r w:rsidRPr="0071373E">
        <w:rPr>
          <w:rFonts w:ascii="Times New Roman" w:hAnsi="Times New Roman"/>
          <w:sz w:val="16"/>
          <w:szCs w:val="16"/>
          <w:lang w:val="en-US"/>
        </w:rPr>
        <w:t>nsf</w:t>
      </w:r>
      <w:r w:rsidRPr="0071373E">
        <w:rPr>
          <w:rFonts w:ascii="Times New Roman" w:hAnsi="Times New Roman"/>
          <w:sz w:val="16"/>
          <w:szCs w:val="16"/>
        </w:rPr>
        <w:t>/</w:t>
      </w:r>
      <w:r w:rsidRPr="0071373E">
        <w:rPr>
          <w:rFonts w:ascii="Times New Roman" w:hAnsi="Times New Roman"/>
          <w:sz w:val="16"/>
          <w:szCs w:val="16"/>
          <w:lang w:val="en-US"/>
        </w:rPr>
        <w:t>enwiki</w:t>
      </w:r>
      <w:r w:rsidRPr="0071373E">
        <w:rPr>
          <w:rFonts w:ascii="Times New Roman" w:hAnsi="Times New Roman"/>
          <w:sz w:val="16"/>
          <w:szCs w:val="16"/>
        </w:rPr>
        <w:t>/110476 (дата обращения 10.07.2013)</w:t>
      </w:r>
    </w:p>
    <w:p w:rsidR="00E10B63" w:rsidRPr="0071373E" w:rsidRDefault="00E10B63" w:rsidP="004D3F0C">
      <w:pPr>
        <w:numPr>
          <w:ilvl w:val="0"/>
          <w:numId w:val="7"/>
        </w:numPr>
        <w:tabs>
          <w:tab w:val="num" w:pos="142"/>
          <w:tab w:val="left" w:pos="284"/>
          <w:tab w:val="left" w:pos="426"/>
        </w:tabs>
        <w:spacing w:after="0" w:line="240" w:lineRule="auto"/>
        <w:ind w:left="0" w:firstLine="0"/>
        <w:jc w:val="both"/>
        <w:rPr>
          <w:rFonts w:ascii="Times New Roman" w:hAnsi="Times New Roman"/>
          <w:sz w:val="16"/>
          <w:szCs w:val="16"/>
          <w:lang w:val="en-US"/>
        </w:rPr>
      </w:pPr>
      <w:r w:rsidRPr="0071373E">
        <w:rPr>
          <w:rFonts w:ascii="Times New Roman" w:hAnsi="Times New Roman"/>
          <w:color w:val="000000"/>
          <w:sz w:val="16"/>
          <w:szCs w:val="16"/>
          <w:lang w:val="en-US"/>
        </w:rPr>
        <w:t>Mantle J. Fanfare. The unauthorised biography of Andrew Lloyd Webber. – London: Sphere Books Ltd, 1990. 248 p.</w:t>
      </w:r>
    </w:p>
    <w:p w:rsidR="00E10B63" w:rsidRPr="0071373E" w:rsidRDefault="00E10B63" w:rsidP="004D3F0C">
      <w:pPr>
        <w:numPr>
          <w:ilvl w:val="0"/>
          <w:numId w:val="7"/>
        </w:numPr>
        <w:tabs>
          <w:tab w:val="num" w:pos="142"/>
          <w:tab w:val="left" w:pos="284"/>
          <w:tab w:val="left" w:pos="426"/>
        </w:tabs>
        <w:spacing w:after="0" w:line="240" w:lineRule="auto"/>
        <w:ind w:left="0" w:firstLine="0"/>
        <w:jc w:val="both"/>
        <w:rPr>
          <w:rFonts w:ascii="Times New Roman" w:hAnsi="Times New Roman"/>
          <w:sz w:val="16"/>
          <w:szCs w:val="16"/>
          <w:lang w:val="en-US"/>
        </w:rPr>
      </w:pPr>
      <w:r w:rsidRPr="0071373E">
        <w:rPr>
          <w:rFonts w:ascii="Times New Roman" w:hAnsi="Times New Roman"/>
          <w:color w:val="000000"/>
          <w:sz w:val="16"/>
          <w:szCs w:val="16"/>
          <w:lang w:val="en-US"/>
        </w:rPr>
        <w:t>McKnight G. Andrew Lloyd Webber. New York: St. Martin’s Press, 1984.  278 p.</w:t>
      </w:r>
    </w:p>
    <w:p w:rsidR="00E10B63" w:rsidRPr="0071373E" w:rsidRDefault="00E10B63" w:rsidP="004D3F0C">
      <w:pPr>
        <w:numPr>
          <w:ilvl w:val="0"/>
          <w:numId w:val="7"/>
        </w:numPr>
        <w:tabs>
          <w:tab w:val="num" w:pos="142"/>
          <w:tab w:val="left" w:pos="284"/>
          <w:tab w:val="left" w:pos="426"/>
        </w:tabs>
        <w:spacing w:after="0" w:line="240" w:lineRule="auto"/>
        <w:ind w:left="0" w:firstLine="0"/>
        <w:jc w:val="both"/>
        <w:rPr>
          <w:rFonts w:ascii="Times New Roman" w:hAnsi="Times New Roman"/>
          <w:sz w:val="16"/>
          <w:szCs w:val="16"/>
          <w:lang w:val="en-US"/>
        </w:rPr>
      </w:pPr>
      <w:r w:rsidRPr="0071373E">
        <w:rPr>
          <w:rFonts w:ascii="Times New Roman" w:hAnsi="Times New Roman"/>
          <w:sz w:val="16"/>
          <w:szCs w:val="16"/>
          <w:lang w:val="en-US"/>
        </w:rPr>
        <w:t>Perry G. The complete Phantom of the Opera. New York: Henry Holt and Co, 1987. 167 p.</w:t>
      </w:r>
    </w:p>
    <w:p w:rsidR="00E10B63" w:rsidRPr="0071373E" w:rsidRDefault="00E10B63" w:rsidP="004D3F0C">
      <w:pPr>
        <w:numPr>
          <w:ilvl w:val="0"/>
          <w:numId w:val="7"/>
        </w:numPr>
        <w:tabs>
          <w:tab w:val="num" w:pos="142"/>
          <w:tab w:val="left" w:pos="284"/>
          <w:tab w:val="left" w:pos="426"/>
        </w:tabs>
        <w:spacing w:after="0" w:line="240" w:lineRule="auto"/>
        <w:ind w:left="0" w:firstLine="0"/>
        <w:jc w:val="both"/>
        <w:rPr>
          <w:rStyle w:val="af5"/>
          <w:rFonts w:ascii="Times New Roman" w:hAnsi="Times New Roman"/>
          <w:i w:val="0"/>
          <w:iCs w:val="0"/>
          <w:sz w:val="16"/>
          <w:szCs w:val="16"/>
          <w:lang w:val="en-US"/>
        </w:rPr>
      </w:pPr>
      <w:r w:rsidRPr="0071373E">
        <w:rPr>
          <w:rFonts w:ascii="Times New Roman" w:hAnsi="Times New Roman"/>
          <w:sz w:val="16"/>
          <w:szCs w:val="16"/>
          <w:lang w:val="en-US"/>
        </w:rPr>
        <w:t xml:space="preserve">Roche Is. </w:t>
      </w:r>
      <w:r w:rsidRPr="0071373E">
        <w:rPr>
          <w:rStyle w:val="a6"/>
          <w:rFonts w:ascii="Times New Roman" w:hAnsi="Times New Roman"/>
          <w:b w:val="0"/>
          <w:sz w:val="16"/>
          <w:szCs w:val="16"/>
          <w:lang w:val="en-US"/>
        </w:rPr>
        <w:t xml:space="preserve">Introduction // </w:t>
      </w:r>
      <w:r w:rsidRPr="0071373E">
        <w:rPr>
          <w:rFonts w:ascii="Times New Roman" w:hAnsi="Times New Roman"/>
          <w:sz w:val="16"/>
          <w:szCs w:val="16"/>
          <w:lang w:val="en-US"/>
        </w:rPr>
        <w:t>Leroux</w:t>
      </w:r>
      <w:r w:rsidRPr="0071373E">
        <w:rPr>
          <w:rStyle w:val="a6"/>
          <w:rFonts w:ascii="Times New Roman" w:hAnsi="Times New Roman"/>
          <w:b w:val="0"/>
          <w:sz w:val="16"/>
          <w:szCs w:val="16"/>
          <w:lang w:val="en-US"/>
        </w:rPr>
        <w:t xml:space="preserve"> </w:t>
      </w:r>
      <w:r w:rsidRPr="0071373E">
        <w:rPr>
          <w:rFonts w:ascii="Times New Roman" w:hAnsi="Times New Roman"/>
          <w:sz w:val="16"/>
          <w:szCs w:val="16"/>
          <w:lang w:val="en-US"/>
        </w:rPr>
        <w:t xml:space="preserve">G. </w:t>
      </w:r>
      <w:r w:rsidRPr="0071373E">
        <w:rPr>
          <w:rStyle w:val="a6"/>
          <w:rFonts w:ascii="Times New Roman" w:hAnsi="Times New Roman"/>
          <w:b w:val="0"/>
          <w:sz w:val="16"/>
          <w:szCs w:val="16"/>
          <w:lang w:val="en-US"/>
        </w:rPr>
        <w:t xml:space="preserve">The Phantom of the Opera.  New York: </w:t>
      </w:r>
      <w:r w:rsidRPr="0071373E">
        <w:rPr>
          <w:rStyle w:val="af5"/>
          <w:rFonts w:ascii="Times New Roman" w:hAnsi="Times New Roman"/>
          <w:i w:val="0"/>
          <w:sz w:val="16"/>
          <w:szCs w:val="16"/>
          <w:lang w:val="en-US"/>
        </w:rPr>
        <w:t>Barnes &amp; Noble Classics, 2007. 320 p</w:t>
      </w:r>
    </w:p>
    <w:p w:rsidR="00E10B63" w:rsidRPr="0071373E" w:rsidRDefault="00E10B63" w:rsidP="004D3F0C">
      <w:pPr>
        <w:numPr>
          <w:ilvl w:val="0"/>
          <w:numId w:val="7"/>
        </w:numPr>
        <w:tabs>
          <w:tab w:val="num" w:pos="142"/>
          <w:tab w:val="left" w:pos="284"/>
          <w:tab w:val="left" w:pos="426"/>
        </w:tabs>
        <w:spacing w:after="0" w:line="240" w:lineRule="auto"/>
        <w:ind w:left="0" w:firstLine="0"/>
        <w:jc w:val="both"/>
        <w:rPr>
          <w:rFonts w:ascii="Times New Roman" w:hAnsi="Times New Roman"/>
          <w:sz w:val="16"/>
          <w:szCs w:val="16"/>
          <w:lang w:val="en-US"/>
        </w:rPr>
      </w:pPr>
      <w:r w:rsidRPr="0071373E">
        <w:rPr>
          <w:rFonts w:ascii="Times New Roman" w:hAnsi="Times New Roman"/>
          <w:bCs/>
          <w:sz w:val="16"/>
          <w:szCs w:val="16"/>
          <w:lang w:val="en-US"/>
        </w:rPr>
        <w:t>Snelson J.</w:t>
      </w:r>
      <w:r w:rsidRPr="0071373E">
        <w:rPr>
          <w:rFonts w:ascii="Times New Roman" w:hAnsi="Times New Roman"/>
          <w:b/>
          <w:bCs/>
          <w:sz w:val="16"/>
          <w:szCs w:val="16"/>
          <w:lang w:val="en-US"/>
        </w:rPr>
        <w:t xml:space="preserve"> </w:t>
      </w:r>
      <w:r w:rsidRPr="0071373E">
        <w:rPr>
          <w:rFonts w:ascii="Times New Roman" w:hAnsi="Times New Roman"/>
          <w:sz w:val="16"/>
          <w:szCs w:val="16"/>
          <w:lang w:val="en-US"/>
        </w:rPr>
        <w:t>Andrew Lloyd Webber. Yale: Yale University Press, 2009. 267 p.</w:t>
      </w:r>
    </w:p>
    <w:p w:rsidR="00E10B63" w:rsidRPr="0071373E" w:rsidRDefault="00E10B63" w:rsidP="004D3F0C">
      <w:pPr>
        <w:numPr>
          <w:ilvl w:val="0"/>
          <w:numId w:val="7"/>
        </w:numPr>
        <w:tabs>
          <w:tab w:val="num" w:pos="142"/>
          <w:tab w:val="left" w:pos="284"/>
          <w:tab w:val="left" w:pos="426"/>
        </w:tabs>
        <w:spacing w:after="0" w:line="240" w:lineRule="auto"/>
        <w:ind w:left="0" w:firstLine="0"/>
        <w:jc w:val="both"/>
        <w:rPr>
          <w:rFonts w:ascii="Times New Roman" w:hAnsi="Times New Roman"/>
          <w:sz w:val="16"/>
          <w:szCs w:val="16"/>
          <w:lang w:val="en-US"/>
        </w:rPr>
      </w:pPr>
      <w:r w:rsidRPr="0071373E">
        <w:rPr>
          <w:rFonts w:ascii="Times New Roman" w:hAnsi="Times New Roman"/>
          <w:color w:val="000000"/>
          <w:sz w:val="16"/>
          <w:szCs w:val="16"/>
          <w:lang w:val="en-US"/>
        </w:rPr>
        <w:t>Walsh M. Andrew Lloyd Webber:</w:t>
      </w:r>
      <w:r w:rsidRPr="0071373E">
        <w:rPr>
          <w:rFonts w:ascii="Times New Roman" w:hAnsi="Times New Roman"/>
          <w:sz w:val="16"/>
          <w:szCs w:val="16"/>
          <w:lang w:val="en-US"/>
        </w:rPr>
        <w:t xml:space="preserve"> His life and works.  </w:t>
      </w:r>
      <w:r w:rsidRPr="0071373E">
        <w:rPr>
          <w:rFonts w:ascii="Times New Roman" w:hAnsi="Times New Roman"/>
          <w:color w:val="000000"/>
          <w:sz w:val="16"/>
          <w:szCs w:val="16"/>
          <w:lang w:val="en-US"/>
        </w:rPr>
        <w:t>London: Viking, 1989. 239 p.</w:t>
      </w:r>
    </w:p>
    <w:p w:rsidR="00E10B63" w:rsidRPr="0071373E" w:rsidRDefault="00E10B63" w:rsidP="004D3F0C">
      <w:pPr>
        <w:numPr>
          <w:ilvl w:val="0"/>
          <w:numId w:val="7"/>
        </w:numPr>
        <w:tabs>
          <w:tab w:val="num" w:pos="142"/>
          <w:tab w:val="left" w:pos="284"/>
          <w:tab w:val="left" w:pos="426"/>
        </w:tabs>
        <w:spacing w:after="0" w:line="240" w:lineRule="auto"/>
        <w:ind w:left="0" w:firstLine="0"/>
        <w:jc w:val="both"/>
        <w:rPr>
          <w:rFonts w:ascii="Times New Roman" w:hAnsi="Times New Roman"/>
          <w:color w:val="000000"/>
          <w:sz w:val="16"/>
          <w:szCs w:val="16"/>
          <w:lang w:val="en-US"/>
        </w:rPr>
      </w:pPr>
      <w:r w:rsidRPr="0071373E">
        <w:rPr>
          <w:rFonts w:ascii="Times New Roman" w:hAnsi="Times New Roman"/>
          <w:sz w:val="16"/>
          <w:szCs w:val="16"/>
          <w:lang w:val="en-US"/>
        </w:rPr>
        <w:t xml:space="preserve">Webber A.L., Hart Ch., Stilgoe R. The Phantom of the Opera (piano-vocal score). Parts I-II. New </w:t>
      </w:r>
      <w:proofErr w:type="gramStart"/>
      <w:r w:rsidRPr="0071373E">
        <w:rPr>
          <w:rFonts w:ascii="Times New Roman" w:hAnsi="Times New Roman"/>
          <w:sz w:val="16"/>
          <w:szCs w:val="16"/>
          <w:lang w:val="en-US"/>
        </w:rPr>
        <w:t>York.:</w:t>
      </w:r>
      <w:proofErr w:type="gramEnd"/>
      <w:r w:rsidRPr="0071373E">
        <w:rPr>
          <w:rFonts w:ascii="Times New Roman" w:hAnsi="Times New Roman"/>
          <w:sz w:val="16"/>
          <w:szCs w:val="16"/>
          <w:lang w:val="en-US"/>
        </w:rPr>
        <w:t xml:space="preserve"> RNH, 2010. 303 p.</w:t>
      </w:r>
    </w:p>
    <w:p w:rsidR="00B56E2D" w:rsidRPr="0071373E" w:rsidRDefault="00B56E2D" w:rsidP="00B56E2D">
      <w:pPr>
        <w:tabs>
          <w:tab w:val="left" w:pos="284"/>
          <w:tab w:val="left" w:pos="426"/>
        </w:tabs>
        <w:spacing w:after="0" w:line="240" w:lineRule="auto"/>
        <w:jc w:val="both"/>
        <w:rPr>
          <w:rFonts w:ascii="Times New Roman" w:hAnsi="Times New Roman"/>
          <w:color w:val="000000"/>
          <w:sz w:val="20"/>
          <w:szCs w:val="20"/>
          <w:lang w:val="en-US"/>
        </w:rPr>
      </w:pPr>
    </w:p>
    <w:p w:rsidR="00422B67" w:rsidRPr="0071373E" w:rsidRDefault="00422B67" w:rsidP="00B56E2D">
      <w:pPr>
        <w:tabs>
          <w:tab w:val="left" w:pos="284"/>
          <w:tab w:val="left" w:pos="426"/>
        </w:tabs>
        <w:spacing w:after="0" w:line="240" w:lineRule="auto"/>
        <w:jc w:val="both"/>
        <w:rPr>
          <w:rFonts w:ascii="Times New Roman" w:hAnsi="Times New Roman"/>
          <w:color w:val="000000"/>
          <w:sz w:val="20"/>
          <w:szCs w:val="20"/>
          <w:lang w:val="en-US"/>
        </w:rPr>
      </w:pPr>
    </w:p>
    <w:p w:rsidR="00422B67" w:rsidRPr="0071373E" w:rsidRDefault="00422B67" w:rsidP="00B56E2D">
      <w:pPr>
        <w:tabs>
          <w:tab w:val="left" w:pos="284"/>
          <w:tab w:val="left" w:pos="426"/>
        </w:tabs>
        <w:spacing w:after="0" w:line="240" w:lineRule="auto"/>
        <w:jc w:val="both"/>
        <w:rPr>
          <w:rFonts w:ascii="Times New Roman" w:hAnsi="Times New Roman"/>
          <w:color w:val="000000"/>
          <w:sz w:val="20"/>
          <w:szCs w:val="20"/>
          <w:lang w:val="en-US"/>
        </w:rPr>
      </w:pPr>
    </w:p>
    <w:p w:rsidR="004D3F0C" w:rsidRPr="0071373E" w:rsidRDefault="004D3F0C" w:rsidP="004D3F0C">
      <w:pPr>
        <w:spacing w:after="0" w:line="240" w:lineRule="auto"/>
        <w:jc w:val="right"/>
        <w:rPr>
          <w:rFonts w:ascii="Times New Roman" w:eastAsia="SimSun" w:hAnsi="Times New Roman"/>
          <w:b/>
          <w:sz w:val="20"/>
          <w:szCs w:val="20"/>
          <w:lang w:eastAsia="zh-CN"/>
        </w:rPr>
      </w:pPr>
      <w:r w:rsidRPr="0071373E">
        <w:rPr>
          <w:rFonts w:ascii="Times New Roman" w:eastAsia="SimSun" w:hAnsi="Times New Roman"/>
          <w:b/>
          <w:sz w:val="20"/>
          <w:szCs w:val="20"/>
          <w:lang w:eastAsia="zh-CN"/>
        </w:rPr>
        <w:lastRenderedPageBreak/>
        <w:t>С. А. Филатов-Бекман </w:t>
      </w:r>
    </w:p>
    <w:p w:rsidR="004D3F0C" w:rsidRPr="0071373E" w:rsidRDefault="004D3F0C" w:rsidP="004D3F0C">
      <w:pPr>
        <w:spacing w:after="0" w:line="240" w:lineRule="auto"/>
        <w:jc w:val="right"/>
        <w:rPr>
          <w:rFonts w:ascii="Times New Roman" w:eastAsia="SimSun" w:hAnsi="Times New Roman"/>
          <w:sz w:val="20"/>
          <w:szCs w:val="20"/>
          <w:lang w:eastAsia="zh-CN"/>
        </w:rPr>
      </w:pPr>
    </w:p>
    <w:p w:rsidR="004D3F0C" w:rsidRPr="0071373E" w:rsidRDefault="004D3F0C" w:rsidP="004D3F0C">
      <w:pPr>
        <w:spacing w:after="0" w:line="240" w:lineRule="auto"/>
        <w:jc w:val="center"/>
        <w:rPr>
          <w:rFonts w:ascii="Times New Roman" w:eastAsia="SimSun" w:hAnsi="Times New Roman"/>
          <w:b/>
          <w:sz w:val="20"/>
          <w:szCs w:val="20"/>
          <w:lang w:eastAsia="zh-CN"/>
        </w:rPr>
      </w:pPr>
      <w:r w:rsidRPr="0071373E">
        <w:rPr>
          <w:rFonts w:ascii="Times New Roman" w:eastAsia="SimSun" w:hAnsi="Times New Roman"/>
          <w:b/>
          <w:sz w:val="20"/>
          <w:szCs w:val="20"/>
          <w:lang w:eastAsia="zh-CN"/>
        </w:rPr>
        <w:t>ЗОННАЯ ТЕОРИЯ Н.</w:t>
      </w:r>
      <w:r w:rsidR="00A564FE" w:rsidRPr="0071373E">
        <w:rPr>
          <w:rFonts w:ascii="Times New Roman" w:eastAsia="SimSun" w:hAnsi="Times New Roman"/>
          <w:b/>
          <w:sz w:val="20"/>
          <w:szCs w:val="20"/>
          <w:lang w:eastAsia="zh-CN"/>
        </w:rPr>
        <w:t xml:space="preserve"> </w:t>
      </w:r>
      <w:r w:rsidRPr="0071373E">
        <w:rPr>
          <w:rFonts w:ascii="Times New Roman" w:eastAsia="SimSun" w:hAnsi="Times New Roman"/>
          <w:b/>
          <w:sz w:val="20"/>
          <w:szCs w:val="20"/>
          <w:lang w:eastAsia="zh-CN"/>
        </w:rPr>
        <w:t>А.  ГАРБУЗОВА:</w:t>
      </w:r>
    </w:p>
    <w:p w:rsidR="004D3F0C" w:rsidRPr="0071373E" w:rsidRDefault="004D3F0C" w:rsidP="004D3F0C">
      <w:pPr>
        <w:spacing w:after="0" w:line="240" w:lineRule="auto"/>
        <w:jc w:val="center"/>
        <w:rPr>
          <w:rFonts w:ascii="Times New Roman" w:eastAsia="SimSun" w:hAnsi="Times New Roman"/>
          <w:b/>
          <w:sz w:val="20"/>
          <w:szCs w:val="20"/>
          <w:lang w:eastAsia="zh-CN"/>
        </w:rPr>
      </w:pPr>
      <w:r w:rsidRPr="0071373E">
        <w:rPr>
          <w:rFonts w:ascii="Times New Roman" w:eastAsia="SimSun" w:hAnsi="Times New Roman"/>
          <w:b/>
          <w:sz w:val="20"/>
          <w:szCs w:val="20"/>
          <w:lang w:eastAsia="zh-CN"/>
        </w:rPr>
        <w:t>О НЕКОТОРЫХ ПСИХОАКУСТИЧЕСКИХ АСПЕКТАХ</w:t>
      </w:r>
    </w:p>
    <w:p w:rsidR="004D3F0C" w:rsidRPr="0071373E" w:rsidRDefault="004D3F0C" w:rsidP="004D3F0C">
      <w:pPr>
        <w:spacing w:after="0" w:line="240" w:lineRule="auto"/>
        <w:jc w:val="center"/>
        <w:rPr>
          <w:rFonts w:ascii="Times New Roman" w:eastAsia="SimSun" w:hAnsi="Times New Roman"/>
          <w:sz w:val="20"/>
          <w:szCs w:val="20"/>
          <w:lang w:eastAsia="zh-CN"/>
        </w:rPr>
      </w:pPr>
    </w:p>
    <w:p w:rsidR="006B3D3E" w:rsidRPr="0071373E" w:rsidRDefault="004D3F0C" w:rsidP="006B3D3E">
      <w:pPr>
        <w:spacing w:after="0" w:line="240" w:lineRule="auto"/>
        <w:ind w:firstLine="708"/>
        <w:jc w:val="both"/>
        <w:rPr>
          <w:rFonts w:ascii="Times New Roman" w:eastAsia="SimSun" w:hAnsi="Times New Roman"/>
          <w:sz w:val="20"/>
          <w:szCs w:val="20"/>
          <w:lang w:eastAsia="zh-CN"/>
        </w:rPr>
      </w:pPr>
      <w:r w:rsidRPr="0071373E">
        <w:rPr>
          <w:rFonts w:ascii="Times New Roman" w:eastAsia="SimSun" w:hAnsi="Times New Roman"/>
          <w:sz w:val="20"/>
          <w:szCs w:val="20"/>
          <w:lang w:eastAsia="zh-CN"/>
        </w:rPr>
        <w:t>В данной работе мы кратко обсудим некоторые результаты компьютерных экспериментов, относящихся к области зонной теории Н.А. Гарбузова.</w:t>
      </w:r>
    </w:p>
    <w:p w:rsidR="006B3D3E" w:rsidRPr="0071373E" w:rsidRDefault="004D3F0C" w:rsidP="006B3D3E">
      <w:pPr>
        <w:spacing w:after="0" w:line="240" w:lineRule="auto"/>
        <w:ind w:firstLine="708"/>
        <w:jc w:val="both"/>
        <w:rPr>
          <w:rFonts w:ascii="Times New Roman" w:eastAsia="SimSun" w:hAnsi="Times New Roman"/>
          <w:sz w:val="20"/>
          <w:szCs w:val="20"/>
          <w:lang w:eastAsia="zh-CN"/>
        </w:rPr>
      </w:pPr>
      <w:r w:rsidRPr="0071373E">
        <w:rPr>
          <w:rFonts w:ascii="Times New Roman" w:eastAsia="SimSun" w:hAnsi="Times New Roman"/>
          <w:sz w:val="20"/>
          <w:szCs w:val="20"/>
          <w:lang w:eastAsia="zh-CN"/>
        </w:rPr>
        <w:t>Феномен зонности абсолютного слуха, открытый профессором Московской консерватории им. П.</w:t>
      </w:r>
      <w:r w:rsidR="006B3D3E" w:rsidRPr="0071373E">
        <w:rPr>
          <w:rFonts w:ascii="Times New Roman" w:eastAsia="SimSun" w:hAnsi="Times New Roman"/>
          <w:sz w:val="20"/>
          <w:szCs w:val="20"/>
          <w:lang w:eastAsia="zh-CN"/>
        </w:rPr>
        <w:t xml:space="preserve"> </w:t>
      </w:r>
      <w:r w:rsidRPr="0071373E">
        <w:rPr>
          <w:rFonts w:ascii="Times New Roman" w:eastAsia="SimSun" w:hAnsi="Times New Roman"/>
          <w:sz w:val="20"/>
          <w:szCs w:val="20"/>
          <w:lang w:eastAsia="zh-CN"/>
        </w:rPr>
        <w:t>И. Чайковского Н.</w:t>
      </w:r>
      <w:r w:rsidR="006B3D3E" w:rsidRPr="0071373E">
        <w:rPr>
          <w:rFonts w:ascii="Times New Roman" w:eastAsia="SimSun" w:hAnsi="Times New Roman"/>
          <w:sz w:val="20"/>
          <w:szCs w:val="20"/>
          <w:lang w:eastAsia="zh-CN"/>
        </w:rPr>
        <w:t> </w:t>
      </w:r>
      <w:r w:rsidRPr="0071373E">
        <w:rPr>
          <w:rFonts w:ascii="Times New Roman" w:eastAsia="SimSun" w:hAnsi="Times New Roman"/>
          <w:sz w:val="20"/>
          <w:szCs w:val="20"/>
          <w:lang w:eastAsia="zh-CN"/>
        </w:rPr>
        <w:t>А. Гарбузовым, заключается в том, что воспроизведение заранее заданной акустической частоты не совпадает, как правило, с исходным частотным стандартом; отклонения достигают ±100 и более центов, однако их среднее значение близко к ±50 центам [3]. Отличия от стандарта понимаются как некоторая вариативная зона, зависящая не только от значения частотного стандарта, но, по всей видимости, и от особенностей психоакустического восприятия. Это дает возможность подойти к теории Н.</w:t>
      </w:r>
      <w:r w:rsidR="006B3D3E" w:rsidRPr="0071373E">
        <w:rPr>
          <w:rFonts w:ascii="Times New Roman" w:eastAsia="SimSun" w:hAnsi="Times New Roman"/>
          <w:sz w:val="20"/>
          <w:szCs w:val="20"/>
          <w:lang w:eastAsia="zh-CN"/>
        </w:rPr>
        <w:t xml:space="preserve"> </w:t>
      </w:r>
      <w:r w:rsidRPr="0071373E">
        <w:rPr>
          <w:rFonts w:ascii="Times New Roman" w:eastAsia="SimSun" w:hAnsi="Times New Roman"/>
          <w:sz w:val="20"/>
          <w:szCs w:val="20"/>
          <w:lang w:eastAsia="zh-CN"/>
        </w:rPr>
        <w:t>А. Гарбузова с позиций музыкальной психоакустики.</w:t>
      </w:r>
    </w:p>
    <w:p w:rsidR="006B3D3E" w:rsidRPr="0071373E" w:rsidRDefault="004D3F0C" w:rsidP="006B3D3E">
      <w:pPr>
        <w:spacing w:after="0" w:line="240" w:lineRule="auto"/>
        <w:ind w:firstLine="708"/>
        <w:jc w:val="both"/>
        <w:rPr>
          <w:rFonts w:ascii="Times New Roman" w:eastAsia="SimSun" w:hAnsi="Times New Roman"/>
          <w:sz w:val="20"/>
          <w:szCs w:val="20"/>
          <w:lang w:eastAsia="zh-CN"/>
        </w:rPr>
      </w:pPr>
      <w:r w:rsidRPr="0071373E">
        <w:rPr>
          <w:rFonts w:ascii="Times New Roman" w:eastAsia="SimSun" w:hAnsi="Times New Roman"/>
          <w:sz w:val="20"/>
          <w:szCs w:val="20"/>
          <w:lang w:eastAsia="zh-CN"/>
        </w:rPr>
        <w:t>Напомним, что Н.</w:t>
      </w:r>
      <w:r w:rsidR="006B3D3E" w:rsidRPr="0071373E">
        <w:rPr>
          <w:rFonts w:ascii="Times New Roman" w:eastAsia="SimSun" w:hAnsi="Times New Roman"/>
          <w:sz w:val="20"/>
          <w:szCs w:val="20"/>
          <w:lang w:eastAsia="zh-CN"/>
        </w:rPr>
        <w:t xml:space="preserve"> </w:t>
      </w:r>
      <w:r w:rsidRPr="0071373E">
        <w:rPr>
          <w:rFonts w:ascii="Times New Roman" w:eastAsia="SimSun" w:hAnsi="Times New Roman"/>
          <w:sz w:val="20"/>
          <w:szCs w:val="20"/>
          <w:lang w:eastAsia="zh-CN"/>
        </w:rPr>
        <w:t xml:space="preserve">А. Гарбузов в процессе проведения экспериментов задал девять стандартов частоты, охватывающих практически весь диапазон фортепианной клавиатуры; каждый из стандартов, прослушанный квалифицированными музыкантами, восстанавливался ими «на слух» с помощью специального акустического </w:t>
      </w:r>
      <w:proofErr w:type="gramStart"/>
      <w:r w:rsidRPr="0071373E">
        <w:rPr>
          <w:rFonts w:ascii="Times New Roman" w:eastAsia="SimSun" w:hAnsi="Times New Roman"/>
          <w:sz w:val="20"/>
          <w:szCs w:val="20"/>
          <w:lang w:eastAsia="zh-CN"/>
        </w:rPr>
        <w:t>тон-генератора</w:t>
      </w:r>
      <w:proofErr w:type="gramEnd"/>
      <w:r w:rsidRPr="0071373E">
        <w:rPr>
          <w:rFonts w:ascii="Times New Roman" w:eastAsia="SimSun" w:hAnsi="Times New Roman"/>
          <w:sz w:val="20"/>
          <w:szCs w:val="20"/>
          <w:lang w:eastAsia="zh-CN"/>
        </w:rPr>
        <w:t>, позволявшего фиксировать акустическую частоту с точностью до одного цента. Эксперименты,</w:t>
      </w:r>
      <w:r w:rsidR="006B3D3E" w:rsidRPr="0071373E">
        <w:rPr>
          <w:rFonts w:ascii="Times New Roman" w:eastAsia="SimSun" w:hAnsi="Times New Roman"/>
          <w:sz w:val="20"/>
          <w:szCs w:val="20"/>
          <w:lang w:eastAsia="zh-CN"/>
        </w:rPr>
        <w:t xml:space="preserve"> проводившиеся с 1943 по 1945 годы</w:t>
      </w:r>
      <w:r w:rsidRPr="0071373E">
        <w:rPr>
          <w:rFonts w:ascii="Times New Roman" w:eastAsia="SimSun" w:hAnsi="Times New Roman"/>
          <w:sz w:val="20"/>
          <w:szCs w:val="20"/>
          <w:lang w:eastAsia="zh-CN"/>
        </w:rPr>
        <w:t>, показали, что в подавляющем большинстве случаев восстановленные значения отличаются от исходного стандарта. Около каждого стандарта было сформировано 22 экспериментальных микроинтервала, что дало значительную акустическую статистику, содержащую 196 значений («кортеж Гарбузова»).</w:t>
      </w:r>
    </w:p>
    <w:p w:rsidR="006B3D3E" w:rsidRPr="0071373E" w:rsidRDefault="004D3F0C" w:rsidP="006B3D3E">
      <w:pPr>
        <w:spacing w:after="0" w:line="240" w:lineRule="auto"/>
        <w:ind w:firstLine="708"/>
        <w:jc w:val="both"/>
        <w:rPr>
          <w:rFonts w:ascii="Times New Roman" w:eastAsia="SimSun" w:hAnsi="Times New Roman"/>
          <w:sz w:val="20"/>
          <w:szCs w:val="20"/>
          <w:lang w:eastAsia="zh-CN"/>
        </w:rPr>
      </w:pPr>
      <w:r w:rsidRPr="0071373E">
        <w:rPr>
          <w:rFonts w:ascii="Times New Roman" w:eastAsia="SimSun" w:hAnsi="Times New Roman"/>
          <w:sz w:val="20"/>
          <w:szCs w:val="20"/>
          <w:lang w:eastAsia="zh-CN"/>
        </w:rPr>
        <w:t>Приступая к компьютерному анализу особенностей данной статистики, мы предложили классификацию музыкальных сигналов, включающую модельный, компьютерный и реальный сигналы; более подробно данный вопрос изложен в [7, 9].</w:t>
      </w:r>
    </w:p>
    <w:p w:rsidR="006B3D3E" w:rsidRPr="0071373E" w:rsidRDefault="004D3F0C" w:rsidP="006B3D3E">
      <w:pPr>
        <w:spacing w:after="0" w:line="240" w:lineRule="auto"/>
        <w:ind w:firstLine="708"/>
        <w:jc w:val="both"/>
        <w:rPr>
          <w:rFonts w:ascii="Times New Roman" w:eastAsia="SimSun" w:hAnsi="Times New Roman"/>
          <w:sz w:val="20"/>
          <w:szCs w:val="20"/>
          <w:lang w:eastAsia="zh-CN"/>
        </w:rPr>
      </w:pPr>
      <w:r w:rsidRPr="0071373E">
        <w:rPr>
          <w:rFonts w:ascii="Times New Roman" w:eastAsia="SimSun" w:hAnsi="Times New Roman"/>
          <w:sz w:val="20"/>
          <w:szCs w:val="20"/>
          <w:lang w:eastAsia="zh-CN"/>
        </w:rPr>
        <w:t xml:space="preserve">Модельный сигнал не порождает звучания, представляя собой компьютерное отображение взаимодействия двух индуктивно связанных электромагнитных контуров. Аналитические решения, </w:t>
      </w:r>
      <w:r w:rsidRPr="0071373E">
        <w:rPr>
          <w:rFonts w:ascii="Times New Roman" w:eastAsia="SimSun" w:hAnsi="Times New Roman"/>
          <w:sz w:val="20"/>
          <w:szCs w:val="20"/>
          <w:lang w:eastAsia="zh-CN"/>
        </w:rPr>
        <w:lastRenderedPageBreak/>
        <w:t>полученные при ряде упрощающих предположений, обсуждаются в [8].</w:t>
      </w:r>
    </w:p>
    <w:p w:rsidR="006B3D3E" w:rsidRPr="0071373E" w:rsidRDefault="004D3F0C" w:rsidP="006B3D3E">
      <w:pPr>
        <w:spacing w:after="0" w:line="240" w:lineRule="auto"/>
        <w:ind w:firstLine="708"/>
        <w:jc w:val="both"/>
        <w:rPr>
          <w:rFonts w:ascii="Times New Roman" w:eastAsia="SimSun" w:hAnsi="Times New Roman"/>
          <w:sz w:val="20"/>
          <w:szCs w:val="20"/>
          <w:lang w:eastAsia="zh-CN"/>
        </w:rPr>
      </w:pPr>
      <w:r w:rsidRPr="0071373E">
        <w:rPr>
          <w:rFonts w:ascii="Times New Roman" w:eastAsia="SimSun" w:hAnsi="Times New Roman"/>
          <w:sz w:val="20"/>
          <w:szCs w:val="20"/>
          <w:lang w:eastAsia="zh-CN"/>
        </w:rPr>
        <w:t>Компьютерный (и тем более реальный) музыкальные сигналы, порождая звучание, содержат, как минимум, шумы квантования. Данные шумы формируются в процессе «оцифровки» звука и носят принципиально неустранимый характер. Как известно [6], акустические колебания, преобразованные в слабые вихревые токи, подвергаются аналогово-цифровому преобразованию (АЦП). Результат данного преобразования — дискретный сигнал, распределенный по уровням квантования (в зависимости от амплитуды) и зафиксированный в ряде отдельных моментов времени.</w:t>
      </w:r>
    </w:p>
    <w:p w:rsidR="006B3D3E" w:rsidRPr="0071373E" w:rsidRDefault="004D3F0C" w:rsidP="006B3D3E">
      <w:pPr>
        <w:spacing w:after="0" w:line="240" w:lineRule="auto"/>
        <w:ind w:firstLine="708"/>
        <w:jc w:val="both"/>
        <w:rPr>
          <w:rFonts w:ascii="Times New Roman" w:eastAsia="SimSun" w:hAnsi="Times New Roman"/>
          <w:sz w:val="20"/>
          <w:szCs w:val="20"/>
          <w:lang w:eastAsia="zh-CN"/>
        </w:rPr>
      </w:pPr>
      <w:r w:rsidRPr="0071373E">
        <w:rPr>
          <w:rFonts w:ascii="Times New Roman" w:eastAsia="SimSun" w:hAnsi="Times New Roman"/>
          <w:sz w:val="20"/>
          <w:szCs w:val="20"/>
          <w:lang w:eastAsia="zh-CN"/>
        </w:rPr>
        <w:t>Количество временн</w:t>
      </w:r>
      <w:r w:rsidRPr="0071373E">
        <w:rPr>
          <w:rFonts w:ascii="Times New Roman" w:eastAsia="SimSun" w:hAnsi="Times New Roman"/>
          <w:i/>
          <w:iCs/>
          <w:sz w:val="20"/>
          <w:szCs w:val="20"/>
          <w:lang w:eastAsia="zh-CN"/>
        </w:rPr>
        <w:t>ы</w:t>
      </w:r>
      <w:r w:rsidRPr="0071373E">
        <w:rPr>
          <w:rFonts w:ascii="Times New Roman" w:eastAsia="SimSun" w:hAnsi="Times New Roman"/>
          <w:sz w:val="20"/>
          <w:szCs w:val="20"/>
          <w:lang w:eastAsia="zh-CN"/>
        </w:rPr>
        <w:t xml:space="preserve">х точек (сэмплов) на одну секунду, или частота дискретизации </w:t>
      </w:r>
      <w:r w:rsidRPr="0071373E">
        <w:rPr>
          <w:rFonts w:ascii="Times New Roman" w:eastAsia="SimSun" w:hAnsi="Times New Roman"/>
          <w:sz w:val="20"/>
          <w:szCs w:val="20"/>
          <w:lang w:val="en-US" w:eastAsia="zh-CN"/>
        </w:rPr>
        <w:t>SF</w:t>
      </w:r>
      <w:r w:rsidRPr="0071373E">
        <w:rPr>
          <w:rFonts w:ascii="Times New Roman" w:eastAsia="SimSun" w:hAnsi="Times New Roman"/>
          <w:sz w:val="20"/>
          <w:szCs w:val="20"/>
          <w:lang w:eastAsia="zh-CN"/>
        </w:rPr>
        <w:t>, изменяется от 2000 до 192000 (или от 2 до 192 кГц), число уровней квантования может быть выражено как 2</w:t>
      </w:r>
      <w:r w:rsidRPr="0071373E">
        <w:rPr>
          <w:rFonts w:ascii="Times New Roman" w:eastAsia="SimSun" w:hAnsi="Times New Roman"/>
          <w:sz w:val="20"/>
          <w:szCs w:val="20"/>
          <w:vertAlign w:val="superscript"/>
          <w:lang w:val="en-US" w:eastAsia="zh-CN"/>
        </w:rPr>
        <w:t>D</w:t>
      </w:r>
      <w:r w:rsidRPr="0071373E">
        <w:rPr>
          <w:rFonts w:ascii="Times New Roman" w:eastAsia="SimSun" w:hAnsi="Times New Roman"/>
          <w:sz w:val="20"/>
          <w:szCs w:val="20"/>
          <w:lang w:eastAsia="zh-CN"/>
        </w:rPr>
        <w:t xml:space="preserve">, где </w:t>
      </w:r>
      <w:r w:rsidRPr="0071373E">
        <w:rPr>
          <w:rFonts w:ascii="Times New Roman" w:eastAsia="SimSun" w:hAnsi="Times New Roman"/>
          <w:sz w:val="20"/>
          <w:szCs w:val="20"/>
          <w:lang w:val="en-US" w:eastAsia="zh-CN"/>
        </w:rPr>
        <w:t>D</w:t>
      </w:r>
      <w:r w:rsidRPr="0071373E">
        <w:rPr>
          <w:rFonts w:ascii="Times New Roman" w:eastAsia="SimSun" w:hAnsi="Times New Roman"/>
          <w:sz w:val="20"/>
          <w:szCs w:val="20"/>
          <w:lang w:eastAsia="zh-CN"/>
        </w:rPr>
        <w:t xml:space="preserve"> </w:t>
      </w:r>
      <w:r w:rsidR="00422B67" w:rsidRPr="0071373E">
        <w:rPr>
          <w:rFonts w:ascii="Times New Roman" w:hAnsi="Times New Roman"/>
          <w:sz w:val="20"/>
          <w:szCs w:val="20"/>
        </w:rPr>
        <w:t>–</w:t>
      </w:r>
      <w:r w:rsidRPr="0071373E">
        <w:rPr>
          <w:rFonts w:ascii="Times New Roman" w:eastAsia="SimSun" w:hAnsi="Times New Roman"/>
          <w:sz w:val="20"/>
          <w:szCs w:val="20"/>
          <w:lang w:eastAsia="zh-CN"/>
        </w:rPr>
        <w:t xml:space="preserve"> т. н. глубина записи, или количество битов в 1 — 4 байтах. Таким образом, </w:t>
      </w:r>
      <w:r w:rsidRPr="0071373E">
        <w:rPr>
          <w:rFonts w:ascii="Times New Roman" w:eastAsia="SimSun" w:hAnsi="Times New Roman"/>
          <w:sz w:val="20"/>
          <w:szCs w:val="20"/>
          <w:lang w:val="en-US" w:eastAsia="zh-CN"/>
        </w:rPr>
        <w:t>D</w:t>
      </w:r>
      <w:r w:rsidRPr="0071373E">
        <w:rPr>
          <w:rFonts w:ascii="Times New Roman" w:eastAsia="SimSun" w:hAnsi="Times New Roman"/>
          <w:sz w:val="20"/>
          <w:szCs w:val="20"/>
          <w:lang w:eastAsia="zh-CN"/>
        </w:rPr>
        <w:t xml:space="preserve"> изменяется от 8 до 32. Трехбайтная глубина записи предусматривает 16.8 миллионов уровней, четырехбайтная — более 4 миллиардов.</w:t>
      </w:r>
    </w:p>
    <w:p w:rsidR="006B3D3E" w:rsidRPr="0071373E" w:rsidRDefault="004D3F0C" w:rsidP="006B3D3E">
      <w:pPr>
        <w:spacing w:after="0" w:line="240" w:lineRule="auto"/>
        <w:ind w:firstLine="708"/>
        <w:jc w:val="both"/>
        <w:rPr>
          <w:rFonts w:ascii="Times New Roman" w:eastAsia="SimSun" w:hAnsi="Times New Roman"/>
          <w:sz w:val="20"/>
          <w:szCs w:val="20"/>
          <w:lang w:eastAsia="zh-CN"/>
        </w:rPr>
      </w:pPr>
      <w:r w:rsidRPr="0071373E">
        <w:rPr>
          <w:rFonts w:ascii="Times New Roman" w:eastAsia="SimSun" w:hAnsi="Times New Roman"/>
          <w:sz w:val="20"/>
          <w:szCs w:val="20"/>
          <w:lang w:eastAsia="zh-CN"/>
        </w:rPr>
        <w:t xml:space="preserve">Практика записи и редактирования звука свидетельствует о том, что как </w:t>
      </w:r>
      <w:r w:rsidRPr="0071373E">
        <w:rPr>
          <w:rFonts w:ascii="Times New Roman" w:eastAsia="SimSun" w:hAnsi="Times New Roman"/>
          <w:sz w:val="20"/>
          <w:szCs w:val="20"/>
          <w:lang w:val="en-US" w:eastAsia="zh-CN"/>
        </w:rPr>
        <w:t>SF</w:t>
      </w:r>
      <w:r w:rsidRPr="0071373E">
        <w:rPr>
          <w:rFonts w:ascii="Times New Roman" w:eastAsia="SimSun" w:hAnsi="Times New Roman"/>
          <w:sz w:val="20"/>
          <w:szCs w:val="20"/>
          <w:lang w:eastAsia="zh-CN"/>
        </w:rPr>
        <w:t xml:space="preserve">, так и </w:t>
      </w:r>
      <w:r w:rsidRPr="0071373E">
        <w:rPr>
          <w:rFonts w:ascii="Times New Roman" w:eastAsia="SimSun" w:hAnsi="Times New Roman"/>
          <w:sz w:val="20"/>
          <w:szCs w:val="20"/>
          <w:lang w:val="en-US" w:eastAsia="zh-CN"/>
        </w:rPr>
        <w:t>D</w:t>
      </w:r>
      <w:r w:rsidRPr="0071373E">
        <w:rPr>
          <w:rFonts w:ascii="Times New Roman" w:eastAsia="SimSun" w:hAnsi="Times New Roman"/>
          <w:sz w:val="20"/>
          <w:szCs w:val="20"/>
          <w:lang w:eastAsia="zh-CN"/>
        </w:rPr>
        <w:t xml:space="preserve"> должны быть выбраны некоторым оптимальным образом, обладая по возможности наиболее высокими значениями. </w:t>
      </w:r>
      <w:proofErr w:type="gramStart"/>
      <w:r w:rsidRPr="0071373E">
        <w:rPr>
          <w:rFonts w:ascii="Times New Roman" w:eastAsia="SimSun" w:hAnsi="Times New Roman"/>
          <w:sz w:val="20"/>
          <w:szCs w:val="20"/>
          <w:lang w:eastAsia="zh-CN"/>
        </w:rPr>
        <w:t xml:space="preserve">Так, качественная фиксация музыкальных сигналов реализуется при </w:t>
      </w:r>
      <w:r w:rsidRPr="0071373E">
        <w:rPr>
          <w:rFonts w:ascii="Times New Roman" w:eastAsia="SimSun" w:hAnsi="Times New Roman"/>
          <w:sz w:val="20"/>
          <w:szCs w:val="20"/>
          <w:lang w:val="en-US" w:eastAsia="zh-CN"/>
        </w:rPr>
        <w:t>D</w:t>
      </w:r>
      <w:r w:rsidRPr="0071373E">
        <w:rPr>
          <w:rFonts w:ascii="Times New Roman" w:eastAsia="SimSun" w:hAnsi="Times New Roman"/>
          <w:sz w:val="20"/>
          <w:szCs w:val="20"/>
          <w:lang w:eastAsia="zh-CN"/>
        </w:rPr>
        <w:t xml:space="preserve">, не меньшем двух байтов и </w:t>
      </w:r>
      <w:r w:rsidRPr="0071373E">
        <w:rPr>
          <w:rFonts w:ascii="Times New Roman" w:eastAsia="SimSun" w:hAnsi="Times New Roman"/>
          <w:sz w:val="20"/>
          <w:szCs w:val="20"/>
          <w:lang w:val="en-US" w:eastAsia="zh-CN"/>
        </w:rPr>
        <w:t>SF</w:t>
      </w:r>
      <w:r w:rsidRPr="0071373E">
        <w:rPr>
          <w:rFonts w:ascii="Times New Roman" w:eastAsia="SimSun" w:hAnsi="Times New Roman"/>
          <w:sz w:val="20"/>
          <w:szCs w:val="20"/>
          <w:lang w:eastAsia="zh-CN"/>
        </w:rPr>
        <w:t xml:space="preserve">, равной 44 </w:t>
      </w:r>
      <w:r w:rsidR="00422B67" w:rsidRPr="0071373E">
        <w:rPr>
          <w:rFonts w:ascii="Times New Roman" w:hAnsi="Times New Roman"/>
          <w:sz w:val="20"/>
          <w:szCs w:val="20"/>
        </w:rPr>
        <w:t>–</w:t>
      </w:r>
      <w:r w:rsidRPr="0071373E">
        <w:rPr>
          <w:rFonts w:ascii="Times New Roman" w:eastAsia="SimSun" w:hAnsi="Times New Roman"/>
          <w:sz w:val="20"/>
          <w:szCs w:val="20"/>
          <w:lang w:eastAsia="zh-CN"/>
        </w:rPr>
        <w:t xml:space="preserve"> 48 кГц (что следует из фундаментальной теоремы Котельникова-Найквиста [4]).</w:t>
      </w:r>
      <w:proofErr w:type="gramEnd"/>
      <w:r w:rsidRPr="0071373E">
        <w:rPr>
          <w:rFonts w:ascii="Times New Roman" w:eastAsia="SimSun" w:hAnsi="Times New Roman"/>
          <w:sz w:val="20"/>
          <w:szCs w:val="20"/>
          <w:lang w:eastAsia="zh-CN"/>
        </w:rPr>
        <w:t xml:space="preserve"> Данная теорема говорит о том, что количество сэмплов в течение одной секунды должно, как минимум, быть вдвое больше максимальной частоты </w:t>
      </w:r>
      <w:proofErr w:type="gramStart"/>
      <w:r w:rsidRPr="0071373E">
        <w:rPr>
          <w:rFonts w:ascii="Times New Roman" w:eastAsia="SimSun" w:hAnsi="Times New Roman"/>
          <w:sz w:val="20"/>
          <w:szCs w:val="20"/>
          <w:lang w:eastAsia="zh-CN"/>
        </w:rPr>
        <w:t>верхнего</w:t>
      </w:r>
      <w:proofErr w:type="gramEnd"/>
      <w:r w:rsidRPr="0071373E">
        <w:rPr>
          <w:rFonts w:ascii="Times New Roman" w:eastAsia="SimSun" w:hAnsi="Times New Roman"/>
          <w:sz w:val="20"/>
          <w:szCs w:val="20"/>
          <w:lang w:eastAsia="zh-CN"/>
        </w:rPr>
        <w:t xml:space="preserve"> из обертонов, содержащихся в фиксируемом сигнале.</w:t>
      </w:r>
    </w:p>
    <w:p w:rsidR="006B3D3E" w:rsidRPr="0071373E" w:rsidRDefault="004D3F0C" w:rsidP="006B3D3E">
      <w:pPr>
        <w:spacing w:after="0" w:line="240" w:lineRule="auto"/>
        <w:ind w:firstLine="708"/>
        <w:jc w:val="both"/>
        <w:rPr>
          <w:rFonts w:ascii="Times New Roman" w:eastAsia="SimSun" w:hAnsi="Times New Roman"/>
          <w:sz w:val="20"/>
          <w:szCs w:val="20"/>
          <w:lang w:eastAsia="zh-CN"/>
        </w:rPr>
      </w:pPr>
      <w:proofErr w:type="gramStart"/>
      <w:r w:rsidRPr="0071373E">
        <w:rPr>
          <w:rFonts w:ascii="Times New Roman" w:eastAsia="SimSun" w:hAnsi="Times New Roman"/>
          <w:sz w:val="20"/>
          <w:szCs w:val="20"/>
          <w:lang w:eastAsia="zh-CN"/>
        </w:rPr>
        <w:t xml:space="preserve">Какими характеристиками будет обладать компьютерных сигнал при различных значениях </w:t>
      </w:r>
      <w:r w:rsidRPr="0071373E">
        <w:rPr>
          <w:rFonts w:ascii="Times New Roman" w:eastAsia="SimSun" w:hAnsi="Times New Roman"/>
          <w:sz w:val="20"/>
          <w:szCs w:val="20"/>
          <w:lang w:val="en-US" w:eastAsia="zh-CN"/>
        </w:rPr>
        <w:t>SF</w:t>
      </w:r>
      <w:r w:rsidRPr="0071373E">
        <w:rPr>
          <w:rFonts w:ascii="Times New Roman" w:eastAsia="SimSun" w:hAnsi="Times New Roman"/>
          <w:sz w:val="20"/>
          <w:szCs w:val="20"/>
          <w:lang w:eastAsia="zh-CN"/>
        </w:rPr>
        <w:t xml:space="preserve"> и </w:t>
      </w:r>
      <w:r w:rsidRPr="0071373E">
        <w:rPr>
          <w:rFonts w:ascii="Times New Roman" w:eastAsia="SimSun" w:hAnsi="Times New Roman"/>
          <w:sz w:val="20"/>
          <w:szCs w:val="20"/>
          <w:lang w:val="en-US" w:eastAsia="zh-CN"/>
        </w:rPr>
        <w:t>D</w:t>
      </w:r>
      <w:r w:rsidRPr="0071373E">
        <w:rPr>
          <w:rFonts w:ascii="Times New Roman" w:eastAsia="SimSun" w:hAnsi="Times New Roman"/>
          <w:sz w:val="20"/>
          <w:szCs w:val="20"/>
          <w:lang w:eastAsia="zh-CN"/>
        </w:rPr>
        <w:t>?</w:t>
      </w:r>
      <w:proofErr w:type="gramEnd"/>
      <w:r w:rsidRPr="0071373E">
        <w:rPr>
          <w:rFonts w:ascii="Times New Roman" w:eastAsia="SimSun" w:hAnsi="Times New Roman"/>
          <w:sz w:val="20"/>
          <w:szCs w:val="20"/>
          <w:lang w:eastAsia="zh-CN"/>
        </w:rPr>
        <w:t xml:space="preserve"> Не найдется ли среди них и таких, содержание которых следовало бы объяснить особенностями психоакустического восприятия?</w:t>
      </w:r>
    </w:p>
    <w:p w:rsidR="006B3D3E" w:rsidRPr="0071373E" w:rsidRDefault="004D3F0C" w:rsidP="006B3D3E">
      <w:pPr>
        <w:spacing w:after="0" w:line="240" w:lineRule="auto"/>
        <w:ind w:firstLine="708"/>
        <w:jc w:val="both"/>
        <w:rPr>
          <w:rFonts w:ascii="Times New Roman" w:eastAsia="SimSun" w:hAnsi="Times New Roman"/>
          <w:sz w:val="20"/>
          <w:szCs w:val="20"/>
          <w:lang w:eastAsia="zh-CN"/>
        </w:rPr>
      </w:pPr>
      <w:r w:rsidRPr="0071373E">
        <w:rPr>
          <w:rFonts w:ascii="Times New Roman" w:eastAsia="SimSun" w:hAnsi="Times New Roman"/>
          <w:sz w:val="20"/>
          <w:szCs w:val="20"/>
          <w:lang w:eastAsia="zh-CN"/>
        </w:rPr>
        <w:t xml:space="preserve">На базе авторской музыкально-статистической модели [9] нами осуществлена серия компьютерных экспериментов. Около стандарта частоты </w:t>
      </w:r>
      <w:r w:rsidRPr="0071373E">
        <w:rPr>
          <w:rFonts w:ascii="Times New Roman" w:eastAsia="SimSun" w:hAnsi="Times New Roman"/>
          <w:sz w:val="20"/>
          <w:szCs w:val="20"/>
          <w:lang w:val="en-US" w:eastAsia="zh-CN"/>
        </w:rPr>
        <w:t>g</w:t>
      </w:r>
      <w:r w:rsidRPr="0071373E">
        <w:rPr>
          <w:rFonts w:ascii="Times New Roman" w:eastAsia="SimSun" w:hAnsi="Times New Roman"/>
          <w:sz w:val="20"/>
          <w:szCs w:val="20"/>
          <w:lang w:eastAsia="zh-CN"/>
        </w:rPr>
        <w:t xml:space="preserve">1 (415.3 Гц), принадлежащего к «кортежу Гарбузова», был построен микроинтервал -30 центов (также входящий в статистику Н.А. Гарбузова). Данный микроинтервал синтезировался на основе программы </w:t>
      </w:r>
      <w:r w:rsidR="00422B67" w:rsidRPr="0071373E">
        <w:rPr>
          <w:rFonts w:ascii="Times New Roman" w:hAnsi="Times New Roman"/>
          <w:sz w:val="20"/>
          <w:szCs w:val="20"/>
        </w:rPr>
        <w:t>–</w:t>
      </w:r>
      <w:r w:rsidRPr="0071373E">
        <w:rPr>
          <w:rFonts w:ascii="Times New Roman" w:eastAsia="SimSun" w:hAnsi="Times New Roman"/>
          <w:sz w:val="20"/>
          <w:szCs w:val="20"/>
          <w:lang w:eastAsia="zh-CN"/>
        </w:rPr>
        <w:t xml:space="preserve"> музыкального редактора </w:t>
      </w:r>
      <w:r w:rsidRPr="0071373E">
        <w:rPr>
          <w:rFonts w:ascii="Times New Roman" w:eastAsia="SimSun" w:hAnsi="Times New Roman"/>
          <w:sz w:val="20"/>
          <w:szCs w:val="20"/>
          <w:lang w:val="en-US" w:eastAsia="zh-CN"/>
        </w:rPr>
        <w:t>Sound</w:t>
      </w:r>
      <w:r w:rsidRPr="0071373E">
        <w:rPr>
          <w:rFonts w:ascii="Times New Roman" w:eastAsia="SimSun" w:hAnsi="Times New Roman"/>
          <w:sz w:val="20"/>
          <w:szCs w:val="20"/>
          <w:lang w:eastAsia="zh-CN"/>
        </w:rPr>
        <w:t xml:space="preserve"> </w:t>
      </w:r>
      <w:r w:rsidRPr="0071373E">
        <w:rPr>
          <w:rFonts w:ascii="Times New Roman" w:eastAsia="SimSun" w:hAnsi="Times New Roman"/>
          <w:sz w:val="20"/>
          <w:szCs w:val="20"/>
          <w:lang w:val="en-US" w:eastAsia="zh-CN"/>
        </w:rPr>
        <w:t>Forge</w:t>
      </w:r>
      <w:r w:rsidRPr="0071373E">
        <w:rPr>
          <w:rFonts w:ascii="Times New Roman" w:eastAsia="SimSun" w:hAnsi="Times New Roman"/>
          <w:sz w:val="20"/>
          <w:szCs w:val="20"/>
          <w:lang w:eastAsia="zh-CN"/>
        </w:rPr>
        <w:t xml:space="preserve"> [8], что позволило получить 10 вариантов компьютерного музыкального сигнала: для трех значений глубины записи </w:t>
      </w:r>
      <w:r w:rsidRPr="0071373E">
        <w:rPr>
          <w:rFonts w:ascii="Times New Roman" w:eastAsia="SimSun" w:hAnsi="Times New Roman"/>
          <w:sz w:val="20"/>
          <w:szCs w:val="20"/>
          <w:lang w:val="en-US" w:eastAsia="zh-CN"/>
        </w:rPr>
        <w:t>D</w:t>
      </w:r>
      <w:r w:rsidRPr="0071373E">
        <w:rPr>
          <w:rFonts w:ascii="Times New Roman" w:eastAsia="SimSun" w:hAnsi="Times New Roman"/>
          <w:sz w:val="20"/>
          <w:szCs w:val="20"/>
          <w:lang w:eastAsia="zh-CN"/>
        </w:rPr>
        <w:t xml:space="preserve">1, </w:t>
      </w:r>
      <w:r w:rsidRPr="0071373E">
        <w:rPr>
          <w:rFonts w:ascii="Times New Roman" w:eastAsia="SimSun" w:hAnsi="Times New Roman"/>
          <w:sz w:val="20"/>
          <w:szCs w:val="20"/>
          <w:lang w:val="en-US" w:eastAsia="zh-CN"/>
        </w:rPr>
        <w:t>D</w:t>
      </w:r>
      <w:r w:rsidRPr="0071373E">
        <w:rPr>
          <w:rFonts w:ascii="Times New Roman" w:eastAsia="SimSun" w:hAnsi="Times New Roman"/>
          <w:sz w:val="20"/>
          <w:szCs w:val="20"/>
          <w:lang w:eastAsia="zh-CN"/>
        </w:rPr>
        <w:t xml:space="preserve">2 и </w:t>
      </w:r>
      <w:r w:rsidRPr="0071373E">
        <w:rPr>
          <w:rFonts w:ascii="Times New Roman" w:eastAsia="SimSun" w:hAnsi="Times New Roman"/>
          <w:sz w:val="20"/>
          <w:szCs w:val="20"/>
          <w:lang w:val="en-US" w:eastAsia="zh-CN"/>
        </w:rPr>
        <w:lastRenderedPageBreak/>
        <w:t>D</w:t>
      </w:r>
      <w:r w:rsidRPr="0071373E">
        <w:rPr>
          <w:rFonts w:ascii="Times New Roman" w:eastAsia="SimSun" w:hAnsi="Times New Roman"/>
          <w:sz w:val="20"/>
          <w:szCs w:val="20"/>
          <w:lang w:eastAsia="zh-CN"/>
        </w:rPr>
        <w:t>3, представляющих 2</w:t>
      </w:r>
      <w:r w:rsidRPr="0071373E">
        <w:rPr>
          <w:rFonts w:ascii="Times New Roman" w:eastAsia="SimSun" w:hAnsi="Times New Roman"/>
          <w:sz w:val="20"/>
          <w:szCs w:val="20"/>
          <w:vertAlign w:val="superscript"/>
          <w:lang w:eastAsia="zh-CN"/>
        </w:rPr>
        <w:t>8</w:t>
      </w:r>
      <w:r w:rsidRPr="0071373E">
        <w:rPr>
          <w:rFonts w:ascii="Times New Roman" w:eastAsia="SimSun" w:hAnsi="Times New Roman"/>
          <w:sz w:val="20"/>
          <w:szCs w:val="20"/>
          <w:lang w:eastAsia="zh-CN"/>
        </w:rPr>
        <w:t>, 2</w:t>
      </w:r>
      <w:r w:rsidRPr="0071373E">
        <w:rPr>
          <w:rFonts w:ascii="Times New Roman" w:eastAsia="SimSun" w:hAnsi="Times New Roman"/>
          <w:sz w:val="20"/>
          <w:szCs w:val="20"/>
          <w:vertAlign w:val="superscript"/>
          <w:lang w:eastAsia="zh-CN"/>
        </w:rPr>
        <w:t>16</w:t>
      </w:r>
      <w:r w:rsidRPr="0071373E">
        <w:rPr>
          <w:rFonts w:ascii="Times New Roman" w:eastAsia="SimSun" w:hAnsi="Times New Roman"/>
          <w:sz w:val="20"/>
          <w:szCs w:val="20"/>
          <w:lang w:eastAsia="zh-CN"/>
        </w:rPr>
        <w:t xml:space="preserve"> и 2</w:t>
      </w:r>
      <w:r w:rsidRPr="0071373E">
        <w:rPr>
          <w:rFonts w:ascii="Times New Roman" w:eastAsia="SimSun" w:hAnsi="Times New Roman"/>
          <w:sz w:val="20"/>
          <w:szCs w:val="20"/>
          <w:vertAlign w:val="superscript"/>
          <w:lang w:eastAsia="zh-CN"/>
        </w:rPr>
        <w:t>24</w:t>
      </w:r>
      <w:r w:rsidRPr="0071373E">
        <w:rPr>
          <w:rFonts w:ascii="Times New Roman" w:eastAsia="SimSun" w:hAnsi="Times New Roman"/>
          <w:sz w:val="20"/>
          <w:szCs w:val="20"/>
          <w:lang w:eastAsia="zh-CN"/>
        </w:rPr>
        <w:t xml:space="preserve"> уровней квантования соответственно, и для трех значений </w:t>
      </w:r>
      <w:r w:rsidRPr="0071373E">
        <w:rPr>
          <w:rFonts w:ascii="Times New Roman" w:eastAsia="SimSun" w:hAnsi="Times New Roman"/>
          <w:sz w:val="20"/>
          <w:szCs w:val="20"/>
          <w:lang w:val="en-US" w:eastAsia="zh-CN"/>
        </w:rPr>
        <w:t>SF</w:t>
      </w:r>
      <w:r w:rsidRPr="0071373E">
        <w:rPr>
          <w:rFonts w:ascii="Times New Roman" w:eastAsia="SimSun" w:hAnsi="Times New Roman"/>
          <w:sz w:val="20"/>
          <w:szCs w:val="20"/>
          <w:lang w:eastAsia="zh-CN"/>
        </w:rPr>
        <w:t xml:space="preserve"> (11, 48 и 96 кГц). Ситуация </w:t>
      </w:r>
      <w:r w:rsidRPr="0071373E">
        <w:rPr>
          <w:rFonts w:ascii="Times New Roman" w:eastAsia="SimSun" w:hAnsi="Times New Roman"/>
          <w:sz w:val="20"/>
          <w:szCs w:val="20"/>
          <w:lang w:val="en-US" w:eastAsia="zh-CN"/>
        </w:rPr>
        <w:t>D</w:t>
      </w:r>
      <w:r w:rsidRPr="0071373E">
        <w:rPr>
          <w:rFonts w:ascii="Times New Roman" w:eastAsia="SimSun" w:hAnsi="Times New Roman"/>
          <w:sz w:val="20"/>
          <w:szCs w:val="20"/>
          <w:lang w:eastAsia="zh-CN"/>
        </w:rPr>
        <w:t xml:space="preserve">2, как наиболее распространенная в практике звукозаписи, была дополнена значением </w:t>
      </w:r>
      <w:r w:rsidRPr="0071373E">
        <w:rPr>
          <w:rFonts w:ascii="Times New Roman" w:eastAsia="SimSun" w:hAnsi="Times New Roman"/>
          <w:sz w:val="20"/>
          <w:szCs w:val="20"/>
          <w:lang w:val="en-US" w:eastAsia="zh-CN"/>
        </w:rPr>
        <w:t>SF</w:t>
      </w:r>
      <w:r w:rsidRPr="0071373E">
        <w:rPr>
          <w:rFonts w:ascii="Times New Roman" w:eastAsia="SimSun" w:hAnsi="Times New Roman"/>
          <w:sz w:val="20"/>
          <w:szCs w:val="20"/>
          <w:lang w:eastAsia="zh-CN"/>
        </w:rPr>
        <w:t xml:space="preserve"> = 22 кГц.</w:t>
      </w:r>
    </w:p>
    <w:p w:rsidR="006B3D3E" w:rsidRPr="0071373E" w:rsidRDefault="004D3F0C" w:rsidP="006B3D3E">
      <w:pPr>
        <w:spacing w:after="0" w:line="240" w:lineRule="auto"/>
        <w:ind w:firstLine="708"/>
        <w:jc w:val="both"/>
        <w:rPr>
          <w:rFonts w:ascii="Times New Roman" w:eastAsia="SimSun" w:hAnsi="Times New Roman"/>
          <w:sz w:val="20"/>
          <w:szCs w:val="20"/>
          <w:lang w:eastAsia="zh-CN"/>
        </w:rPr>
      </w:pPr>
      <w:r w:rsidRPr="0071373E">
        <w:rPr>
          <w:rFonts w:ascii="Times New Roman" w:eastAsia="SimSun" w:hAnsi="Times New Roman"/>
          <w:sz w:val="20"/>
          <w:szCs w:val="20"/>
          <w:lang w:eastAsia="zh-CN"/>
        </w:rPr>
        <w:t>Общий объем экспериментального материала только для одного микроинтервала достаточно значителен — не менее 80 компьютерных иллюстраций (не считая чисто статистических данных о плотностях распределения некоторых переменных и др.) Ограниченный масштаб статьи не позволяет рассмотреть все полученные данные даже приближенно; мы ограничимся анализом музыкально-статистических характеристик лишь для значений {</w:t>
      </w:r>
      <w:r w:rsidRPr="0071373E">
        <w:rPr>
          <w:rFonts w:ascii="Times New Roman" w:eastAsia="SimSun" w:hAnsi="Times New Roman"/>
          <w:sz w:val="20"/>
          <w:szCs w:val="20"/>
          <w:lang w:val="en-US" w:eastAsia="zh-CN"/>
        </w:rPr>
        <w:t>SF</w:t>
      </w:r>
      <w:r w:rsidRPr="0071373E">
        <w:rPr>
          <w:rFonts w:ascii="Times New Roman" w:eastAsia="SimSun" w:hAnsi="Times New Roman"/>
          <w:sz w:val="20"/>
          <w:szCs w:val="20"/>
          <w:lang w:eastAsia="zh-CN"/>
        </w:rPr>
        <w:t xml:space="preserve"> 11 кГц, </w:t>
      </w:r>
      <w:r w:rsidRPr="0071373E">
        <w:rPr>
          <w:rFonts w:ascii="Times New Roman" w:eastAsia="SimSun" w:hAnsi="Times New Roman"/>
          <w:sz w:val="20"/>
          <w:szCs w:val="20"/>
          <w:lang w:val="en-US" w:eastAsia="zh-CN"/>
        </w:rPr>
        <w:t>D</w:t>
      </w:r>
      <w:r w:rsidRPr="0071373E">
        <w:rPr>
          <w:rFonts w:ascii="Times New Roman" w:eastAsia="SimSun" w:hAnsi="Times New Roman"/>
          <w:sz w:val="20"/>
          <w:szCs w:val="20"/>
          <w:lang w:eastAsia="zh-CN"/>
        </w:rPr>
        <w:t>1}. Подобные параметры не соответствуют промышленной звукозаписи вследствие значительного уровня шумов квантования, однако исследование характеристик шумов и представляет нашу первоочередную задачу.</w:t>
      </w:r>
    </w:p>
    <w:p w:rsidR="006B3D3E" w:rsidRPr="0071373E" w:rsidRDefault="004D3F0C" w:rsidP="006B3D3E">
      <w:pPr>
        <w:spacing w:after="0" w:line="240" w:lineRule="auto"/>
        <w:ind w:firstLine="708"/>
        <w:jc w:val="both"/>
        <w:rPr>
          <w:rFonts w:ascii="Times New Roman" w:eastAsia="SimSun" w:hAnsi="Times New Roman"/>
          <w:sz w:val="20"/>
          <w:szCs w:val="20"/>
          <w:lang w:eastAsia="zh-CN"/>
        </w:rPr>
      </w:pPr>
      <w:r w:rsidRPr="0071373E">
        <w:rPr>
          <w:rFonts w:ascii="Times New Roman" w:eastAsia="SimSun" w:hAnsi="Times New Roman"/>
          <w:sz w:val="20"/>
          <w:szCs w:val="20"/>
          <w:lang w:eastAsia="zh-CN"/>
        </w:rPr>
        <w:t>На рис. 1 показаны интеграл корреляции С</w:t>
      </w:r>
      <w:proofErr w:type="gramStart"/>
      <w:r w:rsidRPr="0071373E">
        <w:rPr>
          <w:rFonts w:ascii="Times New Roman" w:eastAsia="SimSun" w:hAnsi="Times New Roman"/>
          <w:sz w:val="20"/>
          <w:szCs w:val="20"/>
          <w:lang w:eastAsia="zh-CN"/>
        </w:rPr>
        <w:t>2</w:t>
      </w:r>
      <w:proofErr w:type="gramEnd"/>
      <w:r w:rsidRPr="0071373E">
        <w:rPr>
          <w:rFonts w:ascii="Times New Roman" w:eastAsia="SimSun" w:hAnsi="Times New Roman"/>
          <w:sz w:val="20"/>
          <w:szCs w:val="20"/>
          <w:lang w:eastAsia="zh-CN"/>
        </w:rPr>
        <w:t xml:space="preserve">, мгновенные пульсации фрактальной размерности </w:t>
      </w:r>
      <w:r w:rsidRPr="0071373E">
        <w:rPr>
          <w:rFonts w:ascii="Times New Roman" w:eastAsia="SimSun" w:hAnsi="Times New Roman"/>
          <w:sz w:val="20"/>
          <w:szCs w:val="20"/>
          <w:lang w:val="en-US" w:eastAsia="zh-CN"/>
        </w:rPr>
        <w:t>Dim</w:t>
      </w:r>
      <w:r w:rsidRPr="0071373E">
        <w:rPr>
          <w:rFonts w:ascii="Times New Roman" w:eastAsia="SimSun" w:hAnsi="Times New Roman"/>
          <w:sz w:val="20"/>
          <w:szCs w:val="20"/>
          <w:lang w:eastAsia="zh-CN"/>
        </w:rPr>
        <w:t xml:space="preserve">2, функция автокорреляции </w:t>
      </w:r>
      <w:r w:rsidRPr="0071373E">
        <w:rPr>
          <w:rFonts w:ascii="Times New Roman" w:eastAsia="SimSun" w:hAnsi="Times New Roman"/>
          <w:sz w:val="20"/>
          <w:szCs w:val="20"/>
          <w:lang w:val="en-US" w:eastAsia="zh-CN"/>
        </w:rPr>
        <w:t>Mcorr</w:t>
      </w:r>
      <w:r w:rsidRPr="0071373E">
        <w:rPr>
          <w:rFonts w:ascii="Times New Roman" w:eastAsia="SimSun" w:hAnsi="Times New Roman"/>
          <w:sz w:val="20"/>
          <w:szCs w:val="20"/>
          <w:lang w:eastAsia="zh-CN"/>
        </w:rPr>
        <w:t xml:space="preserve">, а также распределение пульсаций (не плотность распределения!) </w:t>
      </w:r>
      <w:r w:rsidRPr="0071373E">
        <w:rPr>
          <w:rFonts w:ascii="Times New Roman" w:eastAsia="SimSun" w:hAnsi="Times New Roman"/>
          <w:sz w:val="20"/>
          <w:szCs w:val="20"/>
          <w:lang w:val="en-US" w:eastAsia="zh-CN"/>
        </w:rPr>
        <w:t>MDV</w:t>
      </w:r>
      <w:r w:rsidRPr="0071373E">
        <w:rPr>
          <w:rFonts w:ascii="Times New Roman" w:eastAsia="SimSun" w:hAnsi="Times New Roman"/>
          <w:sz w:val="20"/>
          <w:szCs w:val="20"/>
          <w:lang w:eastAsia="zh-CN"/>
        </w:rPr>
        <w:t>:</w:t>
      </w:r>
    </w:p>
    <w:p w:rsidR="004D3F0C" w:rsidRPr="0071373E" w:rsidRDefault="00C6569D" w:rsidP="00422B67">
      <w:pPr>
        <w:spacing w:after="0" w:line="240" w:lineRule="auto"/>
        <w:jc w:val="center"/>
        <w:rPr>
          <w:rFonts w:ascii="Times New Roman" w:eastAsia="SimSun" w:hAnsi="Times New Roman"/>
          <w:sz w:val="20"/>
          <w:szCs w:val="20"/>
          <w:lang w:eastAsia="zh-CN"/>
        </w:rPr>
      </w:pPr>
      <w:r w:rsidRPr="0071373E">
        <w:rPr>
          <w:rFonts w:ascii="Times New Roman" w:eastAsia="SimSun" w:hAnsi="Times New Roman"/>
          <w:noProof/>
          <w:sz w:val="20"/>
          <w:szCs w:val="20"/>
          <w:lang w:eastAsia="ru-RU"/>
        </w:rPr>
        <w:drawing>
          <wp:inline distT="0" distB="0" distL="0" distR="0">
            <wp:extent cx="3310001" cy="2660554"/>
            <wp:effectExtent l="0" t="0" r="5080" b="6985"/>
            <wp:docPr id="7" name="Рисунок 7" descr="C2%20Dim2%20Mcorr%20M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2%20Dim2%20Mcorr%20MDV"/>
                    <pic:cNvPicPr>
                      <a:picLocks noChangeAspect="1" noChangeArrowheads="1"/>
                    </pic:cNvPicPr>
                  </pic:nvPicPr>
                  <pic:blipFill rotWithShape="1">
                    <a:blip r:embed="rId23" cstate="print"/>
                    <a:srcRect l="6344" r="5340" b="5299"/>
                    <a:stretch/>
                  </pic:blipFill>
                  <pic:spPr bwMode="auto">
                    <a:xfrm>
                      <a:off x="0" y="0"/>
                      <a:ext cx="3319255" cy="26679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D3F0C" w:rsidRPr="0071373E" w:rsidRDefault="004D3F0C" w:rsidP="004D3F0C">
      <w:pPr>
        <w:spacing w:after="0" w:line="240" w:lineRule="auto"/>
        <w:jc w:val="center"/>
        <w:rPr>
          <w:rFonts w:ascii="Times New Roman" w:eastAsia="SimSun" w:hAnsi="Times New Roman"/>
          <w:sz w:val="20"/>
          <w:szCs w:val="20"/>
          <w:lang w:eastAsia="zh-CN"/>
        </w:rPr>
      </w:pPr>
      <w:r w:rsidRPr="0071373E">
        <w:rPr>
          <w:rFonts w:ascii="Times New Roman" w:eastAsia="SimSun" w:hAnsi="Times New Roman"/>
          <w:sz w:val="20"/>
          <w:szCs w:val="20"/>
          <w:lang w:eastAsia="zh-CN"/>
        </w:rPr>
        <w:t>Рис.1</w:t>
      </w:r>
    </w:p>
    <w:p w:rsidR="004D3F0C" w:rsidRPr="0071373E" w:rsidRDefault="004D3F0C" w:rsidP="004D3F0C">
      <w:pPr>
        <w:spacing w:after="0" w:line="240" w:lineRule="auto"/>
        <w:jc w:val="center"/>
        <w:rPr>
          <w:rFonts w:ascii="Times New Roman" w:eastAsia="SimSun" w:hAnsi="Times New Roman"/>
          <w:sz w:val="20"/>
          <w:szCs w:val="20"/>
          <w:lang w:eastAsia="zh-CN"/>
        </w:rPr>
      </w:pPr>
      <w:r w:rsidRPr="0071373E">
        <w:rPr>
          <w:rFonts w:ascii="Times New Roman" w:eastAsia="SimSun" w:hAnsi="Times New Roman"/>
          <w:sz w:val="20"/>
          <w:szCs w:val="20"/>
          <w:lang w:eastAsia="zh-CN"/>
        </w:rPr>
        <w:t>Изменение  С</w:t>
      </w:r>
      <w:proofErr w:type="gramStart"/>
      <w:r w:rsidRPr="0071373E">
        <w:rPr>
          <w:rFonts w:ascii="Times New Roman" w:eastAsia="SimSun" w:hAnsi="Times New Roman"/>
          <w:sz w:val="20"/>
          <w:szCs w:val="20"/>
          <w:lang w:eastAsia="zh-CN"/>
        </w:rPr>
        <w:t>2</w:t>
      </w:r>
      <w:proofErr w:type="gramEnd"/>
      <w:r w:rsidRPr="0071373E">
        <w:rPr>
          <w:rFonts w:ascii="Times New Roman" w:eastAsia="SimSun" w:hAnsi="Times New Roman"/>
          <w:sz w:val="20"/>
          <w:szCs w:val="20"/>
          <w:lang w:eastAsia="zh-CN"/>
        </w:rPr>
        <w:t xml:space="preserve">, </w:t>
      </w:r>
      <w:r w:rsidRPr="0071373E">
        <w:rPr>
          <w:rFonts w:ascii="Times New Roman" w:eastAsia="SimSun" w:hAnsi="Times New Roman"/>
          <w:sz w:val="20"/>
          <w:szCs w:val="20"/>
          <w:lang w:val="en-US" w:eastAsia="zh-CN"/>
        </w:rPr>
        <w:t>Dim</w:t>
      </w:r>
      <w:r w:rsidRPr="0071373E">
        <w:rPr>
          <w:rFonts w:ascii="Times New Roman" w:eastAsia="SimSun" w:hAnsi="Times New Roman"/>
          <w:sz w:val="20"/>
          <w:szCs w:val="20"/>
          <w:lang w:eastAsia="zh-CN"/>
        </w:rPr>
        <w:t xml:space="preserve">2, </w:t>
      </w:r>
      <w:r w:rsidRPr="0071373E">
        <w:rPr>
          <w:rFonts w:ascii="Times New Roman" w:eastAsia="SimSun" w:hAnsi="Times New Roman"/>
          <w:sz w:val="20"/>
          <w:szCs w:val="20"/>
          <w:lang w:val="en-US" w:eastAsia="zh-CN"/>
        </w:rPr>
        <w:t>Mcorr</w:t>
      </w:r>
      <w:r w:rsidRPr="0071373E">
        <w:rPr>
          <w:rFonts w:ascii="Times New Roman" w:eastAsia="SimSun" w:hAnsi="Times New Roman"/>
          <w:sz w:val="20"/>
          <w:szCs w:val="20"/>
          <w:lang w:eastAsia="zh-CN"/>
        </w:rPr>
        <w:t xml:space="preserve"> и </w:t>
      </w:r>
      <w:r w:rsidRPr="0071373E">
        <w:rPr>
          <w:rFonts w:ascii="Times New Roman" w:eastAsia="SimSun" w:hAnsi="Times New Roman"/>
          <w:sz w:val="20"/>
          <w:szCs w:val="20"/>
          <w:lang w:val="en-US" w:eastAsia="zh-CN"/>
        </w:rPr>
        <w:t>MDV</w:t>
      </w:r>
      <w:r w:rsidRPr="0071373E">
        <w:rPr>
          <w:rFonts w:ascii="Times New Roman" w:eastAsia="SimSun" w:hAnsi="Times New Roman"/>
          <w:sz w:val="20"/>
          <w:szCs w:val="20"/>
          <w:lang w:eastAsia="zh-CN"/>
        </w:rPr>
        <w:t xml:space="preserve"> в зависимости от масштаба</w:t>
      </w:r>
    </w:p>
    <w:p w:rsidR="00422B67" w:rsidRPr="0071373E" w:rsidRDefault="00422B67" w:rsidP="004D3F0C">
      <w:pPr>
        <w:spacing w:after="0" w:line="240" w:lineRule="auto"/>
        <w:jc w:val="center"/>
        <w:rPr>
          <w:rFonts w:ascii="Times New Roman" w:eastAsia="SimSun" w:hAnsi="Times New Roman"/>
          <w:sz w:val="20"/>
          <w:szCs w:val="20"/>
          <w:lang w:eastAsia="zh-CN"/>
        </w:rPr>
      </w:pPr>
    </w:p>
    <w:p w:rsidR="006B3D3E" w:rsidRPr="0071373E" w:rsidRDefault="004D3F0C" w:rsidP="006B3D3E">
      <w:pPr>
        <w:spacing w:after="0" w:line="240" w:lineRule="auto"/>
        <w:ind w:firstLine="709"/>
        <w:jc w:val="both"/>
        <w:rPr>
          <w:rFonts w:ascii="Times New Roman" w:eastAsia="SimSun" w:hAnsi="Times New Roman"/>
          <w:sz w:val="20"/>
          <w:szCs w:val="20"/>
          <w:lang w:eastAsia="zh-CN"/>
        </w:rPr>
      </w:pPr>
      <w:r w:rsidRPr="0071373E">
        <w:rPr>
          <w:rFonts w:ascii="Times New Roman" w:eastAsia="SimSun" w:hAnsi="Times New Roman"/>
          <w:sz w:val="20"/>
          <w:szCs w:val="20"/>
          <w:lang w:eastAsia="zh-CN"/>
        </w:rPr>
        <w:lastRenderedPageBreak/>
        <w:t>Интеграл корреляции, представляющий собой отношение расстояний между двумя точками фазовой реконструкции к общему количеству всех возможных расстояний [2], близок к понятию геометрической вероятности (более подробно термин «фазовая реконструкция» объясняется ниже). Малые расстояния практически отсутствуют, с ростом масштаба поведение С</w:t>
      </w:r>
      <w:proofErr w:type="gramStart"/>
      <w:r w:rsidRPr="0071373E">
        <w:rPr>
          <w:rFonts w:ascii="Times New Roman" w:eastAsia="SimSun" w:hAnsi="Times New Roman"/>
          <w:sz w:val="20"/>
          <w:szCs w:val="20"/>
          <w:lang w:eastAsia="zh-CN"/>
        </w:rPr>
        <w:t>2</w:t>
      </w:r>
      <w:proofErr w:type="gramEnd"/>
      <w:r w:rsidRPr="0071373E">
        <w:rPr>
          <w:rFonts w:ascii="Times New Roman" w:eastAsia="SimSun" w:hAnsi="Times New Roman"/>
          <w:sz w:val="20"/>
          <w:szCs w:val="20"/>
          <w:lang w:eastAsia="zh-CN"/>
        </w:rPr>
        <w:t xml:space="preserve"> приобретает заметную  нелинейность (преобладание значительных расстояний между точками). Нелинейное поведение С</w:t>
      </w:r>
      <w:proofErr w:type="gramStart"/>
      <w:r w:rsidRPr="0071373E">
        <w:rPr>
          <w:rFonts w:ascii="Times New Roman" w:eastAsia="SimSun" w:hAnsi="Times New Roman"/>
          <w:sz w:val="20"/>
          <w:szCs w:val="20"/>
          <w:lang w:eastAsia="zh-CN"/>
        </w:rPr>
        <w:t>2</w:t>
      </w:r>
      <w:proofErr w:type="gramEnd"/>
      <w:r w:rsidRPr="0071373E">
        <w:rPr>
          <w:rFonts w:ascii="Times New Roman" w:eastAsia="SimSun" w:hAnsi="Times New Roman"/>
          <w:sz w:val="20"/>
          <w:szCs w:val="20"/>
          <w:lang w:eastAsia="zh-CN"/>
        </w:rPr>
        <w:t xml:space="preserve"> достаточно часто свидетельствует о значительной роли шумов.</w:t>
      </w:r>
    </w:p>
    <w:p w:rsidR="006B3D3E" w:rsidRPr="0071373E" w:rsidRDefault="004D3F0C" w:rsidP="006B3D3E">
      <w:pPr>
        <w:spacing w:after="0" w:line="240" w:lineRule="auto"/>
        <w:ind w:firstLine="709"/>
        <w:jc w:val="both"/>
        <w:rPr>
          <w:rFonts w:ascii="Times New Roman" w:eastAsia="SimSun" w:hAnsi="Times New Roman"/>
          <w:sz w:val="20"/>
          <w:szCs w:val="20"/>
          <w:lang w:eastAsia="zh-CN"/>
        </w:rPr>
      </w:pPr>
      <w:r w:rsidRPr="0071373E">
        <w:rPr>
          <w:rFonts w:ascii="Times New Roman" w:eastAsia="SimSun" w:hAnsi="Times New Roman"/>
          <w:sz w:val="20"/>
          <w:szCs w:val="20"/>
          <w:lang w:eastAsia="zh-CN"/>
        </w:rPr>
        <w:t>Корректный расчет фрактальной размерности основан на линеаризации логарифма С</w:t>
      </w:r>
      <w:proofErr w:type="gramStart"/>
      <w:r w:rsidRPr="0071373E">
        <w:rPr>
          <w:rFonts w:ascii="Times New Roman" w:eastAsia="SimSun" w:hAnsi="Times New Roman"/>
          <w:sz w:val="20"/>
          <w:szCs w:val="20"/>
          <w:lang w:eastAsia="zh-CN"/>
        </w:rPr>
        <w:t>2</w:t>
      </w:r>
      <w:proofErr w:type="gramEnd"/>
      <w:r w:rsidRPr="0071373E">
        <w:rPr>
          <w:rFonts w:ascii="Times New Roman" w:eastAsia="SimSun" w:hAnsi="Times New Roman"/>
          <w:sz w:val="20"/>
          <w:szCs w:val="20"/>
          <w:lang w:eastAsia="zh-CN"/>
        </w:rPr>
        <w:t xml:space="preserve"> (о чем мы скажем ниже), однако высокочастотные пульсации </w:t>
      </w:r>
      <w:r w:rsidRPr="0071373E">
        <w:rPr>
          <w:rFonts w:ascii="Times New Roman" w:eastAsia="SimSun" w:hAnsi="Times New Roman"/>
          <w:sz w:val="20"/>
          <w:szCs w:val="20"/>
          <w:lang w:val="en-US" w:eastAsia="zh-CN"/>
        </w:rPr>
        <w:t>Dim</w:t>
      </w:r>
      <w:r w:rsidRPr="0071373E">
        <w:rPr>
          <w:rFonts w:ascii="Times New Roman" w:eastAsia="SimSun" w:hAnsi="Times New Roman"/>
          <w:sz w:val="20"/>
          <w:szCs w:val="20"/>
          <w:lang w:eastAsia="zh-CN"/>
        </w:rPr>
        <w:t xml:space="preserve">2, небезупречные с позиции понятия фрактальной (или корреляционной) размерности, также представляют интерес: в области сравнительно больших масштабов (около -5 в логарифмических координатах по оси </w:t>
      </w:r>
      <w:r w:rsidRPr="0071373E">
        <w:rPr>
          <w:rFonts w:ascii="Times New Roman" w:eastAsia="SimSun" w:hAnsi="Times New Roman"/>
          <w:sz w:val="20"/>
          <w:szCs w:val="20"/>
          <w:lang w:val="en-US" w:eastAsia="zh-CN"/>
        </w:rPr>
        <w:t>OX</w:t>
      </w:r>
      <w:r w:rsidRPr="0071373E">
        <w:rPr>
          <w:rFonts w:ascii="Times New Roman" w:eastAsia="SimSun" w:hAnsi="Times New Roman"/>
          <w:sz w:val="20"/>
          <w:szCs w:val="20"/>
          <w:lang w:eastAsia="zh-CN"/>
        </w:rPr>
        <w:t>) данные пульсации достигают максимума.</w:t>
      </w:r>
    </w:p>
    <w:p w:rsidR="006B3D3E" w:rsidRPr="0071373E" w:rsidRDefault="004D3F0C" w:rsidP="006B3D3E">
      <w:pPr>
        <w:spacing w:after="0" w:line="240" w:lineRule="auto"/>
        <w:ind w:firstLine="709"/>
        <w:jc w:val="both"/>
        <w:rPr>
          <w:rFonts w:ascii="Times New Roman" w:eastAsia="SimSun" w:hAnsi="Times New Roman"/>
          <w:sz w:val="20"/>
          <w:szCs w:val="20"/>
          <w:lang w:eastAsia="zh-CN"/>
        </w:rPr>
      </w:pPr>
      <w:r w:rsidRPr="0071373E">
        <w:rPr>
          <w:rFonts w:ascii="Times New Roman" w:eastAsia="SimSun" w:hAnsi="Times New Roman"/>
          <w:sz w:val="20"/>
          <w:szCs w:val="20"/>
          <w:lang w:eastAsia="zh-CN"/>
        </w:rPr>
        <w:t xml:space="preserve">Величину </w:t>
      </w:r>
      <w:r w:rsidRPr="0071373E">
        <w:rPr>
          <w:rFonts w:ascii="Times New Roman" w:eastAsia="SimSun" w:hAnsi="Times New Roman"/>
          <w:sz w:val="20"/>
          <w:szCs w:val="20"/>
          <w:lang w:val="en-US" w:eastAsia="zh-CN"/>
        </w:rPr>
        <w:t>Mcorr</w:t>
      </w:r>
      <w:r w:rsidRPr="0071373E">
        <w:rPr>
          <w:rFonts w:ascii="Times New Roman" w:eastAsia="SimSun" w:hAnsi="Times New Roman"/>
          <w:sz w:val="20"/>
          <w:szCs w:val="20"/>
          <w:lang w:eastAsia="zh-CN"/>
        </w:rPr>
        <w:t xml:space="preserve"> в данной работе анализировать не будем (вследствие недостаточности </w:t>
      </w:r>
      <w:proofErr w:type="gramStart"/>
      <w:r w:rsidRPr="0071373E">
        <w:rPr>
          <w:rFonts w:ascii="Times New Roman" w:eastAsia="SimSun" w:hAnsi="Times New Roman"/>
          <w:sz w:val="20"/>
          <w:szCs w:val="20"/>
          <w:lang w:eastAsia="zh-CN"/>
        </w:rPr>
        <w:t>статистического</w:t>
      </w:r>
      <w:proofErr w:type="gramEnd"/>
      <w:r w:rsidRPr="0071373E">
        <w:rPr>
          <w:rFonts w:ascii="Times New Roman" w:eastAsia="SimSun" w:hAnsi="Times New Roman"/>
          <w:sz w:val="20"/>
          <w:szCs w:val="20"/>
          <w:lang w:eastAsia="zh-CN"/>
        </w:rPr>
        <w:t xml:space="preserve"> материла). Переменная </w:t>
      </w:r>
      <w:r w:rsidRPr="0071373E">
        <w:rPr>
          <w:rFonts w:ascii="Times New Roman" w:eastAsia="SimSun" w:hAnsi="Times New Roman"/>
          <w:sz w:val="20"/>
          <w:szCs w:val="20"/>
          <w:lang w:val="en-US" w:eastAsia="zh-CN"/>
        </w:rPr>
        <w:t>MDV</w:t>
      </w:r>
      <w:r w:rsidRPr="0071373E">
        <w:rPr>
          <w:rFonts w:ascii="Times New Roman" w:eastAsia="SimSun" w:hAnsi="Times New Roman"/>
          <w:sz w:val="20"/>
          <w:szCs w:val="20"/>
          <w:lang w:eastAsia="zh-CN"/>
        </w:rPr>
        <w:t xml:space="preserve"> отражает особенности распределения тех расстояний между точками фазовой реконструкции, на основе которых построена кривая для С</w:t>
      </w:r>
      <w:proofErr w:type="gramStart"/>
      <w:r w:rsidRPr="0071373E">
        <w:rPr>
          <w:rFonts w:ascii="Times New Roman" w:eastAsia="SimSun" w:hAnsi="Times New Roman"/>
          <w:sz w:val="20"/>
          <w:szCs w:val="20"/>
          <w:lang w:eastAsia="zh-CN"/>
        </w:rPr>
        <w:t>2</w:t>
      </w:r>
      <w:proofErr w:type="gramEnd"/>
      <w:r w:rsidRPr="0071373E">
        <w:rPr>
          <w:rFonts w:ascii="Times New Roman" w:eastAsia="SimSun" w:hAnsi="Times New Roman"/>
          <w:sz w:val="20"/>
          <w:szCs w:val="20"/>
          <w:lang w:eastAsia="zh-CN"/>
        </w:rPr>
        <w:t xml:space="preserve">. Для </w:t>
      </w:r>
      <w:r w:rsidRPr="0071373E">
        <w:rPr>
          <w:rFonts w:ascii="Times New Roman" w:eastAsia="SimSun" w:hAnsi="Times New Roman"/>
          <w:sz w:val="20"/>
          <w:szCs w:val="20"/>
          <w:lang w:val="en-US" w:eastAsia="zh-CN"/>
        </w:rPr>
        <w:t>MDV</w:t>
      </w:r>
      <w:r w:rsidRPr="0071373E">
        <w:rPr>
          <w:rFonts w:ascii="Times New Roman" w:eastAsia="SimSun" w:hAnsi="Times New Roman"/>
          <w:sz w:val="20"/>
          <w:szCs w:val="20"/>
          <w:lang w:eastAsia="zh-CN"/>
        </w:rPr>
        <w:t xml:space="preserve"> характерны высокочастотные пульсации, которым присущ практически случайный характер.</w:t>
      </w:r>
    </w:p>
    <w:p w:rsidR="006B3D3E" w:rsidRPr="0071373E" w:rsidRDefault="004D3F0C" w:rsidP="006B3D3E">
      <w:pPr>
        <w:spacing w:after="0" w:line="240" w:lineRule="auto"/>
        <w:ind w:firstLine="709"/>
        <w:jc w:val="both"/>
        <w:rPr>
          <w:rFonts w:ascii="Times New Roman" w:eastAsia="SimSun" w:hAnsi="Times New Roman"/>
          <w:sz w:val="20"/>
          <w:szCs w:val="20"/>
          <w:lang w:eastAsia="zh-CN"/>
        </w:rPr>
      </w:pPr>
      <w:r w:rsidRPr="0071373E">
        <w:rPr>
          <w:rFonts w:ascii="Times New Roman" w:eastAsia="SimSun" w:hAnsi="Times New Roman"/>
          <w:sz w:val="20"/>
          <w:szCs w:val="20"/>
          <w:lang w:eastAsia="zh-CN"/>
        </w:rPr>
        <w:t>Таким образом, рис. 1 отчетливо демонстрирует преобладание значительных расстояний между точками фазовой реконструкции для «низких» параметров генерации сигнала: иначе говоря, шумы практически «подавляют» малые расстояния.</w:t>
      </w:r>
    </w:p>
    <w:p w:rsidR="006B3D3E" w:rsidRPr="0071373E" w:rsidRDefault="004D3F0C" w:rsidP="006B3D3E">
      <w:pPr>
        <w:spacing w:after="0" w:line="240" w:lineRule="auto"/>
        <w:ind w:firstLine="709"/>
        <w:jc w:val="both"/>
        <w:rPr>
          <w:rFonts w:ascii="Times New Roman" w:eastAsia="SimSun" w:hAnsi="Times New Roman"/>
          <w:sz w:val="20"/>
          <w:szCs w:val="20"/>
          <w:lang w:eastAsia="zh-CN"/>
        </w:rPr>
      </w:pPr>
      <w:r w:rsidRPr="0071373E">
        <w:rPr>
          <w:rFonts w:ascii="Times New Roman" w:eastAsia="SimSun" w:hAnsi="Times New Roman"/>
          <w:sz w:val="20"/>
          <w:szCs w:val="20"/>
          <w:lang w:eastAsia="zh-CN"/>
        </w:rPr>
        <w:t xml:space="preserve">Упоминавшаяся выше фазовая реконструкция может быть получена в том случае, если по оси </w:t>
      </w:r>
      <w:r w:rsidRPr="0071373E">
        <w:rPr>
          <w:rFonts w:ascii="Times New Roman" w:eastAsia="SimSun" w:hAnsi="Times New Roman"/>
          <w:sz w:val="20"/>
          <w:szCs w:val="20"/>
          <w:lang w:val="en-US" w:eastAsia="zh-CN"/>
        </w:rPr>
        <w:t>OX</w:t>
      </w:r>
      <w:r w:rsidRPr="0071373E">
        <w:rPr>
          <w:rFonts w:ascii="Times New Roman" w:eastAsia="SimSun" w:hAnsi="Times New Roman"/>
          <w:sz w:val="20"/>
          <w:szCs w:val="20"/>
          <w:lang w:eastAsia="zh-CN"/>
        </w:rPr>
        <w:t xml:space="preserve"> отложить значения исследуемого сигнала, а по оси </w:t>
      </w:r>
      <w:r w:rsidRPr="0071373E">
        <w:rPr>
          <w:rFonts w:ascii="Times New Roman" w:eastAsia="SimSun" w:hAnsi="Times New Roman"/>
          <w:sz w:val="20"/>
          <w:szCs w:val="20"/>
          <w:lang w:val="en-US" w:eastAsia="zh-CN"/>
        </w:rPr>
        <w:t>OY</w:t>
      </w:r>
      <w:r w:rsidRPr="0071373E">
        <w:rPr>
          <w:rFonts w:ascii="Times New Roman" w:eastAsia="SimSun" w:hAnsi="Times New Roman"/>
          <w:sz w:val="20"/>
          <w:szCs w:val="20"/>
          <w:lang w:eastAsia="zh-CN"/>
        </w:rPr>
        <w:t xml:space="preserve"> — тот же сигнал, смещенный по фазе. Кажущаяся экзотичность подобной операции компенсируется тем, что исчезает явная зависимость от времени. К примеру, чистый гармонический сигнал, существующий теоретически неограниченно долго, трансформируется в эллипс, представляющий собой ограниченное множество (даже в случае бесконечного количества  точек). Фазовая реконструкция является мощным методом исследования явлений и процессов, для которых невозможно аналитическое представление (в виде уравнений или формул).</w:t>
      </w:r>
    </w:p>
    <w:p w:rsidR="004D3F0C" w:rsidRPr="0071373E" w:rsidRDefault="004D3F0C" w:rsidP="006B3D3E">
      <w:pPr>
        <w:spacing w:after="0" w:line="240" w:lineRule="auto"/>
        <w:ind w:firstLine="709"/>
        <w:jc w:val="both"/>
        <w:rPr>
          <w:rFonts w:ascii="Times New Roman" w:eastAsia="SimSun" w:hAnsi="Times New Roman"/>
          <w:sz w:val="20"/>
          <w:szCs w:val="20"/>
          <w:lang w:eastAsia="zh-CN"/>
        </w:rPr>
      </w:pPr>
      <w:r w:rsidRPr="0071373E">
        <w:rPr>
          <w:rFonts w:ascii="Times New Roman" w:eastAsia="SimSun" w:hAnsi="Times New Roman"/>
          <w:sz w:val="20"/>
          <w:szCs w:val="20"/>
          <w:lang w:eastAsia="zh-CN"/>
        </w:rPr>
        <w:t>Исследуемый нами сигнал (микроинтервал величиной -30 центов) представлен на рис. 2. Отметим, что сигнал распадается на два множество точек, не связанных между собой</w:t>
      </w:r>
      <w:r w:rsidR="00422B67" w:rsidRPr="0071373E">
        <w:rPr>
          <w:rFonts w:ascii="Times New Roman" w:eastAsia="SimSun" w:hAnsi="Times New Roman"/>
          <w:sz w:val="20"/>
          <w:szCs w:val="20"/>
          <w:lang w:eastAsia="zh-CN"/>
        </w:rPr>
        <w:t>.</w:t>
      </w:r>
    </w:p>
    <w:p w:rsidR="00422B67" w:rsidRPr="0071373E" w:rsidRDefault="00422B67" w:rsidP="00422B67">
      <w:pPr>
        <w:spacing w:after="0" w:line="240" w:lineRule="auto"/>
        <w:ind w:firstLine="708"/>
        <w:jc w:val="both"/>
        <w:rPr>
          <w:rFonts w:ascii="Times New Roman" w:eastAsia="SimSun" w:hAnsi="Times New Roman"/>
          <w:sz w:val="20"/>
          <w:szCs w:val="20"/>
          <w:lang w:eastAsia="zh-CN"/>
        </w:rPr>
      </w:pPr>
      <w:r w:rsidRPr="0071373E">
        <w:rPr>
          <w:rFonts w:ascii="Times New Roman" w:eastAsia="SimSun" w:hAnsi="Times New Roman"/>
          <w:sz w:val="20"/>
          <w:szCs w:val="20"/>
          <w:lang w:eastAsia="zh-CN"/>
        </w:rPr>
        <w:lastRenderedPageBreak/>
        <w:t xml:space="preserve">Фазовая реконструкция сигнала и его фрактальная размерность </w:t>
      </w:r>
      <w:proofErr w:type="gramStart"/>
      <w:r w:rsidRPr="0071373E">
        <w:rPr>
          <w:rFonts w:ascii="Times New Roman" w:eastAsia="SimSun" w:hAnsi="Times New Roman"/>
          <w:sz w:val="20"/>
          <w:szCs w:val="20"/>
          <w:lang w:eastAsia="zh-CN"/>
        </w:rPr>
        <w:t>отражены</w:t>
      </w:r>
      <w:proofErr w:type="gramEnd"/>
      <w:r w:rsidRPr="0071373E">
        <w:rPr>
          <w:rFonts w:ascii="Times New Roman" w:eastAsia="SimSun" w:hAnsi="Times New Roman"/>
          <w:sz w:val="20"/>
          <w:szCs w:val="20"/>
          <w:lang w:eastAsia="zh-CN"/>
        </w:rPr>
        <w:t xml:space="preserve"> на рис. 3.</w:t>
      </w:r>
    </w:p>
    <w:p w:rsidR="00422B67" w:rsidRPr="0071373E" w:rsidRDefault="00422B67" w:rsidP="00422B67">
      <w:pPr>
        <w:spacing w:after="0" w:line="240" w:lineRule="auto"/>
        <w:ind w:firstLine="709"/>
        <w:jc w:val="both"/>
        <w:rPr>
          <w:rFonts w:ascii="Times New Roman" w:eastAsia="SimSun" w:hAnsi="Times New Roman"/>
          <w:sz w:val="20"/>
          <w:szCs w:val="20"/>
          <w:lang w:eastAsia="zh-CN"/>
        </w:rPr>
      </w:pPr>
      <w:r w:rsidRPr="0071373E">
        <w:rPr>
          <w:rFonts w:ascii="Times New Roman" w:eastAsia="SimSun" w:hAnsi="Times New Roman"/>
          <w:sz w:val="20"/>
          <w:szCs w:val="20"/>
          <w:lang w:eastAsia="zh-CN"/>
        </w:rPr>
        <w:t>Фазовое отображение напоминает прямоугольную фигуру, пересеченную диагоналями. В нижней части рис. 3 представлена кривая, являющаяся логарифмом от интеграла корреляции С</w:t>
      </w:r>
      <w:proofErr w:type="gramStart"/>
      <w:r w:rsidRPr="0071373E">
        <w:rPr>
          <w:rFonts w:ascii="Times New Roman" w:eastAsia="SimSun" w:hAnsi="Times New Roman"/>
          <w:sz w:val="20"/>
          <w:szCs w:val="20"/>
          <w:lang w:eastAsia="zh-CN"/>
        </w:rPr>
        <w:t>2</w:t>
      </w:r>
      <w:proofErr w:type="gramEnd"/>
      <w:r w:rsidRPr="0071373E">
        <w:rPr>
          <w:rFonts w:ascii="Times New Roman" w:eastAsia="SimSun" w:hAnsi="Times New Roman"/>
          <w:sz w:val="20"/>
          <w:szCs w:val="20"/>
          <w:lang w:eastAsia="zh-CN"/>
        </w:rPr>
        <w:t>. Аппроксимация этой сложной нелинейной функции, выполненная на основе метода наименьших квадратов [5], дает прямую, наклон которой к горизонтальной оси позволяет оценить фрактальную размерность. В данном случае она довольно высока (3.078074), что объясняется значительным влиянием шумов квантования.</w:t>
      </w:r>
    </w:p>
    <w:p w:rsidR="004D3F0C" w:rsidRPr="0071373E" w:rsidRDefault="00C6569D" w:rsidP="00B667C6">
      <w:pPr>
        <w:spacing w:after="0" w:line="240" w:lineRule="auto"/>
        <w:jc w:val="center"/>
        <w:rPr>
          <w:rFonts w:ascii="Times New Roman" w:eastAsia="SimSun" w:hAnsi="Times New Roman"/>
          <w:sz w:val="20"/>
          <w:szCs w:val="20"/>
          <w:lang w:eastAsia="zh-CN"/>
        </w:rPr>
      </w:pPr>
      <w:r w:rsidRPr="0071373E">
        <w:rPr>
          <w:rFonts w:ascii="Times New Roman" w:eastAsia="SimSun" w:hAnsi="Times New Roman"/>
          <w:noProof/>
          <w:sz w:val="20"/>
          <w:szCs w:val="20"/>
          <w:lang w:eastAsia="ru-RU"/>
        </w:rPr>
        <w:drawing>
          <wp:inline distT="0" distB="0" distL="0" distR="0">
            <wp:extent cx="3785532" cy="3054096"/>
            <wp:effectExtent l="0" t="0" r="5715" b="0"/>
            <wp:docPr id="8" name="Рисунок 8" descr="MBUF%20X%20Po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BUF%20X%20Pointing"/>
                    <pic:cNvPicPr>
                      <a:picLocks noChangeAspect="1" noChangeArrowheads="1"/>
                    </pic:cNvPicPr>
                  </pic:nvPicPr>
                  <pic:blipFill rotWithShape="1">
                    <a:blip r:embed="rId24" cstate="print">
                      <a:grayscl/>
                    </a:blip>
                    <a:srcRect l="8525" t="1886" r="5438" b="5386"/>
                    <a:stretch/>
                  </pic:blipFill>
                  <pic:spPr bwMode="auto">
                    <a:xfrm>
                      <a:off x="0" y="0"/>
                      <a:ext cx="3810449" cy="30741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D3F0C" w:rsidRPr="0071373E" w:rsidRDefault="004D3F0C" w:rsidP="004D3F0C">
      <w:pPr>
        <w:spacing w:after="0" w:line="240" w:lineRule="auto"/>
        <w:jc w:val="center"/>
        <w:rPr>
          <w:rFonts w:ascii="Times New Roman" w:eastAsia="SimSun" w:hAnsi="Times New Roman"/>
          <w:sz w:val="20"/>
          <w:szCs w:val="20"/>
          <w:lang w:eastAsia="zh-CN"/>
        </w:rPr>
      </w:pPr>
      <w:r w:rsidRPr="0071373E">
        <w:rPr>
          <w:rFonts w:ascii="Times New Roman" w:eastAsia="SimSun" w:hAnsi="Times New Roman"/>
          <w:sz w:val="20"/>
          <w:szCs w:val="20"/>
          <w:lang w:eastAsia="zh-CN"/>
        </w:rPr>
        <w:t>Рис. 2</w:t>
      </w:r>
      <w:r w:rsidR="00B56E2D" w:rsidRPr="0071373E">
        <w:rPr>
          <w:rFonts w:ascii="Times New Roman" w:eastAsia="SimSun" w:hAnsi="Times New Roman"/>
          <w:sz w:val="20"/>
          <w:szCs w:val="20"/>
          <w:lang w:eastAsia="zh-CN"/>
        </w:rPr>
        <w:t xml:space="preserve">. </w:t>
      </w:r>
      <w:r w:rsidRPr="0071373E">
        <w:rPr>
          <w:rFonts w:ascii="Times New Roman" w:eastAsia="SimSun" w:hAnsi="Times New Roman"/>
          <w:sz w:val="20"/>
          <w:szCs w:val="20"/>
          <w:lang w:eastAsia="zh-CN"/>
        </w:rPr>
        <w:t>Амплитудно-временное представление музыкального сигнала</w:t>
      </w:r>
    </w:p>
    <w:p w:rsidR="004D3F0C" w:rsidRPr="0071373E" w:rsidRDefault="004D3F0C" w:rsidP="004D3F0C">
      <w:pPr>
        <w:spacing w:after="0" w:line="240" w:lineRule="auto"/>
        <w:jc w:val="center"/>
        <w:rPr>
          <w:rFonts w:ascii="Times New Roman" w:eastAsia="SimSun" w:hAnsi="Times New Roman"/>
          <w:sz w:val="20"/>
          <w:szCs w:val="20"/>
          <w:lang w:eastAsia="zh-CN"/>
        </w:rPr>
      </w:pPr>
    </w:p>
    <w:p w:rsidR="004D3F0C" w:rsidRPr="0071373E" w:rsidRDefault="00C6569D" w:rsidP="00B667C6">
      <w:pPr>
        <w:spacing w:after="0" w:line="240" w:lineRule="auto"/>
        <w:jc w:val="center"/>
        <w:rPr>
          <w:rFonts w:ascii="Times New Roman" w:eastAsia="SimSun" w:hAnsi="Times New Roman"/>
          <w:sz w:val="20"/>
          <w:szCs w:val="20"/>
          <w:lang w:eastAsia="zh-CN"/>
        </w:rPr>
      </w:pPr>
      <w:r w:rsidRPr="0071373E">
        <w:rPr>
          <w:rFonts w:ascii="Times New Roman" w:eastAsia="SimSun" w:hAnsi="Times New Roman"/>
          <w:noProof/>
          <w:sz w:val="20"/>
          <w:szCs w:val="20"/>
          <w:lang w:eastAsia="ru-RU"/>
        </w:rPr>
        <w:lastRenderedPageBreak/>
        <w:drawing>
          <wp:inline distT="0" distB="0" distL="0" distR="0">
            <wp:extent cx="3761105" cy="1883410"/>
            <wp:effectExtent l="0" t="0" r="0" b="2540"/>
            <wp:docPr id="9" name="Рисунок 9" descr="Phas%20H2%20Akoe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as%20H2%20Akoeff"/>
                    <pic:cNvPicPr>
                      <a:picLocks noChangeAspect="1" noChangeArrowheads="1"/>
                    </pic:cNvPicPr>
                  </pic:nvPicPr>
                  <pic:blipFill>
                    <a:blip r:embed="rId25" cstate="print"/>
                    <a:srcRect l="5679" r="1659"/>
                    <a:stretch>
                      <a:fillRect/>
                    </a:stretch>
                  </pic:blipFill>
                  <pic:spPr bwMode="auto">
                    <a:xfrm>
                      <a:off x="0" y="0"/>
                      <a:ext cx="3797091" cy="1901430"/>
                    </a:xfrm>
                    <a:prstGeom prst="rect">
                      <a:avLst/>
                    </a:prstGeom>
                    <a:noFill/>
                    <a:ln w="9525">
                      <a:noFill/>
                      <a:miter lim="800000"/>
                      <a:headEnd/>
                      <a:tailEnd/>
                    </a:ln>
                  </pic:spPr>
                </pic:pic>
              </a:graphicData>
            </a:graphic>
          </wp:inline>
        </w:drawing>
      </w:r>
    </w:p>
    <w:p w:rsidR="004D3F0C" w:rsidRPr="0071373E" w:rsidRDefault="004D3F0C" w:rsidP="004D3F0C">
      <w:pPr>
        <w:spacing w:after="0" w:line="240" w:lineRule="auto"/>
        <w:jc w:val="center"/>
        <w:rPr>
          <w:rFonts w:ascii="Times New Roman" w:eastAsia="SimSun" w:hAnsi="Times New Roman"/>
          <w:sz w:val="20"/>
          <w:szCs w:val="20"/>
          <w:lang w:eastAsia="zh-CN"/>
        </w:rPr>
      </w:pPr>
      <w:r w:rsidRPr="0071373E">
        <w:rPr>
          <w:rFonts w:ascii="Times New Roman" w:eastAsia="SimSun" w:hAnsi="Times New Roman"/>
          <w:sz w:val="20"/>
          <w:szCs w:val="20"/>
          <w:lang w:eastAsia="zh-CN"/>
        </w:rPr>
        <w:t>Рис. 3</w:t>
      </w:r>
      <w:r w:rsidR="00B56E2D" w:rsidRPr="0071373E">
        <w:rPr>
          <w:rFonts w:ascii="Times New Roman" w:eastAsia="SimSun" w:hAnsi="Times New Roman"/>
          <w:sz w:val="20"/>
          <w:szCs w:val="20"/>
          <w:lang w:eastAsia="zh-CN"/>
        </w:rPr>
        <w:t xml:space="preserve">. </w:t>
      </w:r>
      <w:r w:rsidRPr="0071373E">
        <w:rPr>
          <w:rFonts w:ascii="Times New Roman" w:eastAsia="SimSun" w:hAnsi="Times New Roman"/>
          <w:sz w:val="20"/>
          <w:szCs w:val="20"/>
          <w:lang w:eastAsia="zh-CN"/>
        </w:rPr>
        <w:t>Фазовая рекон</w:t>
      </w:r>
      <w:proofErr w:type="gramStart"/>
      <w:r w:rsidRPr="0071373E">
        <w:rPr>
          <w:rFonts w:ascii="Times New Roman" w:eastAsia="SimSun" w:hAnsi="Times New Roman"/>
          <w:sz w:val="20"/>
          <w:szCs w:val="20"/>
          <w:lang w:val="en-US" w:eastAsia="zh-CN"/>
        </w:rPr>
        <w:t>c</w:t>
      </w:r>
      <w:proofErr w:type="gramEnd"/>
      <w:r w:rsidRPr="0071373E">
        <w:rPr>
          <w:rFonts w:ascii="Times New Roman" w:eastAsia="SimSun" w:hAnsi="Times New Roman"/>
          <w:sz w:val="20"/>
          <w:szCs w:val="20"/>
          <w:lang w:eastAsia="zh-CN"/>
        </w:rPr>
        <w:t>трукция и фрактальная размерность сигнала</w:t>
      </w:r>
    </w:p>
    <w:p w:rsidR="00422B67" w:rsidRPr="0071373E" w:rsidRDefault="00422B67" w:rsidP="006B3D3E">
      <w:pPr>
        <w:spacing w:after="0" w:line="240" w:lineRule="auto"/>
        <w:ind w:firstLine="709"/>
        <w:jc w:val="both"/>
        <w:rPr>
          <w:rFonts w:ascii="Times New Roman" w:eastAsia="SimSun" w:hAnsi="Times New Roman"/>
          <w:sz w:val="20"/>
          <w:szCs w:val="20"/>
          <w:lang w:eastAsia="zh-CN"/>
        </w:rPr>
      </w:pPr>
    </w:p>
    <w:p w:rsidR="004D3F0C" w:rsidRPr="0071373E" w:rsidRDefault="004D3F0C" w:rsidP="006B3D3E">
      <w:pPr>
        <w:spacing w:after="0" w:line="240" w:lineRule="auto"/>
        <w:ind w:firstLine="709"/>
        <w:jc w:val="both"/>
        <w:rPr>
          <w:rFonts w:ascii="Times New Roman" w:eastAsia="SimSun" w:hAnsi="Times New Roman"/>
          <w:sz w:val="20"/>
          <w:szCs w:val="20"/>
          <w:lang w:eastAsia="zh-CN"/>
        </w:rPr>
      </w:pPr>
      <w:r w:rsidRPr="0071373E">
        <w:rPr>
          <w:rFonts w:ascii="Times New Roman" w:eastAsia="SimSun" w:hAnsi="Times New Roman"/>
          <w:sz w:val="20"/>
          <w:szCs w:val="20"/>
          <w:lang w:eastAsia="zh-CN"/>
        </w:rPr>
        <w:t>Особенности фазовой реконструкции становятся понятны, если исключить линии, соединяющие отдельные точки (рис. 4)</w:t>
      </w:r>
      <w:r w:rsidR="00422B67" w:rsidRPr="0071373E">
        <w:rPr>
          <w:rFonts w:ascii="Times New Roman" w:eastAsia="SimSun" w:hAnsi="Times New Roman"/>
          <w:sz w:val="20"/>
          <w:szCs w:val="20"/>
          <w:lang w:eastAsia="zh-CN"/>
        </w:rPr>
        <w:t>.</w:t>
      </w:r>
    </w:p>
    <w:p w:rsidR="004D3F0C" w:rsidRPr="0071373E" w:rsidRDefault="00C6569D" w:rsidP="00B667C6">
      <w:pPr>
        <w:spacing w:after="0" w:line="240" w:lineRule="auto"/>
        <w:jc w:val="center"/>
        <w:rPr>
          <w:rFonts w:ascii="Times New Roman" w:eastAsia="SimSun" w:hAnsi="Times New Roman"/>
          <w:sz w:val="20"/>
          <w:szCs w:val="20"/>
          <w:lang w:eastAsia="zh-CN"/>
        </w:rPr>
      </w:pPr>
      <w:r w:rsidRPr="0071373E">
        <w:rPr>
          <w:rFonts w:ascii="Times New Roman" w:eastAsia="SimSun" w:hAnsi="Times New Roman"/>
          <w:noProof/>
          <w:sz w:val="20"/>
          <w:szCs w:val="20"/>
          <w:lang w:eastAsia="ru-RU"/>
        </w:rPr>
        <w:drawing>
          <wp:inline distT="0" distB="0" distL="0" distR="0">
            <wp:extent cx="3746051" cy="2314575"/>
            <wp:effectExtent l="0" t="0" r="6985" b="0"/>
            <wp:docPr id="10" name="Рисунок 10" descr="Phas%20Po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as%20Pointing"/>
                    <pic:cNvPicPr>
                      <a:picLocks noChangeAspect="1" noChangeArrowheads="1"/>
                    </pic:cNvPicPr>
                  </pic:nvPicPr>
                  <pic:blipFill>
                    <a:blip r:embed="rId26" cstate="print">
                      <a:grayscl/>
                    </a:blip>
                    <a:srcRect l="8525" r="7114"/>
                    <a:stretch>
                      <a:fillRect/>
                    </a:stretch>
                  </pic:blipFill>
                  <pic:spPr bwMode="auto">
                    <a:xfrm>
                      <a:off x="0" y="0"/>
                      <a:ext cx="3751167" cy="2317736"/>
                    </a:xfrm>
                    <a:prstGeom prst="rect">
                      <a:avLst/>
                    </a:prstGeom>
                    <a:noFill/>
                    <a:ln w="9525">
                      <a:noFill/>
                      <a:miter lim="800000"/>
                      <a:headEnd/>
                      <a:tailEnd/>
                    </a:ln>
                  </pic:spPr>
                </pic:pic>
              </a:graphicData>
            </a:graphic>
          </wp:inline>
        </w:drawing>
      </w:r>
    </w:p>
    <w:p w:rsidR="004D3F0C" w:rsidRPr="0071373E" w:rsidRDefault="004D3F0C" w:rsidP="004D3F0C">
      <w:pPr>
        <w:spacing w:after="0" w:line="240" w:lineRule="auto"/>
        <w:jc w:val="center"/>
        <w:rPr>
          <w:rFonts w:ascii="Times New Roman" w:eastAsia="SimSun" w:hAnsi="Times New Roman"/>
          <w:sz w:val="20"/>
          <w:szCs w:val="20"/>
          <w:lang w:eastAsia="zh-CN"/>
        </w:rPr>
      </w:pPr>
      <w:r w:rsidRPr="0071373E">
        <w:rPr>
          <w:rFonts w:ascii="Times New Roman" w:eastAsia="SimSun" w:hAnsi="Times New Roman"/>
          <w:sz w:val="20"/>
          <w:szCs w:val="20"/>
          <w:lang w:eastAsia="zh-CN"/>
        </w:rPr>
        <w:t>Рис. 4</w:t>
      </w:r>
      <w:r w:rsidR="00B56E2D" w:rsidRPr="0071373E">
        <w:rPr>
          <w:rFonts w:ascii="Times New Roman" w:eastAsia="SimSun" w:hAnsi="Times New Roman"/>
          <w:sz w:val="20"/>
          <w:szCs w:val="20"/>
          <w:lang w:eastAsia="zh-CN"/>
        </w:rPr>
        <w:t xml:space="preserve">. </w:t>
      </w:r>
      <w:r w:rsidRPr="0071373E">
        <w:rPr>
          <w:rFonts w:ascii="Times New Roman" w:eastAsia="SimSun" w:hAnsi="Times New Roman"/>
          <w:sz w:val="20"/>
          <w:szCs w:val="20"/>
          <w:lang w:eastAsia="zh-CN"/>
        </w:rPr>
        <w:t>Поточечное представление фазовой реконструкции</w:t>
      </w:r>
    </w:p>
    <w:p w:rsidR="004D3F0C" w:rsidRPr="0071373E" w:rsidRDefault="004D3F0C" w:rsidP="004D3F0C">
      <w:pPr>
        <w:spacing w:after="0" w:line="240" w:lineRule="auto"/>
        <w:jc w:val="center"/>
        <w:rPr>
          <w:rFonts w:ascii="Times New Roman" w:eastAsia="SimSun" w:hAnsi="Times New Roman"/>
          <w:sz w:val="20"/>
          <w:szCs w:val="20"/>
          <w:lang w:eastAsia="zh-CN"/>
        </w:rPr>
      </w:pPr>
    </w:p>
    <w:p w:rsidR="006B3D3E" w:rsidRPr="0071373E" w:rsidRDefault="004D3F0C" w:rsidP="006B3D3E">
      <w:pPr>
        <w:spacing w:after="0" w:line="240" w:lineRule="auto"/>
        <w:ind w:firstLine="708"/>
        <w:jc w:val="both"/>
        <w:rPr>
          <w:rFonts w:ascii="Times New Roman" w:eastAsia="SimSun" w:hAnsi="Times New Roman"/>
          <w:sz w:val="20"/>
          <w:szCs w:val="20"/>
          <w:lang w:eastAsia="zh-CN"/>
        </w:rPr>
      </w:pPr>
      <w:r w:rsidRPr="0071373E">
        <w:rPr>
          <w:rFonts w:ascii="Times New Roman" w:eastAsia="SimSun" w:hAnsi="Times New Roman"/>
          <w:sz w:val="20"/>
          <w:szCs w:val="20"/>
          <w:lang w:eastAsia="zh-CN"/>
        </w:rPr>
        <w:t>Как следует из рисунка, полученное изображение представляет набор точек, объединенных главным образом в четыре компактные группы (если исключить из рассмотрения незначительный «шлейф» из отдельных пунктов).</w:t>
      </w:r>
    </w:p>
    <w:p w:rsidR="00B667C6" w:rsidRPr="0071373E" w:rsidRDefault="004D3F0C" w:rsidP="006B3D3E">
      <w:pPr>
        <w:spacing w:after="0" w:line="240" w:lineRule="auto"/>
        <w:ind w:firstLine="708"/>
        <w:jc w:val="both"/>
        <w:rPr>
          <w:rFonts w:ascii="Times New Roman" w:eastAsia="SimSun" w:hAnsi="Times New Roman"/>
          <w:sz w:val="20"/>
          <w:szCs w:val="20"/>
          <w:lang w:eastAsia="zh-CN"/>
        </w:rPr>
      </w:pPr>
      <w:r w:rsidRPr="0071373E">
        <w:rPr>
          <w:rFonts w:ascii="Times New Roman" w:eastAsia="SimSun" w:hAnsi="Times New Roman"/>
          <w:sz w:val="20"/>
          <w:szCs w:val="20"/>
          <w:lang w:eastAsia="zh-CN"/>
        </w:rPr>
        <w:lastRenderedPageBreak/>
        <w:t xml:space="preserve">Как объяснить возникновение компактных групп? Хорошо известно, что сумма двух гармонических колебаний (двух синусоидальных функций) выражается через удвоенное произведение синуса полусуммы и косинуса полуразности аргументов. Однако «оцифровка» сигнала с «низкими» параметрами записи трансформирует квазигармонические колебания в некоторую ступенчатую функцию. В этом случае сумма сигналов для момента времени </w:t>
      </w:r>
      <w:r w:rsidRPr="0071373E">
        <w:rPr>
          <w:rFonts w:ascii="Times New Roman" w:eastAsia="SimSun" w:hAnsi="Times New Roman"/>
          <w:sz w:val="20"/>
          <w:szCs w:val="20"/>
          <w:lang w:val="en-US" w:eastAsia="zh-CN"/>
        </w:rPr>
        <w:t>t</w:t>
      </w:r>
      <w:r w:rsidRPr="0071373E">
        <w:rPr>
          <w:rFonts w:ascii="Times New Roman" w:eastAsia="SimSun" w:hAnsi="Times New Roman"/>
          <w:sz w:val="20"/>
          <w:szCs w:val="20"/>
          <w:lang w:eastAsia="zh-CN"/>
        </w:rPr>
        <w:t xml:space="preserve"> может быть выражена в виде уравнения</w:t>
      </w:r>
    </w:p>
    <w:p w:rsidR="006B3D3E" w:rsidRPr="0071373E" w:rsidRDefault="006B3D3E" w:rsidP="006B3D3E">
      <w:pPr>
        <w:spacing w:after="0" w:line="240" w:lineRule="auto"/>
        <w:ind w:firstLine="708"/>
        <w:jc w:val="both"/>
        <w:rPr>
          <w:rFonts w:ascii="Times New Roman" w:eastAsia="SimSun" w:hAnsi="Times New Roman"/>
          <w:sz w:val="20"/>
          <w:szCs w:val="20"/>
          <w:lang w:eastAsia="zh-CN"/>
        </w:rPr>
      </w:pPr>
    </w:p>
    <w:p w:rsidR="004D3F0C" w:rsidRPr="0071373E" w:rsidRDefault="004D3F0C" w:rsidP="004D3F0C">
      <w:pPr>
        <w:spacing w:after="0" w:line="240" w:lineRule="auto"/>
        <w:jc w:val="center"/>
        <w:rPr>
          <w:rFonts w:ascii="Times New Roman" w:eastAsia="SimSun" w:hAnsi="Times New Roman"/>
          <w:sz w:val="20"/>
          <w:szCs w:val="20"/>
          <w:lang w:eastAsia="zh-CN"/>
        </w:rPr>
      </w:pPr>
      <w:r w:rsidRPr="0071373E">
        <w:rPr>
          <w:rFonts w:ascii="Times New Roman" w:eastAsia="SimSun" w:hAnsi="Times New Roman"/>
          <w:sz w:val="20"/>
          <w:szCs w:val="20"/>
          <w:lang w:eastAsia="zh-CN"/>
        </w:rPr>
        <w:t xml:space="preserve">σ = </w:t>
      </w:r>
      <w:r w:rsidRPr="0071373E">
        <w:rPr>
          <w:rFonts w:ascii="Times New Roman" w:eastAsia="SimSun" w:hAnsi="Times New Roman"/>
          <w:i/>
          <w:sz w:val="20"/>
          <w:szCs w:val="20"/>
          <w:lang w:val="en-US" w:eastAsia="zh-CN"/>
        </w:rPr>
        <w:t>D</w:t>
      </w:r>
      <w:r w:rsidRPr="0071373E">
        <w:rPr>
          <w:rFonts w:ascii="Times New Roman" w:eastAsia="SimSun" w:hAnsi="Times New Roman"/>
          <w:sz w:val="20"/>
          <w:szCs w:val="20"/>
          <w:lang w:eastAsia="zh-CN"/>
        </w:rPr>
        <w:t xml:space="preserve"> (</w:t>
      </w:r>
      <w:r w:rsidRPr="0071373E">
        <w:rPr>
          <w:rFonts w:ascii="Times New Roman" w:eastAsia="SimSun" w:hAnsi="Times New Roman"/>
          <w:i/>
          <w:sz w:val="20"/>
          <w:szCs w:val="20"/>
          <w:lang w:val="en-US" w:eastAsia="zh-CN"/>
        </w:rPr>
        <w:t>n</w:t>
      </w:r>
      <w:r w:rsidRPr="0071373E">
        <w:rPr>
          <w:rFonts w:ascii="Times New Roman" w:eastAsia="SimSun" w:hAnsi="Times New Roman"/>
          <w:sz w:val="20"/>
          <w:szCs w:val="20"/>
          <w:vertAlign w:val="subscript"/>
          <w:lang w:eastAsia="zh-CN"/>
        </w:rPr>
        <w:t>1</w:t>
      </w:r>
      <w:r w:rsidRPr="0071373E">
        <w:rPr>
          <w:rFonts w:ascii="Times New Roman" w:eastAsia="SimSun" w:hAnsi="Times New Roman"/>
          <w:sz w:val="20"/>
          <w:szCs w:val="20"/>
          <w:lang w:eastAsia="zh-CN"/>
        </w:rPr>
        <w:t xml:space="preserve"> + </w:t>
      </w:r>
      <w:r w:rsidRPr="0071373E">
        <w:rPr>
          <w:rFonts w:ascii="Times New Roman" w:eastAsia="SimSun" w:hAnsi="Times New Roman"/>
          <w:i/>
          <w:sz w:val="20"/>
          <w:szCs w:val="20"/>
          <w:lang w:val="en-US" w:eastAsia="zh-CN"/>
        </w:rPr>
        <w:t>n</w:t>
      </w:r>
      <w:r w:rsidRPr="0071373E">
        <w:rPr>
          <w:rFonts w:ascii="Times New Roman" w:eastAsia="SimSun" w:hAnsi="Times New Roman"/>
          <w:sz w:val="20"/>
          <w:szCs w:val="20"/>
          <w:vertAlign w:val="subscript"/>
          <w:lang w:eastAsia="zh-CN"/>
        </w:rPr>
        <w:t>2</w:t>
      </w:r>
      <w:r w:rsidRPr="0071373E">
        <w:rPr>
          <w:rFonts w:ascii="Times New Roman" w:eastAsia="SimSun" w:hAnsi="Times New Roman"/>
          <w:sz w:val="20"/>
          <w:szCs w:val="20"/>
          <w:lang w:eastAsia="zh-CN"/>
        </w:rPr>
        <w:t>)</w:t>
      </w:r>
      <w:r w:rsidRPr="0071373E">
        <w:rPr>
          <w:rFonts w:ascii="Times New Roman" w:eastAsia="SimSun" w:hAnsi="Times New Roman"/>
          <w:sz w:val="20"/>
          <w:szCs w:val="20"/>
          <w:vertAlign w:val="superscript"/>
          <w:lang w:val="en-US" w:eastAsia="zh-CN"/>
        </w:rPr>
        <w:t>t</w:t>
      </w:r>
      <w:r w:rsidRPr="0071373E">
        <w:rPr>
          <w:rFonts w:ascii="Times New Roman" w:eastAsia="SimSun" w:hAnsi="Times New Roman"/>
          <w:sz w:val="20"/>
          <w:szCs w:val="20"/>
          <w:lang w:eastAsia="zh-CN"/>
        </w:rPr>
        <w:t>,</w:t>
      </w:r>
    </w:p>
    <w:p w:rsidR="004D3F0C" w:rsidRPr="0071373E" w:rsidRDefault="004D3F0C" w:rsidP="004D3F0C">
      <w:pPr>
        <w:spacing w:after="0" w:line="240" w:lineRule="auto"/>
        <w:jc w:val="center"/>
        <w:rPr>
          <w:rFonts w:ascii="Times New Roman" w:eastAsia="SimSun" w:hAnsi="Times New Roman"/>
          <w:sz w:val="20"/>
          <w:szCs w:val="20"/>
          <w:lang w:eastAsia="zh-CN"/>
        </w:rPr>
      </w:pPr>
    </w:p>
    <w:p w:rsidR="006B3D3E" w:rsidRPr="0071373E" w:rsidRDefault="004D3F0C" w:rsidP="004D3F0C">
      <w:pPr>
        <w:spacing w:after="0" w:line="240" w:lineRule="auto"/>
        <w:jc w:val="both"/>
        <w:rPr>
          <w:rFonts w:ascii="Times New Roman" w:eastAsia="SimSun" w:hAnsi="Times New Roman"/>
          <w:sz w:val="20"/>
          <w:szCs w:val="20"/>
          <w:lang w:eastAsia="zh-CN"/>
        </w:rPr>
      </w:pPr>
      <w:proofErr w:type="gramStart"/>
      <w:r w:rsidRPr="0071373E">
        <w:rPr>
          <w:rFonts w:ascii="Times New Roman" w:eastAsia="SimSun" w:hAnsi="Times New Roman"/>
          <w:sz w:val="20"/>
          <w:szCs w:val="20"/>
          <w:lang w:eastAsia="zh-CN"/>
        </w:rPr>
        <w:t>где правая часть представляет собой дискретную квазиамплитуду.</w:t>
      </w:r>
      <w:proofErr w:type="gramEnd"/>
      <w:r w:rsidRPr="0071373E">
        <w:rPr>
          <w:rFonts w:ascii="Times New Roman" w:eastAsia="SimSun" w:hAnsi="Times New Roman"/>
          <w:sz w:val="20"/>
          <w:szCs w:val="20"/>
          <w:lang w:eastAsia="zh-CN"/>
        </w:rPr>
        <w:t xml:space="preserve"> Величина σ принимает нулевые значения лишь в случаях </w:t>
      </w:r>
      <w:r w:rsidRPr="0071373E">
        <w:rPr>
          <w:rFonts w:ascii="Times New Roman" w:eastAsia="SimSun" w:hAnsi="Times New Roman"/>
          <w:i/>
          <w:sz w:val="20"/>
          <w:szCs w:val="20"/>
          <w:lang w:val="en-US" w:eastAsia="zh-CN"/>
        </w:rPr>
        <w:t>n</w:t>
      </w:r>
      <w:r w:rsidRPr="0071373E">
        <w:rPr>
          <w:rFonts w:ascii="Times New Roman" w:eastAsia="SimSun" w:hAnsi="Times New Roman"/>
          <w:sz w:val="20"/>
          <w:szCs w:val="20"/>
          <w:vertAlign w:val="subscript"/>
          <w:lang w:eastAsia="zh-CN"/>
        </w:rPr>
        <w:t>1</w:t>
      </w:r>
      <w:r w:rsidRPr="0071373E">
        <w:rPr>
          <w:rFonts w:ascii="Times New Roman" w:eastAsia="SimSun" w:hAnsi="Times New Roman"/>
          <w:sz w:val="20"/>
          <w:szCs w:val="20"/>
          <w:lang w:eastAsia="zh-CN"/>
        </w:rPr>
        <w:t xml:space="preserve"> = </w:t>
      </w:r>
      <w:r w:rsidRPr="0071373E">
        <w:rPr>
          <w:rFonts w:ascii="Times New Roman" w:eastAsia="SimSun" w:hAnsi="Times New Roman"/>
          <w:i/>
          <w:sz w:val="20"/>
          <w:szCs w:val="20"/>
          <w:lang w:val="en-US" w:eastAsia="zh-CN"/>
        </w:rPr>
        <w:t>n</w:t>
      </w:r>
      <w:r w:rsidRPr="0071373E">
        <w:rPr>
          <w:rFonts w:ascii="Times New Roman" w:eastAsia="SimSun" w:hAnsi="Times New Roman"/>
          <w:sz w:val="20"/>
          <w:szCs w:val="20"/>
          <w:vertAlign w:val="subscript"/>
          <w:lang w:eastAsia="zh-CN"/>
        </w:rPr>
        <w:t>2</w:t>
      </w:r>
      <w:r w:rsidRPr="0071373E">
        <w:rPr>
          <w:rFonts w:ascii="Times New Roman" w:eastAsia="SimSun" w:hAnsi="Times New Roman"/>
          <w:sz w:val="20"/>
          <w:szCs w:val="20"/>
          <w:lang w:eastAsia="zh-CN"/>
        </w:rPr>
        <w:t xml:space="preserve"> = 0 (отсутствие сигнала) и </w:t>
      </w:r>
      <w:r w:rsidRPr="0071373E">
        <w:rPr>
          <w:rFonts w:ascii="Times New Roman" w:eastAsia="SimSun" w:hAnsi="Times New Roman"/>
          <w:i/>
          <w:sz w:val="20"/>
          <w:szCs w:val="20"/>
          <w:lang w:val="en-US" w:eastAsia="zh-CN"/>
        </w:rPr>
        <w:t>n</w:t>
      </w:r>
      <w:r w:rsidRPr="0071373E">
        <w:rPr>
          <w:rFonts w:ascii="Times New Roman" w:eastAsia="SimSun" w:hAnsi="Times New Roman"/>
          <w:sz w:val="20"/>
          <w:szCs w:val="20"/>
          <w:vertAlign w:val="subscript"/>
          <w:lang w:eastAsia="zh-CN"/>
        </w:rPr>
        <w:t>1</w:t>
      </w:r>
      <w:r w:rsidRPr="0071373E">
        <w:rPr>
          <w:rFonts w:ascii="Times New Roman" w:eastAsia="SimSun" w:hAnsi="Times New Roman"/>
          <w:sz w:val="20"/>
          <w:szCs w:val="20"/>
          <w:lang w:eastAsia="zh-CN"/>
        </w:rPr>
        <w:t xml:space="preserve"> = –</w:t>
      </w:r>
      <w:r w:rsidRPr="0071373E">
        <w:rPr>
          <w:rFonts w:ascii="Times New Roman" w:eastAsia="SimSun" w:hAnsi="Times New Roman"/>
          <w:i/>
          <w:sz w:val="20"/>
          <w:szCs w:val="20"/>
          <w:lang w:val="en-US" w:eastAsia="zh-CN"/>
        </w:rPr>
        <w:t>n</w:t>
      </w:r>
      <w:r w:rsidRPr="0071373E">
        <w:rPr>
          <w:rFonts w:ascii="Times New Roman" w:eastAsia="SimSun" w:hAnsi="Times New Roman"/>
          <w:sz w:val="20"/>
          <w:szCs w:val="20"/>
          <w:vertAlign w:val="subscript"/>
          <w:lang w:eastAsia="zh-CN"/>
        </w:rPr>
        <w:t>2</w:t>
      </w:r>
      <w:r w:rsidRPr="0071373E">
        <w:rPr>
          <w:rFonts w:ascii="Times New Roman" w:eastAsia="SimSun" w:hAnsi="Times New Roman"/>
          <w:sz w:val="20"/>
          <w:szCs w:val="20"/>
          <w:lang w:eastAsia="zh-CN"/>
        </w:rPr>
        <w:t xml:space="preserve"> (исключительно маловероятная ситуация). Следовательно, σ является дискретной знакопеременной функцией, что отчетливо проявляется на фазовой реконструкции и ведет к формированию компактных групп точек.</w:t>
      </w:r>
    </w:p>
    <w:p w:rsidR="006B3D3E" w:rsidRPr="0071373E" w:rsidRDefault="004D3F0C" w:rsidP="006B3D3E">
      <w:pPr>
        <w:spacing w:after="0" w:line="240" w:lineRule="auto"/>
        <w:ind w:firstLine="709"/>
        <w:jc w:val="both"/>
        <w:rPr>
          <w:rFonts w:ascii="Times New Roman" w:eastAsia="SimSun" w:hAnsi="Times New Roman"/>
          <w:sz w:val="20"/>
          <w:szCs w:val="20"/>
          <w:lang w:eastAsia="zh-CN"/>
        </w:rPr>
      </w:pPr>
      <w:r w:rsidRPr="0071373E">
        <w:rPr>
          <w:rFonts w:ascii="Times New Roman" w:eastAsia="SimSun" w:hAnsi="Times New Roman"/>
          <w:sz w:val="20"/>
          <w:szCs w:val="20"/>
          <w:lang w:eastAsia="zh-CN"/>
        </w:rPr>
        <w:t xml:space="preserve">Продолжим анализ рис. 4. Наличие компактных групп точек свидетельствует о </w:t>
      </w:r>
      <w:r w:rsidRPr="0071373E">
        <w:rPr>
          <w:rFonts w:ascii="Times New Roman" w:eastAsia="SimSun" w:hAnsi="Times New Roman"/>
          <w:i/>
          <w:iCs/>
          <w:sz w:val="20"/>
          <w:szCs w:val="20"/>
          <w:lang w:eastAsia="zh-CN"/>
        </w:rPr>
        <w:t>вырожденности</w:t>
      </w:r>
      <w:r w:rsidRPr="0071373E">
        <w:rPr>
          <w:rFonts w:ascii="Times New Roman" w:eastAsia="SimSun" w:hAnsi="Times New Roman"/>
          <w:sz w:val="20"/>
          <w:szCs w:val="20"/>
          <w:lang w:eastAsia="zh-CN"/>
        </w:rPr>
        <w:t xml:space="preserve"> компьютерного музыкального сигнала, являющейся следствием «низких» параметров записи. Как следует из экспериментов со значениями глубины записи </w:t>
      </w:r>
      <w:r w:rsidRPr="0071373E">
        <w:rPr>
          <w:rFonts w:ascii="Times New Roman" w:eastAsia="SimSun" w:hAnsi="Times New Roman"/>
          <w:sz w:val="20"/>
          <w:szCs w:val="20"/>
          <w:lang w:val="en-US" w:eastAsia="zh-CN"/>
        </w:rPr>
        <w:t>D</w:t>
      </w:r>
      <w:r w:rsidRPr="0071373E">
        <w:rPr>
          <w:rFonts w:ascii="Times New Roman" w:eastAsia="SimSun" w:hAnsi="Times New Roman"/>
          <w:sz w:val="20"/>
          <w:szCs w:val="20"/>
          <w:lang w:eastAsia="zh-CN"/>
        </w:rPr>
        <w:t xml:space="preserve">2 и </w:t>
      </w:r>
      <w:r w:rsidRPr="0071373E">
        <w:rPr>
          <w:rFonts w:ascii="Times New Roman" w:eastAsia="SimSun" w:hAnsi="Times New Roman"/>
          <w:sz w:val="20"/>
          <w:szCs w:val="20"/>
          <w:lang w:val="en-US" w:eastAsia="zh-CN"/>
        </w:rPr>
        <w:t>D</w:t>
      </w:r>
      <w:r w:rsidRPr="0071373E">
        <w:rPr>
          <w:rFonts w:ascii="Times New Roman" w:eastAsia="SimSun" w:hAnsi="Times New Roman"/>
          <w:sz w:val="20"/>
          <w:szCs w:val="20"/>
          <w:lang w:eastAsia="zh-CN"/>
        </w:rPr>
        <w:t xml:space="preserve">3 и со значениями </w:t>
      </w:r>
      <w:r w:rsidRPr="0071373E">
        <w:rPr>
          <w:rFonts w:ascii="Times New Roman" w:eastAsia="SimSun" w:hAnsi="Times New Roman"/>
          <w:sz w:val="20"/>
          <w:szCs w:val="20"/>
          <w:lang w:val="en-US" w:eastAsia="zh-CN"/>
        </w:rPr>
        <w:t>SF</w:t>
      </w:r>
      <w:r w:rsidRPr="0071373E">
        <w:rPr>
          <w:rFonts w:ascii="Times New Roman" w:eastAsia="SimSun" w:hAnsi="Times New Roman"/>
          <w:sz w:val="20"/>
          <w:szCs w:val="20"/>
          <w:lang w:eastAsia="zh-CN"/>
        </w:rPr>
        <w:t>, превышающими 11 кГц, подобное вырождение сигнала проявляется лишь при наборе параметров {</w:t>
      </w:r>
      <w:r w:rsidRPr="0071373E">
        <w:rPr>
          <w:rFonts w:ascii="Times New Roman" w:eastAsia="SimSun" w:hAnsi="Times New Roman"/>
          <w:sz w:val="20"/>
          <w:szCs w:val="20"/>
          <w:lang w:val="en-US" w:eastAsia="zh-CN"/>
        </w:rPr>
        <w:t>SF</w:t>
      </w:r>
      <w:r w:rsidRPr="0071373E">
        <w:rPr>
          <w:rFonts w:ascii="Times New Roman" w:eastAsia="SimSun" w:hAnsi="Times New Roman"/>
          <w:sz w:val="20"/>
          <w:szCs w:val="20"/>
          <w:lang w:eastAsia="zh-CN"/>
        </w:rPr>
        <w:t xml:space="preserve"> 11 кГц, </w:t>
      </w:r>
      <w:r w:rsidRPr="0071373E">
        <w:rPr>
          <w:rFonts w:ascii="Times New Roman" w:eastAsia="SimSun" w:hAnsi="Times New Roman"/>
          <w:sz w:val="20"/>
          <w:szCs w:val="20"/>
          <w:lang w:val="en-US" w:eastAsia="zh-CN"/>
        </w:rPr>
        <w:t>D</w:t>
      </w:r>
      <w:r w:rsidRPr="0071373E">
        <w:rPr>
          <w:rFonts w:ascii="Times New Roman" w:eastAsia="SimSun" w:hAnsi="Times New Roman"/>
          <w:sz w:val="20"/>
          <w:szCs w:val="20"/>
          <w:lang w:eastAsia="zh-CN"/>
        </w:rPr>
        <w:t>1}.</w:t>
      </w:r>
    </w:p>
    <w:p w:rsidR="006B3D3E" w:rsidRPr="0071373E" w:rsidRDefault="004D3F0C" w:rsidP="006B3D3E">
      <w:pPr>
        <w:spacing w:after="0" w:line="240" w:lineRule="auto"/>
        <w:ind w:firstLine="709"/>
        <w:jc w:val="both"/>
        <w:rPr>
          <w:rFonts w:ascii="Times New Roman" w:eastAsia="SimSun" w:hAnsi="Times New Roman"/>
          <w:sz w:val="20"/>
          <w:szCs w:val="20"/>
          <w:lang w:eastAsia="zh-CN"/>
        </w:rPr>
      </w:pPr>
      <w:r w:rsidRPr="0071373E">
        <w:rPr>
          <w:rFonts w:ascii="Times New Roman" w:eastAsia="SimSun" w:hAnsi="Times New Roman"/>
          <w:sz w:val="20"/>
          <w:szCs w:val="20"/>
          <w:lang w:eastAsia="zh-CN"/>
        </w:rPr>
        <w:t>Каждая точка в поле фазовой реконструкции соответствует отдельному моменту времени (это в принципе исключает возможность пересечения траекторий, в противном случае мы бы имели одинаковые моменты времени, отнесенные к различным пунктам на временной оси). Вычислим логарифм расстояния между каждыми двумя последовательными точками для всех элементов фазовой реконструкции. Суммируя полученные логарифмы (или определяя логарифм произведения расстояний</w:t>
      </w:r>
      <w:proofErr w:type="gramStart"/>
      <w:r w:rsidRPr="0071373E">
        <w:rPr>
          <w:rFonts w:ascii="Times New Roman" w:eastAsia="SimSun" w:hAnsi="Times New Roman"/>
          <w:sz w:val="20"/>
          <w:szCs w:val="20"/>
          <w:lang w:eastAsia="zh-CN"/>
        </w:rPr>
        <w:t>0</w:t>
      </w:r>
      <w:proofErr w:type="gramEnd"/>
      <w:r w:rsidRPr="0071373E">
        <w:rPr>
          <w:rFonts w:ascii="Times New Roman" w:eastAsia="SimSun" w:hAnsi="Times New Roman"/>
          <w:sz w:val="20"/>
          <w:szCs w:val="20"/>
          <w:lang w:eastAsia="zh-CN"/>
        </w:rPr>
        <w:t>, получим параметр λ. По физическому смыслу данная величина близка к т. н. первому показателю Ляпунова, хотя численная реализация λ и не может считаться вполне безупречной (не учитывается «разбегание» траекторий вследствие сравнительно малой</w:t>
      </w:r>
      <w:r w:rsidR="006B3D3E" w:rsidRPr="0071373E">
        <w:rPr>
          <w:rFonts w:ascii="Times New Roman" w:eastAsia="SimSun" w:hAnsi="Times New Roman"/>
          <w:sz w:val="20"/>
          <w:szCs w:val="20"/>
          <w:lang w:eastAsia="zh-CN"/>
        </w:rPr>
        <w:t xml:space="preserve"> длины статистической выборки).</w:t>
      </w:r>
    </w:p>
    <w:p w:rsidR="004D3F0C" w:rsidRPr="0071373E" w:rsidRDefault="004D3F0C" w:rsidP="006B3D3E">
      <w:pPr>
        <w:spacing w:after="0" w:line="240" w:lineRule="auto"/>
        <w:ind w:firstLine="709"/>
        <w:jc w:val="both"/>
        <w:rPr>
          <w:rFonts w:ascii="Times New Roman" w:eastAsia="SimSun" w:hAnsi="Times New Roman"/>
          <w:sz w:val="20"/>
          <w:szCs w:val="20"/>
          <w:lang w:eastAsia="zh-CN"/>
        </w:rPr>
      </w:pPr>
      <w:r w:rsidRPr="0071373E">
        <w:rPr>
          <w:rFonts w:ascii="Times New Roman" w:eastAsia="SimSun" w:hAnsi="Times New Roman"/>
          <w:sz w:val="20"/>
          <w:szCs w:val="20"/>
          <w:lang w:eastAsia="zh-CN"/>
        </w:rPr>
        <w:t xml:space="preserve">Проанализируем особенности параметра λ для трех значений глубины записи и четырех значений </w:t>
      </w:r>
      <w:r w:rsidRPr="0071373E">
        <w:rPr>
          <w:rFonts w:ascii="Times New Roman" w:eastAsia="SimSun" w:hAnsi="Times New Roman"/>
          <w:sz w:val="20"/>
          <w:szCs w:val="20"/>
          <w:lang w:val="en-US" w:eastAsia="zh-CN"/>
        </w:rPr>
        <w:t>SF</w:t>
      </w:r>
      <w:r w:rsidR="006B3D3E" w:rsidRPr="0071373E">
        <w:rPr>
          <w:rFonts w:ascii="Times New Roman" w:eastAsia="SimSun" w:hAnsi="Times New Roman"/>
          <w:sz w:val="20"/>
          <w:szCs w:val="20"/>
          <w:lang w:eastAsia="zh-CN"/>
        </w:rPr>
        <w:t xml:space="preserve"> (рис. 5).</w:t>
      </w:r>
    </w:p>
    <w:p w:rsidR="00DF4891" w:rsidRPr="0071373E" w:rsidRDefault="00DF4891" w:rsidP="006B3D3E">
      <w:pPr>
        <w:spacing w:after="0" w:line="240" w:lineRule="auto"/>
        <w:ind w:firstLine="709"/>
        <w:jc w:val="both"/>
        <w:rPr>
          <w:rFonts w:ascii="Times New Roman" w:eastAsia="SimSun" w:hAnsi="Times New Roman"/>
          <w:sz w:val="20"/>
          <w:szCs w:val="20"/>
          <w:lang w:eastAsia="zh-CN"/>
        </w:rPr>
      </w:pPr>
    </w:p>
    <w:p w:rsidR="004D3F0C" w:rsidRPr="0071373E" w:rsidRDefault="00C6569D" w:rsidP="00B667C6">
      <w:pPr>
        <w:spacing w:after="0" w:line="240" w:lineRule="auto"/>
        <w:jc w:val="center"/>
        <w:rPr>
          <w:rFonts w:ascii="Times New Roman" w:eastAsia="SimSun" w:hAnsi="Times New Roman"/>
          <w:sz w:val="20"/>
          <w:szCs w:val="20"/>
          <w:lang w:eastAsia="zh-CN"/>
        </w:rPr>
      </w:pPr>
      <w:r w:rsidRPr="0071373E">
        <w:rPr>
          <w:rFonts w:ascii="Times New Roman" w:eastAsia="SimSun" w:hAnsi="Times New Roman"/>
          <w:noProof/>
          <w:sz w:val="20"/>
          <w:szCs w:val="20"/>
          <w:lang w:eastAsia="ru-RU"/>
        </w:rPr>
        <w:lastRenderedPageBreak/>
        <w:drawing>
          <wp:inline distT="0" distB="0" distL="0" distR="0">
            <wp:extent cx="3857625" cy="1733410"/>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grayscl/>
                    </a:blip>
                    <a:srcRect/>
                    <a:stretch>
                      <a:fillRect/>
                    </a:stretch>
                  </pic:blipFill>
                  <pic:spPr bwMode="auto">
                    <a:xfrm>
                      <a:off x="0" y="0"/>
                      <a:ext cx="3881907" cy="1744321"/>
                    </a:xfrm>
                    <a:prstGeom prst="rect">
                      <a:avLst/>
                    </a:prstGeom>
                    <a:noFill/>
                    <a:ln w="9525">
                      <a:noFill/>
                      <a:miter lim="800000"/>
                      <a:headEnd/>
                      <a:tailEnd/>
                    </a:ln>
                  </pic:spPr>
                </pic:pic>
              </a:graphicData>
            </a:graphic>
          </wp:inline>
        </w:drawing>
      </w:r>
    </w:p>
    <w:p w:rsidR="004D3F0C" w:rsidRPr="0071373E" w:rsidRDefault="004D3F0C" w:rsidP="004D3F0C">
      <w:pPr>
        <w:spacing w:after="0" w:line="240" w:lineRule="auto"/>
        <w:jc w:val="center"/>
        <w:rPr>
          <w:rFonts w:ascii="Times New Roman" w:eastAsia="SimSun" w:hAnsi="Times New Roman"/>
          <w:sz w:val="20"/>
          <w:szCs w:val="20"/>
          <w:lang w:eastAsia="zh-CN"/>
        </w:rPr>
      </w:pPr>
      <w:r w:rsidRPr="0071373E">
        <w:rPr>
          <w:rFonts w:ascii="Times New Roman" w:eastAsia="SimSun" w:hAnsi="Times New Roman"/>
          <w:sz w:val="20"/>
          <w:szCs w:val="20"/>
          <w:lang w:eastAsia="zh-CN"/>
        </w:rPr>
        <w:t>Рис. 5</w:t>
      </w:r>
      <w:r w:rsidR="00B56E2D" w:rsidRPr="0071373E">
        <w:rPr>
          <w:rFonts w:ascii="Times New Roman" w:eastAsia="SimSun" w:hAnsi="Times New Roman"/>
          <w:sz w:val="20"/>
          <w:szCs w:val="20"/>
          <w:lang w:eastAsia="zh-CN"/>
        </w:rPr>
        <w:t xml:space="preserve">. </w:t>
      </w:r>
      <w:r w:rsidRPr="0071373E">
        <w:rPr>
          <w:rFonts w:ascii="Times New Roman" w:eastAsia="SimSun" w:hAnsi="Times New Roman"/>
          <w:sz w:val="20"/>
          <w:szCs w:val="20"/>
          <w:lang w:eastAsia="zh-CN"/>
        </w:rPr>
        <w:t xml:space="preserve">Параметр λ как функция </w:t>
      </w:r>
      <w:r w:rsidRPr="0071373E">
        <w:rPr>
          <w:rFonts w:ascii="Times New Roman" w:eastAsia="SimSun" w:hAnsi="Times New Roman"/>
          <w:sz w:val="20"/>
          <w:szCs w:val="20"/>
          <w:lang w:val="en-US" w:eastAsia="zh-CN"/>
        </w:rPr>
        <w:t>SF</w:t>
      </w:r>
      <w:r w:rsidRPr="0071373E">
        <w:rPr>
          <w:rFonts w:ascii="Times New Roman" w:eastAsia="SimSun" w:hAnsi="Times New Roman"/>
          <w:sz w:val="20"/>
          <w:szCs w:val="20"/>
          <w:lang w:eastAsia="zh-CN"/>
        </w:rPr>
        <w:t xml:space="preserve"> и </w:t>
      </w:r>
      <w:r w:rsidRPr="0071373E">
        <w:rPr>
          <w:rFonts w:ascii="Times New Roman" w:eastAsia="SimSun" w:hAnsi="Times New Roman"/>
          <w:sz w:val="20"/>
          <w:szCs w:val="20"/>
          <w:lang w:val="en-US" w:eastAsia="zh-CN"/>
        </w:rPr>
        <w:t>D</w:t>
      </w:r>
    </w:p>
    <w:p w:rsidR="00B56E2D" w:rsidRPr="0071373E" w:rsidRDefault="00B56E2D" w:rsidP="004D3F0C">
      <w:pPr>
        <w:spacing w:after="0" w:line="240" w:lineRule="auto"/>
        <w:jc w:val="center"/>
        <w:rPr>
          <w:rFonts w:ascii="Times New Roman" w:eastAsia="SimSun" w:hAnsi="Times New Roman"/>
          <w:sz w:val="20"/>
          <w:szCs w:val="20"/>
          <w:lang w:eastAsia="zh-CN"/>
        </w:rPr>
      </w:pPr>
    </w:p>
    <w:p w:rsidR="006B3D3E" w:rsidRPr="0071373E" w:rsidRDefault="004D3F0C" w:rsidP="006B3D3E">
      <w:pPr>
        <w:spacing w:after="0" w:line="240" w:lineRule="auto"/>
        <w:ind w:firstLine="708"/>
        <w:jc w:val="both"/>
        <w:rPr>
          <w:rFonts w:ascii="Times New Roman" w:eastAsia="SimSun" w:hAnsi="Times New Roman"/>
          <w:sz w:val="20"/>
          <w:szCs w:val="20"/>
          <w:lang w:eastAsia="zh-CN"/>
        </w:rPr>
      </w:pPr>
      <w:r w:rsidRPr="0071373E">
        <w:rPr>
          <w:rFonts w:ascii="Times New Roman" w:eastAsia="SimSun" w:hAnsi="Times New Roman"/>
          <w:sz w:val="20"/>
          <w:szCs w:val="20"/>
          <w:lang w:eastAsia="zh-CN"/>
        </w:rPr>
        <w:t xml:space="preserve">Значения </w:t>
      </w:r>
      <w:r w:rsidRPr="0071373E">
        <w:rPr>
          <w:rFonts w:ascii="Times New Roman" w:eastAsia="SimSun" w:hAnsi="Times New Roman"/>
          <w:sz w:val="20"/>
          <w:szCs w:val="20"/>
          <w:lang w:val="en-US" w:eastAsia="zh-CN"/>
        </w:rPr>
        <w:t>SF</w:t>
      </w:r>
      <w:r w:rsidRPr="0071373E">
        <w:rPr>
          <w:rFonts w:ascii="Times New Roman" w:eastAsia="SimSun" w:hAnsi="Times New Roman"/>
          <w:sz w:val="20"/>
          <w:szCs w:val="20"/>
          <w:lang w:eastAsia="zh-CN"/>
        </w:rPr>
        <w:t xml:space="preserve"> отложены по горизонтальной оси таким образом, что 1 соответствует 11 кГц, 4 — 96 кГц; по вертикальной оси отложены значения </w:t>
      </w:r>
      <w:r w:rsidRPr="0071373E">
        <w:rPr>
          <w:rFonts w:ascii="Times New Roman" w:eastAsia="SimSun" w:hAnsi="Times New Roman"/>
          <w:sz w:val="20"/>
          <w:szCs w:val="20"/>
          <w:lang w:val="en-US" w:eastAsia="zh-CN"/>
        </w:rPr>
        <w:t>D</w:t>
      </w:r>
      <w:r w:rsidRPr="0071373E">
        <w:rPr>
          <w:rFonts w:ascii="Times New Roman" w:eastAsia="SimSun" w:hAnsi="Times New Roman"/>
          <w:sz w:val="20"/>
          <w:szCs w:val="20"/>
          <w:lang w:eastAsia="zh-CN"/>
        </w:rPr>
        <w:t xml:space="preserve">1, </w:t>
      </w:r>
      <w:r w:rsidRPr="0071373E">
        <w:rPr>
          <w:rFonts w:ascii="Times New Roman" w:eastAsia="SimSun" w:hAnsi="Times New Roman"/>
          <w:sz w:val="20"/>
          <w:szCs w:val="20"/>
          <w:lang w:val="en-US" w:eastAsia="zh-CN"/>
        </w:rPr>
        <w:t>D</w:t>
      </w:r>
      <w:r w:rsidRPr="0071373E">
        <w:rPr>
          <w:rFonts w:ascii="Times New Roman" w:eastAsia="SimSun" w:hAnsi="Times New Roman"/>
          <w:sz w:val="20"/>
          <w:szCs w:val="20"/>
          <w:lang w:eastAsia="zh-CN"/>
        </w:rPr>
        <w:t xml:space="preserve">2, </w:t>
      </w:r>
      <w:r w:rsidRPr="0071373E">
        <w:rPr>
          <w:rFonts w:ascii="Times New Roman" w:eastAsia="SimSun" w:hAnsi="Times New Roman"/>
          <w:sz w:val="20"/>
          <w:szCs w:val="20"/>
          <w:lang w:val="en-US" w:eastAsia="zh-CN"/>
        </w:rPr>
        <w:t>D</w:t>
      </w:r>
      <w:r w:rsidRPr="0071373E">
        <w:rPr>
          <w:rFonts w:ascii="Times New Roman" w:eastAsia="SimSun" w:hAnsi="Times New Roman"/>
          <w:sz w:val="20"/>
          <w:szCs w:val="20"/>
          <w:lang w:eastAsia="zh-CN"/>
        </w:rPr>
        <w:t xml:space="preserve">3 (отметим, что </w:t>
      </w:r>
      <w:r w:rsidRPr="0071373E">
        <w:rPr>
          <w:rFonts w:ascii="Times New Roman" w:eastAsia="SimSun" w:hAnsi="Times New Roman"/>
          <w:sz w:val="20"/>
          <w:szCs w:val="20"/>
          <w:lang w:val="en-US" w:eastAsia="zh-CN"/>
        </w:rPr>
        <w:t>D</w:t>
      </w:r>
      <w:r w:rsidRPr="0071373E">
        <w:rPr>
          <w:rFonts w:ascii="Times New Roman" w:eastAsia="SimSun" w:hAnsi="Times New Roman"/>
          <w:sz w:val="20"/>
          <w:szCs w:val="20"/>
          <w:lang w:eastAsia="zh-CN"/>
        </w:rPr>
        <w:t xml:space="preserve"> может принимать только целые значения).</w:t>
      </w:r>
    </w:p>
    <w:p w:rsidR="006B3D3E" w:rsidRPr="0071373E" w:rsidRDefault="004D3F0C" w:rsidP="006B3D3E">
      <w:pPr>
        <w:spacing w:after="0" w:line="240" w:lineRule="auto"/>
        <w:ind w:firstLine="708"/>
        <w:jc w:val="both"/>
        <w:rPr>
          <w:rFonts w:ascii="Times New Roman" w:eastAsia="SimSun" w:hAnsi="Times New Roman"/>
          <w:sz w:val="20"/>
          <w:szCs w:val="20"/>
          <w:lang w:eastAsia="zh-CN"/>
        </w:rPr>
      </w:pPr>
      <w:r w:rsidRPr="0071373E">
        <w:rPr>
          <w:rFonts w:ascii="Times New Roman" w:eastAsia="SimSun" w:hAnsi="Times New Roman"/>
          <w:sz w:val="20"/>
          <w:szCs w:val="20"/>
          <w:lang w:eastAsia="zh-CN"/>
        </w:rPr>
        <w:t xml:space="preserve">Большие расстояния между точками (в случае рис. 4) порождают положительные значения параметра λ, уменьшение расстояний (при росте </w:t>
      </w:r>
      <w:r w:rsidRPr="0071373E">
        <w:rPr>
          <w:rFonts w:ascii="Times New Roman" w:eastAsia="SimSun" w:hAnsi="Times New Roman"/>
          <w:sz w:val="20"/>
          <w:szCs w:val="20"/>
          <w:lang w:val="en-US" w:eastAsia="zh-CN"/>
        </w:rPr>
        <w:t>SF</w:t>
      </w:r>
      <w:r w:rsidRPr="0071373E">
        <w:rPr>
          <w:rFonts w:ascii="Times New Roman" w:eastAsia="SimSun" w:hAnsi="Times New Roman"/>
          <w:sz w:val="20"/>
          <w:szCs w:val="20"/>
          <w:lang w:eastAsia="zh-CN"/>
        </w:rPr>
        <w:t xml:space="preserve"> и </w:t>
      </w:r>
      <w:r w:rsidRPr="0071373E">
        <w:rPr>
          <w:rFonts w:ascii="Times New Roman" w:eastAsia="SimSun" w:hAnsi="Times New Roman"/>
          <w:sz w:val="20"/>
          <w:szCs w:val="20"/>
          <w:lang w:val="en-US" w:eastAsia="zh-CN"/>
        </w:rPr>
        <w:t>D</w:t>
      </w:r>
      <w:r w:rsidRPr="0071373E">
        <w:rPr>
          <w:rFonts w:ascii="Times New Roman" w:eastAsia="SimSun" w:hAnsi="Times New Roman"/>
          <w:sz w:val="20"/>
          <w:szCs w:val="20"/>
          <w:lang w:eastAsia="zh-CN"/>
        </w:rPr>
        <w:t>) приводит к отрицательным значениям λ. Таким образом, данный параметр представляет</w:t>
      </w:r>
      <w:r w:rsidR="006B3D3E" w:rsidRPr="0071373E">
        <w:rPr>
          <w:rFonts w:ascii="Times New Roman" w:eastAsia="SimSun" w:hAnsi="Times New Roman"/>
          <w:sz w:val="20"/>
          <w:szCs w:val="20"/>
          <w:lang w:eastAsia="zh-CN"/>
        </w:rPr>
        <w:t xml:space="preserve"> собой знакопеременную функцию.</w:t>
      </w:r>
    </w:p>
    <w:p w:rsidR="006B3D3E" w:rsidRPr="0071373E" w:rsidRDefault="004D3F0C" w:rsidP="006B3D3E">
      <w:pPr>
        <w:spacing w:after="0" w:line="240" w:lineRule="auto"/>
        <w:ind w:firstLine="708"/>
        <w:jc w:val="both"/>
        <w:rPr>
          <w:rFonts w:ascii="Times New Roman" w:eastAsia="SimSun" w:hAnsi="Times New Roman"/>
          <w:sz w:val="20"/>
          <w:szCs w:val="20"/>
          <w:lang w:eastAsia="zh-CN"/>
        </w:rPr>
      </w:pPr>
      <w:r w:rsidRPr="0071373E">
        <w:rPr>
          <w:rFonts w:ascii="Times New Roman" w:eastAsia="SimSun" w:hAnsi="Times New Roman"/>
          <w:sz w:val="20"/>
          <w:szCs w:val="20"/>
          <w:lang w:eastAsia="zh-CN"/>
        </w:rPr>
        <w:t>Как известно, положительный знак первого показателя Ляпунова говорит о наличии хаотических свойств фазового отображения (распад на отдельные компактные группы точек есть свидетельство свойств компьютерного графического отображ</w:t>
      </w:r>
      <w:r w:rsidR="006B3D3E" w:rsidRPr="0071373E">
        <w:rPr>
          <w:rFonts w:ascii="Times New Roman" w:eastAsia="SimSun" w:hAnsi="Times New Roman"/>
          <w:sz w:val="20"/>
          <w:szCs w:val="20"/>
          <w:lang w:eastAsia="zh-CN"/>
        </w:rPr>
        <w:t>ения, а не свойств аттрактора).</w:t>
      </w:r>
    </w:p>
    <w:p w:rsidR="006B3D3E" w:rsidRPr="0071373E" w:rsidRDefault="004D3F0C" w:rsidP="006B3D3E">
      <w:pPr>
        <w:spacing w:after="0" w:line="240" w:lineRule="auto"/>
        <w:ind w:firstLine="708"/>
        <w:jc w:val="both"/>
        <w:rPr>
          <w:rFonts w:ascii="Times New Roman" w:eastAsia="SimSun" w:hAnsi="Times New Roman"/>
          <w:sz w:val="20"/>
          <w:szCs w:val="20"/>
          <w:lang w:eastAsia="zh-CN"/>
        </w:rPr>
      </w:pPr>
      <w:r w:rsidRPr="0071373E">
        <w:rPr>
          <w:rFonts w:ascii="Times New Roman" w:eastAsia="SimSun" w:hAnsi="Times New Roman"/>
          <w:sz w:val="20"/>
          <w:szCs w:val="20"/>
          <w:lang w:eastAsia="zh-CN"/>
        </w:rPr>
        <w:t xml:space="preserve">Отметим, что нулевая изолиния на рис. 5 расположена почти вертикально и уверенно проецируется на горизонтальную ось. Несложные оценки показывают, что проекция данной изолинии лежит в интервале от 37.25 кГц (для </w:t>
      </w:r>
      <w:r w:rsidRPr="0071373E">
        <w:rPr>
          <w:rFonts w:ascii="Times New Roman" w:eastAsia="SimSun" w:hAnsi="Times New Roman"/>
          <w:sz w:val="20"/>
          <w:szCs w:val="20"/>
          <w:lang w:val="en-US" w:eastAsia="zh-CN"/>
        </w:rPr>
        <w:t>D</w:t>
      </w:r>
      <w:r w:rsidRPr="0071373E">
        <w:rPr>
          <w:rFonts w:ascii="Times New Roman" w:eastAsia="SimSun" w:hAnsi="Times New Roman"/>
          <w:sz w:val="20"/>
          <w:szCs w:val="20"/>
          <w:lang w:eastAsia="zh-CN"/>
        </w:rPr>
        <w:t xml:space="preserve">3) до 47 25 кГц (для </w:t>
      </w:r>
      <w:r w:rsidRPr="0071373E">
        <w:rPr>
          <w:rFonts w:ascii="Times New Roman" w:eastAsia="SimSun" w:hAnsi="Times New Roman"/>
          <w:sz w:val="20"/>
          <w:szCs w:val="20"/>
          <w:lang w:val="en-US" w:eastAsia="zh-CN"/>
        </w:rPr>
        <w:t>D</w:t>
      </w:r>
      <w:r w:rsidRPr="0071373E">
        <w:rPr>
          <w:rFonts w:ascii="Times New Roman" w:eastAsia="SimSun" w:hAnsi="Times New Roman"/>
          <w:sz w:val="20"/>
          <w:szCs w:val="20"/>
          <w:lang w:eastAsia="zh-CN"/>
        </w:rPr>
        <w:t>1). Среднее значение для данного интервала дает 42.5 кГц. Таким образом, качественная запись может быть получена при параметрах {</w:t>
      </w:r>
      <w:r w:rsidRPr="0071373E">
        <w:rPr>
          <w:rFonts w:ascii="Times New Roman" w:eastAsia="SimSun" w:hAnsi="Times New Roman"/>
          <w:sz w:val="20"/>
          <w:szCs w:val="20"/>
          <w:lang w:val="en-US" w:eastAsia="zh-CN"/>
        </w:rPr>
        <w:t>SF</w:t>
      </w:r>
      <w:r w:rsidRPr="0071373E">
        <w:rPr>
          <w:rFonts w:ascii="Times New Roman" w:eastAsia="SimSun" w:hAnsi="Times New Roman"/>
          <w:sz w:val="20"/>
          <w:szCs w:val="20"/>
          <w:lang w:eastAsia="zh-CN"/>
        </w:rPr>
        <w:t xml:space="preserve"> 44.1 кГц, </w:t>
      </w:r>
      <w:r w:rsidRPr="0071373E">
        <w:rPr>
          <w:rFonts w:ascii="Times New Roman" w:eastAsia="SimSun" w:hAnsi="Times New Roman"/>
          <w:sz w:val="20"/>
          <w:szCs w:val="20"/>
          <w:lang w:val="en-US" w:eastAsia="zh-CN"/>
        </w:rPr>
        <w:t>D</w:t>
      </w:r>
      <w:r w:rsidRPr="0071373E">
        <w:rPr>
          <w:rFonts w:ascii="Times New Roman" w:eastAsia="SimSun" w:hAnsi="Times New Roman"/>
          <w:sz w:val="20"/>
          <w:szCs w:val="20"/>
          <w:lang w:eastAsia="zh-CN"/>
        </w:rPr>
        <w:t xml:space="preserve">2} (что и имеет место в действительности), а всё более распространенное значение </w:t>
      </w:r>
      <w:r w:rsidRPr="0071373E">
        <w:rPr>
          <w:rFonts w:ascii="Times New Roman" w:eastAsia="SimSun" w:hAnsi="Times New Roman"/>
          <w:sz w:val="20"/>
          <w:szCs w:val="20"/>
          <w:lang w:val="en-US" w:eastAsia="zh-CN"/>
        </w:rPr>
        <w:t>SF</w:t>
      </w:r>
      <w:r w:rsidRPr="0071373E">
        <w:rPr>
          <w:rFonts w:ascii="Times New Roman" w:eastAsia="SimSun" w:hAnsi="Times New Roman"/>
          <w:sz w:val="20"/>
          <w:szCs w:val="20"/>
          <w:lang w:eastAsia="zh-CN"/>
        </w:rPr>
        <w:t xml:space="preserve">=48 кГц обеспечивает качество записи практически при любых значениях </w:t>
      </w:r>
      <w:r w:rsidRPr="0071373E">
        <w:rPr>
          <w:rFonts w:ascii="Times New Roman" w:eastAsia="SimSun" w:hAnsi="Times New Roman"/>
          <w:sz w:val="20"/>
          <w:szCs w:val="20"/>
          <w:lang w:val="en-US" w:eastAsia="zh-CN"/>
        </w:rPr>
        <w:t>D</w:t>
      </w:r>
      <w:r w:rsidRPr="0071373E">
        <w:rPr>
          <w:rFonts w:ascii="Times New Roman" w:eastAsia="SimSun" w:hAnsi="Times New Roman"/>
          <w:sz w:val="20"/>
          <w:szCs w:val="20"/>
          <w:lang w:eastAsia="zh-CN"/>
        </w:rPr>
        <w:t>.</w:t>
      </w:r>
    </w:p>
    <w:p w:rsidR="006B3D3E" w:rsidRPr="0071373E" w:rsidRDefault="004D3F0C" w:rsidP="006B3D3E">
      <w:pPr>
        <w:spacing w:after="0" w:line="240" w:lineRule="auto"/>
        <w:ind w:firstLine="708"/>
        <w:jc w:val="both"/>
        <w:rPr>
          <w:rFonts w:ascii="Times New Roman" w:eastAsia="SimSun" w:hAnsi="Times New Roman"/>
          <w:sz w:val="20"/>
          <w:szCs w:val="20"/>
          <w:lang w:eastAsia="zh-CN"/>
        </w:rPr>
      </w:pPr>
      <w:r w:rsidRPr="0071373E">
        <w:rPr>
          <w:rFonts w:ascii="Times New Roman" w:eastAsia="SimSun" w:hAnsi="Times New Roman"/>
          <w:sz w:val="20"/>
          <w:szCs w:val="20"/>
          <w:lang w:eastAsia="zh-CN"/>
        </w:rPr>
        <w:t xml:space="preserve">Сделаем выводы из проведенного анализа. Практика звукозаписи свидетельствует, что </w:t>
      </w:r>
      <w:proofErr w:type="gramStart"/>
      <w:r w:rsidRPr="0071373E">
        <w:rPr>
          <w:rFonts w:ascii="Times New Roman" w:eastAsia="SimSun" w:hAnsi="Times New Roman"/>
          <w:sz w:val="20"/>
          <w:szCs w:val="20"/>
          <w:lang w:eastAsia="zh-CN"/>
        </w:rPr>
        <w:t>что</w:t>
      </w:r>
      <w:proofErr w:type="gramEnd"/>
      <w:r w:rsidRPr="0071373E">
        <w:rPr>
          <w:rFonts w:ascii="Times New Roman" w:eastAsia="SimSun" w:hAnsi="Times New Roman"/>
          <w:sz w:val="20"/>
          <w:szCs w:val="20"/>
          <w:lang w:eastAsia="zh-CN"/>
        </w:rPr>
        <w:t xml:space="preserve"> промышленные значения </w:t>
      </w:r>
      <w:r w:rsidRPr="0071373E">
        <w:rPr>
          <w:rFonts w:ascii="Times New Roman" w:eastAsia="SimSun" w:hAnsi="Times New Roman"/>
          <w:sz w:val="20"/>
          <w:szCs w:val="20"/>
          <w:lang w:val="en-US" w:eastAsia="zh-CN"/>
        </w:rPr>
        <w:t>SF</w:t>
      </w:r>
      <w:r w:rsidRPr="0071373E">
        <w:rPr>
          <w:rFonts w:ascii="Times New Roman" w:eastAsia="SimSun" w:hAnsi="Times New Roman"/>
          <w:sz w:val="20"/>
          <w:szCs w:val="20"/>
          <w:lang w:eastAsia="zh-CN"/>
        </w:rPr>
        <w:t xml:space="preserve"> существенно превышают 40 кГц, что соответствует отрицательным </w:t>
      </w:r>
      <w:r w:rsidRPr="0071373E">
        <w:rPr>
          <w:rFonts w:ascii="Times New Roman" w:eastAsia="SimSun" w:hAnsi="Times New Roman"/>
          <w:sz w:val="20"/>
          <w:szCs w:val="20"/>
          <w:lang w:eastAsia="zh-CN"/>
        </w:rPr>
        <w:lastRenderedPageBreak/>
        <w:t xml:space="preserve">значениям λ, т. е. нехаотическому режиму, хотя записи удовлетворительного качества могут быть получены и при </w:t>
      </w:r>
      <w:r w:rsidRPr="0071373E">
        <w:rPr>
          <w:rFonts w:ascii="Times New Roman" w:eastAsia="SimSun" w:hAnsi="Times New Roman"/>
          <w:sz w:val="20"/>
          <w:szCs w:val="20"/>
          <w:lang w:val="en-US" w:eastAsia="zh-CN"/>
        </w:rPr>
        <w:t>SF</w:t>
      </w:r>
      <w:r w:rsidRPr="0071373E">
        <w:rPr>
          <w:rFonts w:ascii="Times New Roman" w:eastAsia="SimSun" w:hAnsi="Times New Roman"/>
          <w:sz w:val="20"/>
          <w:szCs w:val="20"/>
          <w:lang w:eastAsia="zh-CN"/>
        </w:rPr>
        <w:t>, равной 20</w:t>
      </w:r>
      <w:r w:rsidR="00422B67" w:rsidRPr="0071373E">
        <w:rPr>
          <w:rFonts w:ascii="Times New Roman" w:eastAsia="SimSun" w:hAnsi="Times New Roman"/>
          <w:sz w:val="20"/>
          <w:szCs w:val="20"/>
          <w:lang w:eastAsia="zh-CN"/>
        </w:rPr>
        <w:t xml:space="preserve"> – </w:t>
      </w:r>
      <w:r w:rsidRPr="0071373E">
        <w:rPr>
          <w:rFonts w:ascii="Times New Roman" w:eastAsia="SimSun" w:hAnsi="Times New Roman"/>
          <w:sz w:val="20"/>
          <w:szCs w:val="20"/>
          <w:lang w:eastAsia="zh-CN"/>
        </w:rPr>
        <w:t>22 кГц. Можно предположить, что человеческая аудиосистема обладает некоторым селективным свойством, позволяющим латентно фиксировать «хаотичность» записи, так как хаотичность не проявляет себя в виде каких-либо специфических шумов или помех. Однако если подобная особенность существует, то она имеет чисто ментальную, психоакустическую природу, опирающуюся на подсознание и не связанную с аппаратными характеристиками приборов звукозаписи.</w:t>
      </w:r>
    </w:p>
    <w:p w:rsidR="004D3F0C" w:rsidRPr="0071373E" w:rsidRDefault="004D3F0C" w:rsidP="006B3D3E">
      <w:pPr>
        <w:spacing w:after="0" w:line="240" w:lineRule="auto"/>
        <w:ind w:firstLine="708"/>
        <w:jc w:val="both"/>
        <w:rPr>
          <w:rFonts w:ascii="Times New Roman" w:eastAsia="SimSun" w:hAnsi="Times New Roman"/>
          <w:sz w:val="20"/>
          <w:szCs w:val="20"/>
          <w:lang w:eastAsia="zh-CN"/>
        </w:rPr>
      </w:pPr>
      <w:r w:rsidRPr="0071373E">
        <w:rPr>
          <w:rFonts w:ascii="Times New Roman" w:eastAsia="SimSun" w:hAnsi="Times New Roman"/>
          <w:sz w:val="20"/>
          <w:szCs w:val="20"/>
          <w:lang w:eastAsia="zh-CN"/>
        </w:rPr>
        <w:t>Сформулированные выводы носят предварительный характер, так как они получены на основе ограниченного числа экспериментальных данных. Однако исследования особенностей психоакустического восприятия на основе теории Н.</w:t>
      </w:r>
      <w:r w:rsidR="00CE5D50" w:rsidRPr="0071373E">
        <w:rPr>
          <w:rFonts w:ascii="Times New Roman" w:eastAsia="SimSun" w:hAnsi="Times New Roman"/>
          <w:sz w:val="20"/>
          <w:szCs w:val="20"/>
          <w:lang w:eastAsia="zh-CN"/>
        </w:rPr>
        <w:t xml:space="preserve"> </w:t>
      </w:r>
      <w:r w:rsidRPr="0071373E">
        <w:rPr>
          <w:rFonts w:ascii="Times New Roman" w:eastAsia="SimSun" w:hAnsi="Times New Roman"/>
          <w:sz w:val="20"/>
          <w:szCs w:val="20"/>
          <w:lang w:eastAsia="zh-CN"/>
        </w:rPr>
        <w:t>А. Гарбузова носят многообещающий характер, так как могут оказать помощь в исследовании загадок восприятия музыкальной информации.</w:t>
      </w:r>
    </w:p>
    <w:p w:rsidR="004D3F0C" w:rsidRPr="0071373E" w:rsidRDefault="004D3F0C" w:rsidP="004D3F0C">
      <w:pPr>
        <w:spacing w:after="0" w:line="240" w:lineRule="auto"/>
        <w:jc w:val="both"/>
        <w:rPr>
          <w:rFonts w:ascii="Times New Roman" w:eastAsia="SimSun" w:hAnsi="Times New Roman"/>
          <w:sz w:val="20"/>
          <w:szCs w:val="20"/>
          <w:lang w:eastAsia="zh-CN"/>
        </w:rPr>
      </w:pPr>
    </w:p>
    <w:p w:rsidR="00D45347" w:rsidRPr="0071373E" w:rsidRDefault="00D45347" w:rsidP="004D3F0C">
      <w:pPr>
        <w:spacing w:after="0" w:line="240" w:lineRule="auto"/>
        <w:ind w:firstLine="708"/>
        <w:rPr>
          <w:rFonts w:ascii="Times New Roman" w:eastAsia="SimSun" w:hAnsi="Times New Roman"/>
          <w:b/>
          <w:sz w:val="20"/>
          <w:szCs w:val="20"/>
          <w:lang w:eastAsia="zh-CN"/>
        </w:rPr>
      </w:pPr>
    </w:p>
    <w:p w:rsidR="00D45347" w:rsidRPr="0071373E" w:rsidRDefault="00D45347" w:rsidP="004D3F0C">
      <w:pPr>
        <w:spacing w:after="0" w:line="240" w:lineRule="auto"/>
        <w:ind w:firstLine="708"/>
        <w:rPr>
          <w:rFonts w:ascii="Times New Roman" w:eastAsia="SimSun" w:hAnsi="Times New Roman"/>
          <w:b/>
          <w:sz w:val="20"/>
          <w:szCs w:val="20"/>
          <w:lang w:eastAsia="zh-CN"/>
        </w:rPr>
      </w:pPr>
    </w:p>
    <w:p w:rsidR="004D3F0C" w:rsidRPr="0071373E" w:rsidRDefault="004D3F0C" w:rsidP="004D3F0C">
      <w:pPr>
        <w:spacing w:after="0" w:line="240" w:lineRule="auto"/>
        <w:ind w:firstLine="708"/>
        <w:rPr>
          <w:rFonts w:ascii="Times New Roman" w:eastAsia="SimSun" w:hAnsi="Times New Roman"/>
          <w:b/>
          <w:sz w:val="20"/>
          <w:szCs w:val="20"/>
          <w:lang w:eastAsia="zh-CN"/>
        </w:rPr>
      </w:pPr>
      <w:r w:rsidRPr="0071373E">
        <w:rPr>
          <w:rFonts w:ascii="Times New Roman" w:eastAsia="SimSun" w:hAnsi="Times New Roman"/>
          <w:b/>
          <w:sz w:val="20"/>
          <w:szCs w:val="20"/>
          <w:lang w:eastAsia="zh-CN"/>
        </w:rPr>
        <w:t>Литература</w:t>
      </w:r>
    </w:p>
    <w:p w:rsidR="004D3F0C" w:rsidRPr="0071373E" w:rsidRDefault="004D3F0C" w:rsidP="004D3F0C">
      <w:pPr>
        <w:spacing w:after="0" w:line="240" w:lineRule="auto"/>
        <w:jc w:val="both"/>
        <w:rPr>
          <w:rFonts w:ascii="Times New Roman" w:eastAsia="SimSun" w:hAnsi="Times New Roman"/>
          <w:sz w:val="16"/>
          <w:szCs w:val="16"/>
          <w:lang w:eastAsia="zh-CN"/>
        </w:rPr>
      </w:pPr>
      <w:r w:rsidRPr="0071373E">
        <w:rPr>
          <w:rFonts w:ascii="Times New Roman" w:eastAsia="SimSun" w:hAnsi="Times New Roman"/>
          <w:sz w:val="16"/>
          <w:szCs w:val="16"/>
          <w:lang w:eastAsia="zh-CN"/>
        </w:rPr>
        <w:t xml:space="preserve">1. Алдошина И., Приттс Р. Музыкальная акустика. Учебник. </w:t>
      </w:r>
      <w:r w:rsidR="00B56E2D" w:rsidRPr="0071373E">
        <w:rPr>
          <w:rFonts w:ascii="Times New Roman" w:hAnsi="Times New Roman"/>
          <w:sz w:val="16"/>
          <w:szCs w:val="16"/>
        </w:rPr>
        <w:t>–</w:t>
      </w:r>
      <w:r w:rsidRPr="0071373E">
        <w:rPr>
          <w:rFonts w:ascii="Times New Roman" w:eastAsia="SimSun" w:hAnsi="Times New Roman"/>
          <w:sz w:val="16"/>
          <w:szCs w:val="16"/>
          <w:lang w:eastAsia="zh-CN"/>
        </w:rPr>
        <w:t xml:space="preserve"> СПб: Композитор. Санкт-Петербург, 2006. </w:t>
      </w:r>
      <w:r w:rsidR="00B56E2D" w:rsidRPr="0071373E">
        <w:rPr>
          <w:rFonts w:ascii="Times New Roman" w:hAnsi="Times New Roman"/>
          <w:sz w:val="16"/>
          <w:szCs w:val="16"/>
        </w:rPr>
        <w:t>–</w:t>
      </w:r>
      <w:r w:rsidRPr="0071373E">
        <w:rPr>
          <w:rFonts w:ascii="Times New Roman" w:eastAsia="SimSun" w:hAnsi="Times New Roman"/>
          <w:sz w:val="16"/>
          <w:szCs w:val="16"/>
          <w:lang w:eastAsia="zh-CN"/>
        </w:rPr>
        <w:t xml:space="preserve"> 720 с., ил.</w:t>
      </w:r>
    </w:p>
    <w:p w:rsidR="004D3F0C" w:rsidRPr="0071373E" w:rsidRDefault="004D3F0C" w:rsidP="004D3F0C">
      <w:pPr>
        <w:spacing w:after="0" w:line="240" w:lineRule="auto"/>
        <w:jc w:val="both"/>
        <w:rPr>
          <w:rFonts w:ascii="Times New Roman" w:eastAsia="SimSun" w:hAnsi="Times New Roman"/>
          <w:sz w:val="16"/>
          <w:szCs w:val="16"/>
          <w:lang w:eastAsia="zh-CN"/>
        </w:rPr>
      </w:pPr>
      <w:r w:rsidRPr="0071373E">
        <w:rPr>
          <w:rFonts w:ascii="Times New Roman" w:eastAsia="SimSun" w:hAnsi="Times New Roman"/>
          <w:sz w:val="16"/>
          <w:szCs w:val="16"/>
          <w:lang w:eastAsia="zh-CN"/>
        </w:rPr>
        <w:t xml:space="preserve">2. Малинецкий Г.Г., Потапов А.Б. Современные проблемы нелинейной динамики. </w:t>
      </w:r>
      <w:r w:rsidR="00B56E2D" w:rsidRPr="0071373E">
        <w:rPr>
          <w:rFonts w:ascii="Times New Roman" w:hAnsi="Times New Roman"/>
          <w:sz w:val="16"/>
          <w:szCs w:val="16"/>
        </w:rPr>
        <w:t>–</w:t>
      </w:r>
      <w:r w:rsidRPr="0071373E">
        <w:rPr>
          <w:rFonts w:ascii="Times New Roman" w:eastAsia="SimSun" w:hAnsi="Times New Roman"/>
          <w:sz w:val="16"/>
          <w:szCs w:val="16"/>
          <w:lang w:eastAsia="zh-CN"/>
        </w:rPr>
        <w:t xml:space="preserve"> М.: Эдиториал УРСС, 2000. </w:t>
      </w:r>
      <w:r w:rsidR="00B56E2D" w:rsidRPr="0071373E">
        <w:rPr>
          <w:rFonts w:ascii="Times New Roman" w:hAnsi="Times New Roman"/>
          <w:sz w:val="16"/>
          <w:szCs w:val="16"/>
        </w:rPr>
        <w:t>–</w:t>
      </w:r>
      <w:r w:rsidRPr="0071373E">
        <w:rPr>
          <w:rFonts w:ascii="Times New Roman" w:eastAsia="SimSun" w:hAnsi="Times New Roman"/>
          <w:sz w:val="16"/>
          <w:szCs w:val="16"/>
          <w:lang w:eastAsia="zh-CN"/>
        </w:rPr>
        <w:t xml:space="preserve"> 336 с.</w:t>
      </w:r>
    </w:p>
    <w:p w:rsidR="004D3F0C" w:rsidRPr="0071373E" w:rsidRDefault="004D3F0C" w:rsidP="004D3F0C">
      <w:pPr>
        <w:spacing w:after="0" w:line="240" w:lineRule="auto"/>
        <w:jc w:val="both"/>
        <w:rPr>
          <w:rFonts w:ascii="Times New Roman" w:eastAsia="SimSun" w:hAnsi="Times New Roman"/>
          <w:sz w:val="16"/>
          <w:szCs w:val="16"/>
          <w:lang w:eastAsia="zh-CN"/>
        </w:rPr>
      </w:pPr>
      <w:r w:rsidRPr="0071373E">
        <w:rPr>
          <w:rFonts w:ascii="Times New Roman" w:eastAsia="SimSun" w:hAnsi="Times New Roman"/>
          <w:sz w:val="16"/>
          <w:szCs w:val="16"/>
          <w:lang w:eastAsia="zh-CN"/>
        </w:rPr>
        <w:t>3. Гарбузов Н.</w:t>
      </w:r>
      <w:r w:rsidR="00B56E2D" w:rsidRPr="0071373E">
        <w:rPr>
          <w:rFonts w:ascii="Times New Roman" w:eastAsia="SimSun" w:hAnsi="Times New Roman"/>
          <w:sz w:val="16"/>
          <w:szCs w:val="16"/>
          <w:lang w:eastAsia="zh-CN"/>
        </w:rPr>
        <w:t xml:space="preserve"> </w:t>
      </w:r>
      <w:r w:rsidRPr="0071373E">
        <w:rPr>
          <w:rFonts w:ascii="Times New Roman" w:eastAsia="SimSun" w:hAnsi="Times New Roman"/>
          <w:sz w:val="16"/>
          <w:szCs w:val="16"/>
          <w:lang w:eastAsia="zh-CN"/>
        </w:rPr>
        <w:t xml:space="preserve">А. </w:t>
      </w:r>
      <w:r w:rsidR="00B56E2D" w:rsidRPr="0071373E">
        <w:rPr>
          <w:rFonts w:ascii="Times New Roman" w:hAnsi="Times New Roman"/>
          <w:sz w:val="16"/>
          <w:szCs w:val="16"/>
        </w:rPr>
        <w:t>–</w:t>
      </w:r>
      <w:r w:rsidRPr="0071373E">
        <w:rPr>
          <w:rFonts w:ascii="Times New Roman" w:eastAsia="SimSun" w:hAnsi="Times New Roman"/>
          <w:sz w:val="16"/>
          <w:szCs w:val="16"/>
          <w:lang w:eastAsia="zh-CN"/>
        </w:rPr>
        <w:t xml:space="preserve"> музыкант, исследователь, педагог. Сборник статей</w:t>
      </w:r>
      <w:proofErr w:type="gramStart"/>
      <w:r w:rsidRPr="0071373E">
        <w:rPr>
          <w:rFonts w:ascii="Times New Roman" w:eastAsia="SimSun" w:hAnsi="Times New Roman"/>
          <w:sz w:val="16"/>
          <w:szCs w:val="16"/>
          <w:lang w:eastAsia="zh-CN"/>
        </w:rPr>
        <w:t xml:space="preserve"> / С</w:t>
      </w:r>
      <w:proofErr w:type="gramEnd"/>
      <w:r w:rsidRPr="0071373E">
        <w:rPr>
          <w:rFonts w:ascii="Times New Roman" w:eastAsia="SimSun" w:hAnsi="Times New Roman"/>
          <w:sz w:val="16"/>
          <w:szCs w:val="16"/>
          <w:lang w:eastAsia="zh-CN"/>
        </w:rPr>
        <w:t>ост. О.</w:t>
      </w:r>
      <w:r w:rsidR="00B56E2D" w:rsidRPr="0071373E">
        <w:rPr>
          <w:rFonts w:ascii="Times New Roman" w:eastAsia="SimSun" w:hAnsi="Times New Roman"/>
          <w:sz w:val="16"/>
          <w:szCs w:val="16"/>
          <w:lang w:eastAsia="zh-CN"/>
        </w:rPr>
        <w:t> </w:t>
      </w:r>
      <w:r w:rsidRPr="0071373E">
        <w:rPr>
          <w:rFonts w:ascii="Times New Roman" w:eastAsia="SimSun" w:hAnsi="Times New Roman"/>
          <w:sz w:val="16"/>
          <w:szCs w:val="16"/>
          <w:lang w:eastAsia="zh-CN"/>
        </w:rPr>
        <w:t xml:space="preserve">Сахалтуева, О. Соколова. Ред. Ю. Рагс. М.: Музыка, 1980. </w:t>
      </w:r>
      <w:r w:rsidR="00B56E2D" w:rsidRPr="0071373E">
        <w:rPr>
          <w:rFonts w:ascii="Times New Roman" w:hAnsi="Times New Roman"/>
          <w:sz w:val="16"/>
          <w:szCs w:val="16"/>
        </w:rPr>
        <w:t>–</w:t>
      </w:r>
      <w:r w:rsidRPr="0071373E">
        <w:rPr>
          <w:rFonts w:ascii="Times New Roman" w:eastAsia="SimSun" w:hAnsi="Times New Roman"/>
          <w:sz w:val="16"/>
          <w:szCs w:val="16"/>
          <w:lang w:eastAsia="zh-CN"/>
        </w:rPr>
        <w:t xml:space="preserve"> 303 с., нот</w:t>
      </w:r>
      <w:proofErr w:type="gramStart"/>
      <w:r w:rsidRPr="0071373E">
        <w:rPr>
          <w:rFonts w:ascii="Times New Roman" w:eastAsia="SimSun" w:hAnsi="Times New Roman"/>
          <w:sz w:val="16"/>
          <w:szCs w:val="16"/>
          <w:lang w:eastAsia="zh-CN"/>
        </w:rPr>
        <w:t xml:space="preserve">., </w:t>
      </w:r>
      <w:proofErr w:type="gramEnd"/>
      <w:r w:rsidRPr="0071373E">
        <w:rPr>
          <w:rFonts w:ascii="Times New Roman" w:eastAsia="SimSun" w:hAnsi="Times New Roman"/>
          <w:sz w:val="16"/>
          <w:szCs w:val="16"/>
          <w:lang w:eastAsia="zh-CN"/>
        </w:rPr>
        <w:t>ил.</w:t>
      </w:r>
    </w:p>
    <w:p w:rsidR="004D3F0C" w:rsidRPr="0071373E" w:rsidRDefault="004D3F0C" w:rsidP="004D3F0C">
      <w:pPr>
        <w:spacing w:after="0" w:line="240" w:lineRule="auto"/>
        <w:jc w:val="both"/>
        <w:rPr>
          <w:rFonts w:ascii="Times New Roman" w:eastAsia="SimSun" w:hAnsi="Times New Roman"/>
          <w:sz w:val="16"/>
          <w:szCs w:val="16"/>
          <w:lang w:eastAsia="zh-CN"/>
        </w:rPr>
      </w:pPr>
      <w:r w:rsidRPr="0071373E">
        <w:rPr>
          <w:rFonts w:ascii="Times New Roman" w:eastAsia="SimSun" w:hAnsi="Times New Roman"/>
          <w:sz w:val="16"/>
          <w:szCs w:val="16"/>
          <w:lang w:eastAsia="zh-CN"/>
        </w:rPr>
        <w:t>4. Основы кибернетики. Теория кибернетических систем</w:t>
      </w:r>
      <w:proofErr w:type="gramStart"/>
      <w:r w:rsidRPr="0071373E">
        <w:rPr>
          <w:rFonts w:ascii="Times New Roman" w:eastAsia="SimSun" w:hAnsi="Times New Roman"/>
          <w:sz w:val="16"/>
          <w:szCs w:val="16"/>
          <w:lang w:eastAsia="zh-CN"/>
        </w:rPr>
        <w:t xml:space="preserve"> / П</w:t>
      </w:r>
      <w:proofErr w:type="gramEnd"/>
      <w:r w:rsidRPr="0071373E">
        <w:rPr>
          <w:rFonts w:ascii="Times New Roman" w:eastAsia="SimSun" w:hAnsi="Times New Roman"/>
          <w:sz w:val="16"/>
          <w:szCs w:val="16"/>
          <w:lang w:eastAsia="zh-CN"/>
        </w:rPr>
        <w:t>од ред. К.</w:t>
      </w:r>
      <w:r w:rsidR="00B56E2D" w:rsidRPr="0071373E">
        <w:rPr>
          <w:rFonts w:ascii="Times New Roman" w:eastAsia="SimSun" w:hAnsi="Times New Roman"/>
          <w:sz w:val="16"/>
          <w:szCs w:val="16"/>
          <w:lang w:eastAsia="zh-CN"/>
        </w:rPr>
        <w:t xml:space="preserve"> </w:t>
      </w:r>
      <w:r w:rsidRPr="0071373E">
        <w:rPr>
          <w:rFonts w:ascii="Times New Roman" w:eastAsia="SimSun" w:hAnsi="Times New Roman"/>
          <w:sz w:val="16"/>
          <w:szCs w:val="16"/>
          <w:lang w:eastAsia="zh-CN"/>
        </w:rPr>
        <w:t>А. Пупкова. Учеб</w:t>
      </w:r>
      <w:proofErr w:type="gramStart"/>
      <w:r w:rsidRPr="0071373E">
        <w:rPr>
          <w:rFonts w:ascii="Times New Roman" w:eastAsia="SimSun" w:hAnsi="Times New Roman"/>
          <w:sz w:val="16"/>
          <w:szCs w:val="16"/>
          <w:lang w:eastAsia="zh-CN"/>
        </w:rPr>
        <w:t>.</w:t>
      </w:r>
      <w:proofErr w:type="gramEnd"/>
      <w:r w:rsidRPr="0071373E">
        <w:rPr>
          <w:rFonts w:ascii="Times New Roman" w:eastAsia="SimSun" w:hAnsi="Times New Roman"/>
          <w:sz w:val="16"/>
          <w:szCs w:val="16"/>
          <w:lang w:eastAsia="zh-CN"/>
        </w:rPr>
        <w:t xml:space="preserve"> </w:t>
      </w:r>
      <w:proofErr w:type="gramStart"/>
      <w:r w:rsidRPr="0071373E">
        <w:rPr>
          <w:rFonts w:ascii="Times New Roman" w:eastAsia="SimSun" w:hAnsi="Times New Roman"/>
          <w:sz w:val="16"/>
          <w:szCs w:val="16"/>
          <w:lang w:eastAsia="zh-CN"/>
        </w:rPr>
        <w:t>п</w:t>
      </w:r>
      <w:proofErr w:type="gramEnd"/>
      <w:r w:rsidRPr="0071373E">
        <w:rPr>
          <w:rFonts w:ascii="Times New Roman" w:eastAsia="SimSun" w:hAnsi="Times New Roman"/>
          <w:sz w:val="16"/>
          <w:szCs w:val="16"/>
          <w:lang w:eastAsia="zh-CN"/>
        </w:rPr>
        <w:t xml:space="preserve">особие для вузов. </w:t>
      </w:r>
      <w:r w:rsidR="00B56E2D" w:rsidRPr="0071373E">
        <w:rPr>
          <w:rFonts w:ascii="Times New Roman" w:hAnsi="Times New Roman"/>
          <w:sz w:val="16"/>
          <w:szCs w:val="16"/>
        </w:rPr>
        <w:t>–</w:t>
      </w:r>
      <w:r w:rsidRPr="0071373E">
        <w:rPr>
          <w:rFonts w:ascii="Times New Roman" w:eastAsia="SimSun" w:hAnsi="Times New Roman"/>
          <w:sz w:val="16"/>
          <w:szCs w:val="16"/>
          <w:lang w:eastAsia="zh-CN"/>
        </w:rPr>
        <w:t xml:space="preserve"> </w:t>
      </w:r>
      <w:proofErr w:type="gramStart"/>
      <w:r w:rsidRPr="0071373E">
        <w:rPr>
          <w:rFonts w:ascii="Times New Roman" w:eastAsia="SimSun" w:hAnsi="Times New Roman"/>
          <w:sz w:val="16"/>
          <w:szCs w:val="16"/>
          <w:lang w:eastAsia="zh-CN"/>
        </w:rPr>
        <w:t>М.:  Высшая школа, 1976. — 408 с. с ил.</w:t>
      </w:r>
      <w:proofErr w:type="gramEnd"/>
    </w:p>
    <w:p w:rsidR="004D3F0C" w:rsidRPr="0071373E" w:rsidRDefault="004D3F0C" w:rsidP="004D3F0C">
      <w:pPr>
        <w:spacing w:after="0" w:line="240" w:lineRule="auto"/>
        <w:jc w:val="both"/>
        <w:rPr>
          <w:rFonts w:ascii="Times New Roman" w:eastAsia="SimSun" w:hAnsi="Times New Roman"/>
          <w:sz w:val="16"/>
          <w:szCs w:val="16"/>
          <w:lang w:eastAsia="zh-CN"/>
        </w:rPr>
      </w:pPr>
      <w:r w:rsidRPr="0071373E">
        <w:rPr>
          <w:rFonts w:ascii="Times New Roman" w:eastAsia="SimSun" w:hAnsi="Times New Roman"/>
          <w:sz w:val="16"/>
          <w:szCs w:val="16"/>
          <w:lang w:eastAsia="zh-CN"/>
        </w:rPr>
        <w:t xml:space="preserve">5. Пискунов Н.С. Дифференциальное и интегральное исчисления. Для втузов. Том </w:t>
      </w:r>
      <w:r w:rsidRPr="0071373E">
        <w:rPr>
          <w:rFonts w:ascii="Times New Roman" w:eastAsia="SimSun" w:hAnsi="Times New Roman"/>
          <w:sz w:val="16"/>
          <w:szCs w:val="16"/>
          <w:lang w:val="en-US" w:eastAsia="zh-CN"/>
        </w:rPr>
        <w:t>I</w:t>
      </w:r>
      <w:r w:rsidRPr="0071373E">
        <w:rPr>
          <w:rFonts w:ascii="Times New Roman" w:eastAsia="SimSun" w:hAnsi="Times New Roman"/>
          <w:sz w:val="16"/>
          <w:szCs w:val="16"/>
          <w:lang w:eastAsia="zh-CN"/>
        </w:rPr>
        <w:t xml:space="preserve">. </w:t>
      </w:r>
      <w:r w:rsidR="00B56E2D" w:rsidRPr="0071373E">
        <w:rPr>
          <w:rFonts w:ascii="Times New Roman" w:hAnsi="Times New Roman"/>
          <w:sz w:val="16"/>
          <w:szCs w:val="16"/>
        </w:rPr>
        <w:t>–</w:t>
      </w:r>
      <w:r w:rsidRPr="0071373E">
        <w:rPr>
          <w:rFonts w:ascii="Times New Roman" w:eastAsia="SimSun" w:hAnsi="Times New Roman"/>
          <w:sz w:val="16"/>
          <w:szCs w:val="16"/>
          <w:lang w:eastAsia="zh-CN"/>
        </w:rPr>
        <w:t xml:space="preserve"> М.: Наука, 1976. </w:t>
      </w:r>
      <w:r w:rsidR="00B56E2D" w:rsidRPr="0071373E">
        <w:rPr>
          <w:rFonts w:ascii="Times New Roman" w:hAnsi="Times New Roman"/>
          <w:sz w:val="16"/>
          <w:szCs w:val="16"/>
        </w:rPr>
        <w:t>–</w:t>
      </w:r>
      <w:r w:rsidRPr="0071373E">
        <w:rPr>
          <w:rFonts w:ascii="Times New Roman" w:eastAsia="SimSun" w:hAnsi="Times New Roman"/>
          <w:sz w:val="16"/>
          <w:szCs w:val="16"/>
          <w:lang w:eastAsia="zh-CN"/>
        </w:rPr>
        <w:t xml:space="preserve"> 456 </w:t>
      </w:r>
      <w:proofErr w:type="gramStart"/>
      <w:r w:rsidRPr="0071373E">
        <w:rPr>
          <w:rFonts w:ascii="Times New Roman" w:eastAsia="SimSun" w:hAnsi="Times New Roman"/>
          <w:sz w:val="16"/>
          <w:szCs w:val="16"/>
          <w:lang w:eastAsia="zh-CN"/>
        </w:rPr>
        <w:t>с</w:t>
      </w:r>
      <w:proofErr w:type="gramEnd"/>
      <w:r w:rsidRPr="0071373E">
        <w:rPr>
          <w:rFonts w:ascii="Times New Roman" w:eastAsia="SimSun" w:hAnsi="Times New Roman"/>
          <w:sz w:val="16"/>
          <w:szCs w:val="16"/>
          <w:lang w:eastAsia="zh-CN"/>
        </w:rPr>
        <w:t>.</w:t>
      </w:r>
    </w:p>
    <w:p w:rsidR="004D3F0C" w:rsidRPr="0071373E" w:rsidRDefault="004D3F0C" w:rsidP="004D3F0C">
      <w:pPr>
        <w:spacing w:after="0" w:line="240" w:lineRule="auto"/>
        <w:jc w:val="both"/>
        <w:rPr>
          <w:rFonts w:ascii="Times New Roman" w:eastAsia="SimSun" w:hAnsi="Times New Roman"/>
          <w:sz w:val="16"/>
          <w:szCs w:val="16"/>
          <w:lang w:eastAsia="zh-CN"/>
        </w:rPr>
      </w:pPr>
      <w:r w:rsidRPr="0071373E">
        <w:rPr>
          <w:rFonts w:ascii="Times New Roman" w:eastAsia="SimSun" w:hAnsi="Times New Roman"/>
          <w:sz w:val="16"/>
          <w:szCs w:val="16"/>
          <w:lang w:eastAsia="zh-CN"/>
        </w:rPr>
        <w:t xml:space="preserve">6. Сергиенко А.Б. Цифровая обработка сигналов: Учебник для вузов. 2-е изд. </w:t>
      </w:r>
      <w:r w:rsidR="00B56E2D" w:rsidRPr="0071373E">
        <w:rPr>
          <w:rFonts w:ascii="Times New Roman" w:hAnsi="Times New Roman"/>
          <w:sz w:val="16"/>
          <w:szCs w:val="16"/>
        </w:rPr>
        <w:t>–</w:t>
      </w:r>
      <w:r w:rsidRPr="0071373E">
        <w:rPr>
          <w:rFonts w:ascii="Times New Roman" w:eastAsia="SimSun" w:hAnsi="Times New Roman"/>
          <w:sz w:val="16"/>
          <w:szCs w:val="16"/>
          <w:lang w:eastAsia="zh-CN"/>
        </w:rPr>
        <w:t xml:space="preserve"> СПб</w:t>
      </w:r>
      <w:proofErr w:type="gramStart"/>
      <w:r w:rsidRPr="0071373E">
        <w:rPr>
          <w:rFonts w:ascii="Times New Roman" w:eastAsia="SimSun" w:hAnsi="Times New Roman"/>
          <w:sz w:val="16"/>
          <w:szCs w:val="16"/>
          <w:lang w:eastAsia="zh-CN"/>
        </w:rPr>
        <w:t xml:space="preserve">.: </w:t>
      </w:r>
      <w:proofErr w:type="gramEnd"/>
      <w:r w:rsidRPr="0071373E">
        <w:rPr>
          <w:rFonts w:ascii="Times New Roman" w:eastAsia="SimSun" w:hAnsi="Times New Roman"/>
          <w:sz w:val="16"/>
          <w:szCs w:val="16"/>
          <w:lang w:eastAsia="zh-CN"/>
        </w:rPr>
        <w:t xml:space="preserve">Питер, 2007. </w:t>
      </w:r>
      <w:r w:rsidR="00B56E2D" w:rsidRPr="0071373E">
        <w:rPr>
          <w:rFonts w:ascii="Times New Roman" w:hAnsi="Times New Roman"/>
          <w:sz w:val="16"/>
          <w:szCs w:val="16"/>
        </w:rPr>
        <w:t>–</w:t>
      </w:r>
      <w:r w:rsidRPr="0071373E">
        <w:rPr>
          <w:rFonts w:ascii="Times New Roman" w:eastAsia="SimSun" w:hAnsi="Times New Roman"/>
          <w:sz w:val="16"/>
          <w:szCs w:val="16"/>
          <w:lang w:eastAsia="zh-CN"/>
        </w:rPr>
        <w:t xml:space="preserve"> 751 с.: ил.</w:t>
      </w:r>
    </w:p>
    <w:p w:rsidR="004D3F0C" w:rsidRPr="0071373E" w:rsidRDefault="004D3F0C" w:rsidP="004D3F0C">
      <w:pPr>
        <w:spacing w:after="0" w:line="240" w:lineRule="auto"/>
        <w:jc w:val="both"/>
        <w:rPr>
          <w:rFonts w:ascii="Times New Roman" w:eastAsia="SimSun" w:hAnsi="Times New Roman"/>
          <w:sz w:val="16"/>
          <w:szCs w:val="16"/>
          <w:lang w:eastAsia="zh-CN"/>
        </w:rPr>
      </w:pPr>
      <w:r w:rsidRPr="0071373E">
        <w:rPr>
          <w:rFonts w:ascii="Times New Roman" w:eastAsia="SimSun" w:hAnsi="Times New Roman"/>
          <w:sz w:val="16"/>
          <w:szCs w:val="16"/>
          <w:lang w:eastAsia="zh-CN"/>
        </w:rPr>
        <w:t>7. Филатов С.А. Введение в компьютерно-музыкальное моделирование для учащихся с ограничениями физических и сенсорных возможностей // Вестник</w:t>
      </w:r>
      <w:r w:rsidR="00422B67" w:rsidRPr="0071373E">
        <w:rPr>
          <w:rFonts w:ascii="Times New Roman" w:eastAsia="SimSun" w:hAnsi="Times New Roman"/>
          <w:sz w:val="16"/>
          <w:szCs w:val="16"/>
          <w:lang w:eastAsia="zh-CN"/>
        </w:rPr>
        <w:t xml:space="preserve"> </w:t>
      </w:r>
      <w:r w:rsidRPr="0071373E">
        <w:rPr>
          <w:rFonts w:ascii="Times New Roman" w:eastAsia="SimSun" w:hAnsi="Times New Roman"/>
          <w:sz w:val="16"/>
          <w:szCs w:val="16"/>
          <w:lang w:eastAsia="zh-CN"/>
        </w:rPr>
        <w:t xml:space="preserve">Костромского государственного университета  им. Н.А. Некрасова. Научно-методический журнал. 2009. Том 15. Основной выпуск. № 2 апрель-июнь. </w:t>
      </w:r>
      <w:r w:rsidR="00B56E2D" w:rsidRPr="0071373E">
        <w:rPr>
          <w:rFonts w:ascii="Times New Roman" w:hAnsi="Times New Roman"/>
          <w:sz w:val="16"/>
          <w:szCs w:val="16"/>
        </w:rPr>
        <w:t>–</w:t>
      </w:r>
      <w:r w:rsidRPr="0071373E">
        <w:rPr>
          <w:rFonts w:ascii="Times New Roman" w:eastAsia="SimSun" w:hAnsi="Times New Roman"/>
          <w:sz w:val="16"/>
          <w:szCs w:val="16"/>
          <w:lang w:eastAsia="zh-CN"/>
        </w:rPr>
        <w:t xml:space="preserve"> С. 426-429.</w:t>
      </w:r>
    </w:p>
    <w:p w:rsidR="004D3F0C" w:rsidRPr="0071373E" w:rsidRDefault="004D3F0C" w:rsidP="004D3F0C">
      <w:pPr>
        <w:spacing w:after="0" w:line="240" w:lineRule="auto"/>
        <w:jc w:val="both"/>
        <w:rPr>
          <w:rFonts w:ascii="Times New Roman" w:eastAsia="SimSun" w:hAnsi="Times New Roman"/>
          <w:sz w:val="16"/>
          <w:szCs w:val="16"/>
          <w:lang w:eastAsia="zh-CN"/>
        </w:rPr>
      </w:pPr>
      <w:r w:rsidRPr="0071373E">
        <w:rPr>
          <w:rFonts w:ascii="Times New Roman" w:eastAsia="SimSun" w:hAnsi="Times New Roman"/>
          <w:sz w:val="16"/>
          <w:szCs w:val="16"/>
          <w:lang w:eastAsia="zh-CN"/>
        </w:rPr>
        <w:t xml:space="preserve">8. Филатов-Бекман С.А. К вопросу о математических аспектах зонной теории абсолютного слуха Н.А. Гарбузова // Концепция образования в искусстве и науке: Сборник материалов конференции. — М.: Московский гуманитарный университет, 2012. </w:t>
      </w:r>
      <w:r w:rsidR="00B56E2D" w:rsidRPr="0071373E">
        <w:rPr>
          <w:rFonts w:ascii="Times New Roman" w:hAnsi="Times New Roman"/>
          <w:sz w:val="16"/>
          <w:szCs w:val="16"/>
        </w:rPr>
        <w:t>–</w:t>
      </w:r>
      <w:r w:rsidRPr="0071373E">
        <w:rPr>
          <w:rFonts w:ascii="Times New Roman" w:eastAsia="SimSun" w:hAnsi="Times New Roman"/>
          <w:sz w:val="16"/>
          <w:szCs w:val="16"/>
          <w:lang w:eastAsia="zh-CN"/>
        </w:rPr>
        <w:t xml:space="preserve"> С. 171-176.</w:t>
      </w:r>
    </w:p>
    <w:p w:rsidR="004D3F0C" w:rsidRPr="0071373E" w:rsidRDefault="004D3F0C" w:rsidP="004D3F0C">
      <w:pPr>
        <w:spacing w:after="0" w:line="240" w:lineRule="auto"/>
        <w:jc w:val="both"/>
        <w:rPr>
          <w:rFonts w:ascii="Times New Roman" w:eastAsia="SimSun" w:hAnsi="Times New Roman"/>
          <w:sz w:val="16"/>
          <w:szCs w:val="16"/>
          <w:lang w:eastAsia="zh-CN"/>
        </w:rPr>
      </w:pPr>
      <w:r w:rsidRPr="0071373E">
        <w:rPr>
          <w:rFonts w:ascii="Times New Roman" w:eastAsia="SimSun" w:hAnsi="Times New Roman"/>
          <w:sz w:val="16"/>
          <w:szCs w:val="16"/>
          <w:lang w:eastAsia="zh-CN"/>
        </w:rPr>
        <w:t xml:space="preserve">9. Филатов-Бекман С.А. Введение в компьютерно-музыкальное моделирование: некоторые педагогические аспекты. </w:t>
      </w:r>
      <w:r w:rsidRPr="0071373E">
        <w:rPr>
          <w:rFonts w:ascii="Times New Roman" w:eastAsia="SimSun" w:hAnsi="Times New Roman"/>
          <w:sz w:val="16"/>
          <w:szCs w:val="16"/>
          <w:lang w:val="en-US" w:eastAsia="zh-CN"/>
        </w:rPr>
        <w:t>Saarbrucken</w:t>
      </w:r>
      <w:r w:rsidRPr="0071373E">
        <w:rPr>
          <w:rFonts w:ascii="Times New Roman" w:eastAsia="SimSun" w:hAnsi="Times New Roman"/>
          <w:sz w:val="16"/>
          <w:szCs w:val="16"/>
          <w:lang w:eastAsia="zh-CN"/>
        </w:rPr>
        <w:t xml:space="preserve">: </w:t>
      </w:r>
      <w:r w:rsidRPr="0071373E">
        <w:rPr>
          <w:rFonts w:ascii="Times New Roman" w:eastAsia="SimSun" w:hAnsi="Times New Roman"/>
          <w:sz w:val="16"/>
          <w:szCs w:val="16"/>
          <w:lang w:val="en-US" w:eastAsia="zh-CN"/>
        </w:rPr>
        <w:t>LAMBERT</w:t>
      </w:r>
      <w:r w:rsidRPr="0071373E">
        <w:rPr>
          <w:rFonts w:ascii="Times New Roman" w:eastAsia="SimSun" w:hAnsi="Times New Roman"/>
          <w:sz w:val="16"/>
          <w:szCs w:val="16"/>
          <w:lang w:eastAsia="zh-CN"/>
        </w:rPr>
        <w:t xml:space="preserve"> </w:t>
      </w:r>
      <w:r w:rsidRPr="0071373E">
        <w:rPr>
          <w:rFonts w:ascii="Times New Roman" w:eastAsia="SimSun" w:hAnsi="Times New Roman"/>
          <w:sz w:val="16"/>
          <w:szCs w:val="16"/>
          <w:lang w:val="en-US" w:eastAsia="zh-CN"/>
        </w:rPr>
        <w:t>Academic</w:t>
      </w:r>
      <w:r w:rsidRPr="0071373E">
        <w:rPr>
          <w:rFonts w:ascii="Times New Roman" w:eastAsia="SimSun" w:hAnsi="Times New Roman"/>
          <w:sz w:val="16"/>
          <w:szCs w:val="16"/>
          <w:lang w:eastAsia="zh-CN"/>
        </w:rPr>
        <w:t xml:space="preserve"> </w:t>
      </w:r>
      <w:proofErr w:type="gramStart"/>
      <w:r w:rsidRPr="0071373E">
        <w:rPr>
          <w:rFonts w:ascii="Times New Roman" w:eastAsia="SimSun" w:hAnsi="Times New Roman"/>
          <w:sz w:val="16"/>
          <w:szCs w:val="16"/>
          <w:lang w:val="en-US" w:eastAsia="zh-CN"/>
        </w:rPr>
        <w:t>Publishing</w:t>
      </w:r>
      <w:r w:rsidRPr="0071373E">
        <w:rPr>
          <w:rFonts w:ascii="Times New Roman" w:eastAsia="SimSun" w:hAnsi="Times New Roman"/>
          <w:sz w:val="16"/>
          <w:szCs w:val="16"/>
          <w:lang w:eastAsia="zh-CN"/>
        </w:rPr>
        <w:t>.,</w:t>
      </w:r>
      <w:proofErr w:type="gramEnd"/>
      <w:r w:rsidRPr="0071373E">
        <w:rPr>
          <w:rFonts w:ascii="Times New Roman" w:eastAsia="SimSun" w:hAnsi="Times New Roman"/>
          <w:sz w:val="16"/>
          <w:szCs w:val="16"/>
          <w:lang w:eastAsia="zh-CN"/>
        </w:rPr>
        <w:t xml:space="preserve"> 2014. </w:t>
      </w:r>
      <w:r w:rsidR="00B56E2D" w:rsidRPr="0071373E">
        <w:rPr>
          <w:rFonts w:ascii="Times New Roman" w:hAnsi="Times New Roman"/>
          <w:sz w:val="16"/>
          <w:szCs w:val="16"/>
        </w:rPr>
        <w:t>–</w:t>
      </w:r>
      <w:r w:rsidRPr="0071373E">
        <w:rPr>
          <w:rFonts w:ascii="Times New Roman" w:eastAsia="SimSun" w:hAnsi="Times New Roman"/>
          <w:sz w:val="16"/>
          <w:szCs w:val="16"/>
          <w:lang w:eastAsia="zh-CN"/>
        </w:rPr>
        <w:t xml:space="preserve"> 120 с.</w:t>
      </w:r>
    </w:p>
    <w:p w:rsidR="004D3F0C" w:rsidRPr="0071373E" w:rsidRDefault="004D3F0C" w:rsidP="006B3D3E">
      <w:pPr>
        <w:spacing w:after="0" w:line="240" w:lineRule="auto"/>
        <w:jc w:val="both"/>
        <w:rPr>
          <w:rFonts w:ascii="Times New Roman" w:eastAsia="SimSun" w:hAnsi="Times New Roman"/>
          <w:sz w:val="16"/>
          <w:szCs w:val="16"/>
          <w:lang w:eastAsia="zh-CN"/>
        </w:rPr>
      </w:pPr>
      <w:r w:rsidRPr="0071373E">
        <w:rPr>
          <w:rFonts w:ascii="Times New Roman" w:eastAsia="SimSun" w:hAnsi="Times New Roman"/>
          <w:sz w:val="16"/>
          <w:szCs w:val="16"/>
          <w:lang w:eastAsia="zh-CN"/>
        </w:rPr>
        <w:t xml:space="preserve">10. Цоллер С.А. Создание музыки на ПК: </w:t>
      </w:r>
      <w:proofErr w:type="gramStart"/>
      <w:r w:rsidRPr="0071373E">
        <w:rPr>
          <w:rFonts w:ascii="Times New Roman" w:eastAsia="SimSun" w:hAnsi="Times New Roman"/>
          <w:sz w:val="16"/>
          <w:szCs w:val="16"/>
          <w:lang w:eastAsia="zh-CN"/>
        </w:rPr>
        <w:t>от</w:t>
      </w:r>
      <w:proofErr w:type="gramEnd"/>
      <w:r w:rsidRPr="0071373E">
        <w:rPr>
          <w:rFonts w:ascii="Times New Roman" w:eastAsia="SimSun" w:hAnsi="Times New Roman"/>
          <w:sz w:val="16"/>
          <w:szCs w:val="16"/>
          <w:lang w:eastAsia="zh-CN"/>
        </w:rPr>
        <w:t xml:space="preserve"> простого к сложному. </w:t>
      </w:r>
      <w:r w:rsidR="00B56E2D" w:rsidRPr="0071373E">
        <w:rPr>
          <w:rFonts w:ascii="Times New Roman" w:hAnsi="Times New Roman"/>
          <w:sz w:val="16"/>
          <w:szCs w:val="16"/>
        </w:rPr>
        <w:t>–</w:t>
      </w:r>
      <w:r w:rsidRPr="0071373E">
        <w:rPr>
          <w:rFonts w:ascii="Times New Roman" w:eastAsia="SimSun" w:hAnsi="Times New Roman"/>
          <w:sz w:val="16"/>
          <w:szCs w:val="16"/>
          <w:lang w:eastAsia="zh-CN"/>
        </w:rPr>
        <w:t xml:space="preserve">  СПб: БХВ-Петербург, 2005. </w:t>
      </w:r>
      <w:r w:rsidR="00B56E2D" w:rsidRPr="0071373E">
        <w:rPr>
          <w:rFonts w:ascii="Times New Roman" w:hAnsi="Times New Roman"/>
          <w:sz w:val="16"/>
          <w:szCs w:val="16"/>
        </w:rPr>
        <w:t>–</w:t>
      </w:r>
      <w:r w:rsidRPr="0071373E">
        <w:rPr>
          <w:rFonts w:ascii="Times New Roman" w:eastAsia="SimSun" w:hAnsi="Times New Roman"/>
          <w:sz w:val="16"/>
          <w:szCs w:val="16"/>
          <w:lang w:eastAsia="zh-CN"/>
        </w:rPr>
        <w:t xml:space="preserve"> 320 с.: ил.</w:t>
      </w:r>
    </w:p>
    <w:p w:rsidR="00B56E2D" w:rsidRPr="0071373E" w:rsidRDefault="00B56E2D" w:rsidP="006B3D3E">
      <w:pPr>
        <w:spacing w:after="0" w:line="240" w:lineRule="auto"/>
        <w:jc w:val="both"/>
        <w:rPr>
          <w:rFonts w:ascii="Times New Roman" w:eastAsia="SimSun" w:hAnsi="Times New Roman"/>
          <w:sz w:val="20"/>
          <w:szCs w:val="20"/>
          <w:lang w:eastAsia="zh-CN"/>
        </w:rPr>
      </w:pPr>
    </w:p>
    <w:p w:rsidR="00422B67" w:rsidRPr="0071373E" w:rsidRDefault="00422B67" w:rsidP="006B3D3E">
      <w:pPr>
        <w:spacing w:after="0" w:line="240" w:lineRule="auto"/>
        <w:jc w:val="both"/>
        <w:rPr>
          <w:rFonts w:ascii="Times New Roman" w:eastAsia="SimSun" w:hAnsi="Times New Roman"/>
          <w:sz w:val="20"/>
          <w:szCs w:val="20"/>
          <w:lang w:eastAsia="zh-CN"/>
        </w:rPr>
      </w:pPr>
    </w:p>
    <w:p w:rsidR="00422B67" w:rsidRPr="0071373E" w:rsidRDefault="00422B67" w:rsidP="006B3D3E">
      <w:pPr>
        <w:spacing w:after="0" w:line="240" w:lineRule="auto"/>
        <w:jc w:val="both"/>
        <w:rPr>
          <w:rFonts w:ascii="Times New Roman" w:eastAsia="SimSun" w:hAnsi="Times New Roman"/>
          <w:sz w:val="20"/>
          <w:szCs w:val="20"/>
          <w:lang w:eastAsia="zh-CN"/>
        </w:rPr>
      </w:pPr>
    </w:p>
    <w:p w:rsidR="008257FB" w:rsidRPr="0071373E" w:rsidRDefault="008257FB" w:rsidP="008257FB">
      <w:pPr>
        <w:pStyle w:val="af6"/>
        <w:spacing w:after="0" w:line="240" w:lineRule="auto"/>
        <w:ind w:firstLine="709"/>
        <w:jc w:val="right"/>
        <w:rPr>
          <w:rFonts w:ascii="Times New Roman" w:hAnsi="Times New Roman" w:cs="Times New Roman"/>
          <w:sz w:val="20"/>
          <w:szCs w:val="20"/>
        </w:rPr>
      </w:pPr>
      <w:r w:rsidRPr="0071373E">
        <w:rPr>
          <w:rFonts w:ascii="Times New Roman" w:hAnsi="Times New Roman" w:cs="Times New Roman"/>
          <w:sz w:val="20"/>
          <w:szCs w:val="20"/>
        </w:rPr>
        <w:t>Л.</w:t>
      </w:r>
      <w:r w:rsidR="0027322C" w:rsidRPr="0071373E">
        <w:rPr>
          <w:rFonts w:ascii="Times New Roman" w:hAnsi="Times New Roman" w:cs="Times New Roman"/>
          <w:sz w:val="20"/>
          <w:szCs w:val="20"/>
        </w:rPr>
        <w:t xml:space="preserve"> </w:t>
      </w:r>
      <w:r w:rsidRPr="0071373E">
        <w:rPr>
          <w:rFonts w:ascii="Times New Roman" w:hAnsi="Times New Roman" w:cs="Times New Roman"/>
          <w:sz w:val="20"/>
          <w:szCs w:val="20"/>
        </w:rPr>
        <w:t>П. Х</w:t>
      </w:r>
      <w:r w:rsidRPr="0071373E">
        <w:rPr>
          <w:rFonts w:ascii="Times New Roman" w:hAnsi="Times New Roman" w:cs="Times New Roman"/>
          <w:caps w:val="0"/>
          <w:sz w:val="20"/>
          <w:szCs w:val="20"/>
        </w:rPr>
        <w:t>охлова</w:t>
      </w:r>
    </w:p>
    <w:p w:rsidR="008257FB" w:rsidRPr="0071373E" w:rsidRDefault="008257FB" w:rsidP="008257FB">
      <w:pPr>
        <w:pStyle w:val="af6"/>
        <w:spacing w:after="0" w:line="240" w:lineRule="auto"/>
        <w:ind w:firstLine="709"/>
        <w:rPr>
          <w:rFonts w:ascii="Times New Roman" w:hAnsi="Times New Roman" w:cs="Times New Roman"/>
          <w:sz w:val="20"/>
          <w:szCs w:val="20"/>
        </w:rPr>
      </w:pPr>
    </w:p>
    <w:p w:rsidR="00E10B63" w:rsidRPr="0071373E" w:rsidRDefault="00E10B63" w:rsidP="00B773C0">
      <w:pPr>
        <w:pStyle w:val="af6"/>
        <w:spacing w:after="0" w:line="240" w:lineRule="auto"/>
        <w:rPr>
          <w:rFonts w:ascii="Times New Roman" w:hAnsi="Times New Roman" w:cs="Times New Roman"/>
          <w:sz w:val="20"/>
          <w:szCs w:val="20"/>
        </w:rPr>
      </w:pPr>
      <w:r w:rsidRPr="0071373E">
        <w:rPr>
          <w:rFonts w:ascii="Times New Roman" w:hAnsi="Times New Roman" w:cs="Times New Roman"/>
          <w:sz w:val="20"/>
          <w:szCs w:val="20"/>
        </w:rPr>
        <w:t>Управление глубинными слабоструктурированными</w:t>
      </w:r>
      <w:r w:rsidR="00B773C0" w:rsidRPr="0071373E">
        <w:rPr>
          <w:rFonts w:ascii="Times New Roman" w:hAnsi="Times New Roman" w:cs="Times New Roman"/>
          <w:sz w:val="20"/>
          <w:szCs w:val="20"/>
        </w:rPr>
        <w:t xml:space="preserve"> </w:t>
      </w:r>
      <w:r w:rsidRPr="0071373E">
        <w:rPr>
          <w:rFonts w:ascii="Times New Roman" w:hAnsi="Times New Roman" w:cs="Times New Roman"/>
          <w:sz w:val="20"/>
          <w:szCs w:val="20"/>
        </w:rPr>
        <w:t>когнитивными конфигурациями событий</w:t>
      </w:r>
    </w:p>
    <w:p w:rsidR="00E10B63" w:rsidRPr="0071373E" w:rsidRDefault="00E10B63" w:rsidP="008257FB">
      <w:pPr>
        <w:pStyle w:val="af3"/>
        <w:spacing w:after="0"/>
        <w:ind w:left="0" w:firstLine="709"/>
        <w:jc w:val="both"/>
        <w:rPr>
          <w:sz w:val="20"/>
          <w:szCs w:val="20"/>
        </w:rPr>
      </w:pPr>
      <w:r w:rsidRPr="0071373E">
        <w:rPr>
          <w:sz w:val="20"/>
          <w:szCs w:val="20"/>
        </w:rPr>
        <w:t xml:space="preserve">      </w:t>
      </w:r>
    </w:p>
    <w:p w:rsidR="00B773C0" w:rsidRPr="0071373E" w:rsidRDefault="00E10B63" w:rsidP="008257FB">
      <w:pPr>
        <w:pStyle w:val="af3"/>
        <w:spacing w:after="0"/>
        <w:ind w:left="0" w:firstLine="709"/>
        <w:jc w:val="both"/>
        <w:rPr>
          <w:bCs/>
          <w:sz w:val="20"/>
          <w:szCs w:val="20"/>
        </w:rPr>
      </w:pPr>
      <w:r w:rsidRPr="0071373E">
        <w:rPr>
          <w:sz w:val="20"/>
          <w:szCs w:val="20"/>
        </w:rPr>
        <w:t>Мир и развитие должны стать всеобщим устремлением. Буксующая экономика и появление депрессивных регионов в стране богатой природными, человеческими</w:t>
      </w:r>
      <w:r w:rsidR="002E5F49" w:rsidRPr="0071373E">
        <w:rPr>
          <w:sz w:val="20"/>
          <w:szCs w:val="20"/>
        </w:rPr>
        <w:t xml:space="preserve"> </w:t>
      </w:r>
      <w:r w:rsidRPr="0071373E">
        <w:rPr>
          <w:sz w:val="20"/>
          <w:szCs w:val="20"/>
        </w:rPr>
        <w:t>и интеллектуальными ресурсами</w:t>
      </w:r>
      <w:r w:rsidR="002E5F49" w:rsidRPr="0071373E">
        <w:rPr>
          <w:sz w:val="20"/>
          <w:szCs w:val="20"/>
        </w:rPr>
        <w:t xml:space="preserve"> </w:t>
      </w:r>
      <w:r w:rsidRPr="0071373E">
        <w:rPr>
          <w:sz w:val="20"/>
          <w:szCs w:val="20"/>
        </w:rPr>
        <w:t>свидетельство устаревших и недейственных подходов в управлении.  Цели и задачи, которые осознаются и выдвигается</w:t>
      </w:r>
      <w:r w:rsidR="002E5F49" w:rsidRPr="0071373E">
        <w:rPr>
          <w:sz w:val="20"/>
          <w:szCs w:val="20"/>
        </w:rPr>
        <w:t xml:space="preserve"> </w:t>
      </w:r>
      <w:r w:rsidRPr="0071373E">
        <w:rPr>
          <w:sz w:val="20"/>
          <w:szCs w:val="20"/>
        </w:rPr>
        <w:t>в обществе,</w:t>
      </w:r>
      <w:r w:rsidR="002E5F49" w:rsidRPr="0071373E">
        <w:rPr>
          <w:sz w:val="20"/>
          <w:szCs w:val="20"/>
        </w:rPr>
        <w:t xml:space="preserve"> </w:t>
      </w:r>
      <w:r w:rsidRPr="0071373E">
        <w:rPr>
          <w:sz w:val="20"/>
          <w:szCs w:val="20"/>
        </w:rPr>
        <w:t>не всегда могут быть реализованы, если возможность их решения относится к иной</w:t>
      </w:r>
      <w:r w:rsidR="002E5F49" w:rsidRPr="0071373E">
        <w:rPr>
          <w:sz w:val="20"/>
          <w:szCs w:val="20"/>
        </w:rPr>
        <w:t xml:space="preserve"> </w:t>
      </w:r>
      <w:r w:rsidR="005D10E4" w:rsidRPr="0071373E">
        <w:rPr>
          <w:sz w:val="20"/>
          <w:szCs w:val="20"/>
        </w:rPr>
        <w:t>«</w:t>
      </w:r>
      <w:r w:rsidRPr="0071373E">
        <w:rPr>
          <w:sz w:val="20"/>
          <w:szCs w:val="20"/>
        </w:rPr>
        <w:t>геометрии</w:t>
      </w:r>
      <w:r w:rsidR="002E5F49" w:rsidRPr="0071373E">
        <w:rPr>
          <w:sz w:val="20"/>
          <w:szCs w:val="20"/>
        </w:rPr>
        <w:t xml:space="preserve"> </w:t>
      </w:r>
      <w:r w:rsidRPr="0071373E">
        <w:rPr>
          <w:sz w:val="20"/>
          <w:szCs w:val="20"/>
        </w:rPr>
        <w:t>разума</w:t>
      </w:r>
      <w:r w:rsidR="005D10E4" w:rsidRPr="0071373E">
        <w:rPr>
          <w:sz w:val="20"/>
          <w:szCs w:val="20"/>
        </w:rPr>
        <w:t>»,</w:t>
      </w:r>
      <w:r w:rsidRPr="0071373E">
        <w:rPr>
          <w:sz w:val="20"/>
          <w:szCs w:val="20"/>
        </w:rPr>
        <w:t xml:space="preserve"> нежели той, в которой находятся люди в данный момент. </w:t>
      </w:r>
      <w:r w:rsidRPr="0071373E">
        <w:rPr>
          <w:bCs/>
          <w:sz w:val="20"/>
          <w:szCs w:val="20"/>
        </w:rPr>
        <w:t>Мощь</w:t>
      </w:r>
      <w:r w:rsidR="002E5F49" w:rsidRPr="0071373E">
        <w:rPr>
          <w:bCs/>
          <w:sz w:val="20"/>
          <w:szCs w:val="20"/>
        </w:rPr>
        <w:t xml:space="preserve"> </w:t>
      </w:r>
      <w:r w:rsidRPr="0071373E">
        <w:rPr>
          <w:bCs/>
          <w:sz w:val="20"/>
          <w:szCs w:val="20"/>
        </w:rPr>
        <w:t>и стабильность государства определяется наличием определенного слоя внутренне защищенных людей.</w:t>
      </w:r>
    </w:p>
    <w:p w:rsidR="00B773C0" w:rsidRPr="0071373E" w:rsidRDefault="00E10B63" w:rsidP="008257FB">
      <w:pPr>
        <w:pStyle w:val="af3"/>
        <w:spacing w:after="0"/>
        <w:ind w:left="0" w:firstLine="709"/>
        <w:jc w:val="both"/>
        <w:rPr>
          <w:color w:val="000000"/>
          <w:sz w:val="20"/>
          <w:szCs w:val="20"/>
        </w:rPr>
      </w:pPr>
      <w:r w:rsidRPr="0071373E">
        <w:rPr>
          <w:rFonts w:eastAsia="Calibri"/>
          <w:sz w:val="20"/>
          <w:szCs w:val="20"/>
        </w:rPr>
        <w:t>Современный сложностный мир предъявляет человеку, организациям, странам непомерные информационные нагрузки, не вписывающиеся в рамки привычных традиций. В наше</w:t>
      </w:r>
      <w:r w:rsidR="002E5F49" w:rsidRPr="0071373E">
        <w:rPr>
          <w:rFonts w:eastAsia="Calibri"/>
          <w:sz w:val="20"/>
          <w:szCs w:val="20"/>
        </w:rPr>
        <w:t xml:space="preserve"> </w:t>
      </w:r>
      <w:r w:rsidRPr="0071373E">
        <w:rPr>
          <w:rFonts w:eastAsia="Calibri"/>
          <w:sz w:val="20"/>
          <w:szCs w:val="20"/>
        </w:rPr>
        <w:t>время доминанта выбора переходит к</w:t>
      </w:r>
      <w:r w:rsidR="002E5F49" w:rsidRPr="0071373E">
        <w:rPr>
          <w:rFonts w:eastAsia="Calibri"/>
          <w:sz w:val="20"/>
          <w:szCs w:val="20"/>
        </w:rPr>
        <w:t xml:space="preserve"> </w:t>
      </w:r>
      <w:r w:rsidRPr="0071373E">
        <w:rPr>
          <w:rFonts w:eastAsia="Calibri"/>
          <w:sz w:val="20"/>
          <w:szCs w:val="20"/>
        </w:rPr>
        <w:t>самому человеку, который оказывается перед неоднозначным выбором далеко в условиях глобальной турбулентности.</w:t>
      </w:r>
      <w:r w:rsidRPr="0071373E">
        <w:rPr>
          <w:color w:val="000000"/>
          <w:kern w:val="24"/>
          <w:sz w:val="20"/>
          <w:szCs w:val="20"/>
        </w:rPr>
        <w:t xml:space="preserve"> Из-за</w:t>
      </w:r>
      <w:r w:rsidR="002E5F49" w:rsidRPr="0071373E">
        <w:rPr>
          <w:color w:val="000000"/>
          <w:kern w:val="24"/>
          <w:sz w:val="20"/>
          <w:szCs w:val="20"/>
        </w:rPr>
        <w:t xml:space="preserve"> </w:t>
      </w:r>
      <w:r w:rsidRPr="0071373E">
        <w:rPr>
          <w:color w:val="000000"/>
          <w:kern w:val="24"/>
          <w:sz w:val="20"/>
          <w:szCs w:val="20"/>
        </w:rPr>
        <w:t xml:space="preserve">эмерджентно происходящих изменений, личность не успевает   осознать     разноплановые потоки информации. </w:t>
      </w:r>
      <w:r w:rsidRPr="0071373E">
        <w:rPr>
          <w:color w:val="000000"/>
          <w:sz w:val="20"/>
          <w:szCs w:val="20"/>
        </w:rPr>
        <w:t>Быстро изменяющаяся действительность влияет на человека и в его психологической сфере происходит</w:t>
      </w:r>
      <w:r w:rsidR="002E5F49" w:rsidRPr="0071373E">
        <w:rPr>
          <w:color w:val="000000"/>
          <w:sz w:val="20"/>
          <w:szCs w:val="20"/>
        </w:rPr>
        <w:t xml:space="preserve"> </w:t>
      </w:r>
      <w:r w:rsidRPr="0071373E">
        <w:rPr>
          <w:color w:val="000000"/>
          <w:sz w:val="20"/>
          <w:szCs w:val="20"/>
        </w:rPr>
        <w:t xml:space="preserve">процесс поляризации </w:t>
      </w:r>
      <w:r w:rsidR="005D10E4" w:rsidRPr="0071373E">
        <w:rPr>
          <w:color w:val="000000"/>
          <w:sz w:val="20"/>
          <w:szCs w:val="20"/>
        </w:rPr>
        <w:t>«</w:t>
      </w:r>
      <w:r w:rsidRPr="0071373E">
        <w:rPr>
          <w:color w:val="000000"/>
          <w:sz w:val="20"/>
          <w:szCs w:val="20"/>
        </w:rPr>
        <w:t>внешнего – внутреннего</w:t>
      </w:r>
      <w:r w:rsidR="005D10E4" w:rsidRPr="0071373E">
        <w:rPr>
          <w:color w:val="000000"/>
          <w:sz w:val="20"/>
          <w:szCs w:val="20"/>
        </w:rPr>
        <w:t>»</w:t>
      </w:r>
      <w:r w:rsidRPr="0071373E">
        <w:rPr>
          <w:color w:val="000000"/>
          <w:sz w:val="20"/>
          <w:szCs w:val="20"/>
        </w:rPr>
        <w:t xml:space="preserve"> вследствие чего образуются несовместимые (дисгармоничные) ритмы психической активности, что</w:t>
      </w:r>
      <w:r w:rsidR="002E5F49" w:rsidRPr="0071373E">
        <w:rPr>
          <w:color w:val="000000"/>
          <w:sz w:val="20"/>
          <w:szCs w:val="20"/>
        </w:rPr>
        <w:t xml:space="preserve"> </w:t>
      </w:r>
      <w:r w:rsidRPr="0071373E">
        <w:rPr>
          <w:color w:val="000000"/>
          <w:sz w:val="20"/>
          <w:szCs w:val="20"/>
        </w:rPr>
        <w:t>и приводит к внутренним напряжениям.</w:t>
      </w:r>
    </w:p>
    <w:p w:rsidR="00E10B63" w:rsidRPr="0071373E" w:rsidRDefault="00E10B63" w:rsidP="008257FB">
      <w:pPr>
        <w:pStyle w:val="af3"/>
        <w:spacing w:after="0"/>
        <w:ind w:left="0" w:firstLine="709"/>
        <w:jc w:val="both"/>
        <w:rPr>
          <w:sz w:val="20"/>
          <w:szCs w:val="20"/>
        </w:rPr>
      </w:pPr>
      <w:r w:rsidRPr="0071373E">
        <w:rPr>
          <w:color w:val="000000"/>
          <w:sz w:val="20"/>
          <w:szCs w:val="20"/>
        </w:rPr>
        <w:t>Внутренний мир личности резко углубляется и дифференцируется, вскрываются пласты гетерогенной психики. П</w:t>
      </w:r>
      <w:r w:rsidRPr="0071373E">
        <w:rPr>
          <w:sz w:val="20"/>
          <w:szCs w:val="20"/>
        </w:rPr>
        <w:t>роблема субъекта и субъектных миров выходит на первый план,</w:t>
      </w:r>
      <w:r w:rsidR="002E5F49" w:rsidRPr="0071373E">
        <w:rPr>
          <w:sz w:val="20"/>
          <w:szCs w:val="20"/>
        </w:rPr>
        <w:t xml:space="preserve"> </w:t>
      </w:r>
      <w:r w:rsidRPr="0071373E">
        <w:rPr>
          <w:sz w:val="20"/>
          <w:szCs w:val="20"/>
        </w:rPr>
        <w:t>стоит задача переосмысления психологии с точки зрения субъектного измерения</w:t>
      </w:r>
      <w:r w:rsidRPr="0071373E">
        <w:rPr>
          <w:color w:val="000000"/>
          <w:sz w:val="20"/>
          <w:szCs w:val="20"/>
        </w:rPr>
        <w:t>. Развитие субъектности</w:t>
      </w:r>
      <w:r w:rsidR="002E5F49" w:rsidRPr="0071373E">
        <w:rPr>
          <w:color w:val="000000"/>
          <w:sz w:val="20"/>
          <w:szCs w:val="20"/>
        </w:rPr>
        <w:t xml:space="preserve"> </w:t>
      </w:r>
      <w:r w:rsidRPr="0071373E">
        <w:rPr>
          <w:color w:val="000000"/>
          <w:sz w:val="20"/>
          <w:szCs w:val="20"/>
        </w:rPr>
        <w:t xml:space="preserve">человека, как нам видится, должно обеспечить гармонизацию разноплановых тенденций внутреннего мира человека, а именно сопряжения тенденции соответствия традиционным нормам, тенденции быть индивидуальностью, тенденции быстрых оперативных изменений и перестроек </w:t>
      </w:r>
      <w:r w:rsidRPr="0071373E">
        <w:rPr>
          <w:color w:val="000000"/>
          <w:sz w:val="20"/>
          <w:szCs w:val="20"/>
        </w:rPr>
        <w:lastRenderedPageBreak/>
        <w:t>внутреннего мира, тенденции оптимально действовать по контексту ситуации. Возникает задача извлечения и преобразования гетерогенных слоев психики. Эти процессы</w:t>
      </w:r>
      <w:r w:rsidR="002E5F49" w:rsidRPr="0071373E">
        <w:rPr>
          <w:color w:val="000000"/>
          <w:sz w:val="20"/>
          <w:szCs w:val="20"/>
        </w:rPr>
        <w:t xml:space="preserve"> </w:t>
      </w:r>
      <w:r w:rsidRPr="0071373E">
        <w:rPr>
          <w:color w:val="000000"/>
          <w:sz w:val="20"/>
          <w:szCs w:val="20"/>
        </w:rPr>
        <w:t>может обеспечивать только трансуровневый субъект.</w:t>
      </w:r>
    </w:p>
    <w:p w:rsidR="00E10B63" w:rsidRPr="0071373E" w:rsidRDefault="00E10B63" w:rsidP="008257FB">
      <w:pPr>
        <w:pStyle w:val="af3"/>
        <w:spacing w:after="0"/>
        <w:ind w:left="0" w:firstLine="709"/>
        <w:jc w:val="both"/>
        <w:rPr>
          <w:sz w:val="20"/>
          <w:szCs w:val="20"/>
        </w:rPr>
      </w:pPr>
      <w:r w:rsidRPr="0071373E">
        <w:rPr>
          <w:color w:val="000000"/>
          <w:sz w:val="20"/>
          <w:szCs w:val="20"/>
        </w:rPr>
        <w:t xml:space="preserve"> </w:t>
      </w:r>
      <w:r w:rsidRPr="0071373E">
        <w:rPr>
          <w:color w:val="000000"/>
          <w:kern w:val="24"/>
          <w:sz w:val="20"/>
          <w:szCs w:val="20"/>
        </w:rPr>
        <w:t>Можно рассматривать связь между фактами аварийности, разрушения, войн, экономическими кризисами и субъектным уровнем развития. Чем выше уровень субъектности, тем больше человек способен генерировать внутри и вокруг себя позитивную и устойчивую ситуацию.</w:t>
      </w:r>
      <w:r w:rsidRPr="0071373E">
        <w:rPr>
          <w:sz w:val="20"/>
          <w:szCs w:val="20"/>
        </w:rPr>
        <w:t xml:space="preserve"> Психологическое воздействие на чрезвычайные и другие ситуации может быть рассмотрено не только как управление</w:t>
      </w:r>
      <w:r w:rsidR="002E5F49" w:rsidRPr="0071373E">
        <w:rPr>
          <w:sz w:val="20"/>
          <w:szCs w:val="20"/>
        </w:rPr>
        <w:t xml:space="preserve"> </w:t>
      </w:r>
      <w:r w:rsidRPr="0071373E">
        <w:rPr>
          <w:sz w:val="20"/>
          <w:szCs w:val="20"/>
        </w:rPr>
        <w:t>ими со стороны</w:t>
      </w:r>
      <w:r w:rsidR="002E5F49" w:rsidRPr="0071373E">
        <w:rPr>
          <w:sz w:val="20"/>
          <w:szCs w:val="20"/>
        </w:rPr>
        <w:t xml:space="preserve"> </w:t>
      </w:r>
      <w:r w:rsidRPr="0071373E">
        <w:rPr>
          <w:sz w:val="20"/>
          <w:szCs w:val="20"/>
        </w:rPr>
        <w:t>иерархической машины, но и как управление посредством организации внутреннего диалога</w:t>
      </w:r>
      <w:r w:rsidR="002E5F49" w:rsidRPr="0071373E">
        <w:rPr>
          <w:sz w:val="20"/>
          <w:szCs w:val="20"/>
        </w:rPr>
        <w:t xml:space="preserve"> </w:t>
      </w:r>
      <w:r w:rsidRPr="0071373E">
        <w:rPr>
          <w:sz w:val="20"/>
          <w:szCs w:val="20"/>
        </w:rPr>
        <w:t>с тем или иным явлением, выступающим в качестве проблемы.  Чтобы управлять -  необходимо понимать, что в</w:t>
      </w:r>
      <w:r w:rsidR="002E5F49" w:rsidRPr="0071373E">
        <w:rPr>
          <w:sz w:val="20"/>
          <w:szCs w:val="20"/>
        </w:rPr>
        <w:t xml:space="preserve"> </w:t>
      </w:r>
      <w:r w:rsidRPr="0071373E">
        <w:rPr>
          <w:sz w:val="20"/>
          <w:szCs w:val="20"/>
        </w:rPr>
        <w:t>нелинейную систему включаются как сами люди, так и все элементы, которые резонансно реагируют на заявленную проблему независимо от расстояния и</w:t>
      </w:r>
      <w:r w:rsidR="002E5F49" w:rsidRPr="0071373E">
        <w:rPr>
          <w:sz w:val="20"/>
          <w:szCs w:val="20"/>
        </w:rPr>
        <w:t xml:space="preserve"> </w:t>
      </w:r>
      <w:r w:rsidRPr="0071373E">
        <w:rPr>
          <w:sz w:val="20"/>
          <w:szCs w:val="20"/>
        </w:rPr>
        <w:t xml:space="preserve">времени. </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bCs/>
          <w:sz w:val="20"/>
          <w:szCs w:val="20"/>
        </w:rPr>
        <w:t>В современном динамичном мире огромное значение приобретает оперативность информации, ее управленческая ценность как ресурса принятия решений и действий. Информация, будучи глубинной сущностью, начинает играть ведущую роль</w:t>
      </w:r>
      <w:r w:rsidR="002E5F49" w:rsidRPr="0071373E">
        <w:rPr>
          <w:rFonts w:ascii="Times New Roman" w:hAnsi="Times New Roman"/>
          <w:bCs/>
          <w:sz w:val="20"/>
          <w:szCs w:val="20"/>
        </w:rPr>
        <w:t xml:space="preserve"> </w:t>
      </w:r>
      <w:r w:rsidRPr="0071373E">
        <w:rPr>
          <w:rFonts w:ascii="Times New Roman" w:hAnsi="Times New Roman"/>
          <w:bCs/>
          <w:sz w:val="20"/>
          <w:szCs w:val="20"/>
        </w:rPr>
        <w:t>задолго до момента ее осознания. По известному выражению М. Кастельса (2000), власть потоков информации преобладает над потоками власти. Известно, что более</w:t>
      </w:r>
      <w:r w:rsidRPr="0071373E">
        <w:rPr>
          <w:rFonts w:ascii="Times New Roman" w:hAnsi="Times New Roman"/>
          <w:b/>
          <w:bCs/>
          <w:sz w:val="20"/>
          <w:szCs w:val="20"/>
        </w:rPr>
        <w:t xml:space="preserve"> </w:t>
      </w:r>
      <w:r w:rsidRPr="0071373E">
        <w:rPr>
          <w:rFonts w:ascii="Times New Roman" w:hAnsi="Times New Roman"/>
          <w:bCs/>
          <w:sz w:val="20"/>
          <w:szCs w:val="20"/>
        </w:rPr>
        <w:t>чем 90% информации</w:t>
      </w:r>
      <w:r w:rsidR="002E5F49" w:rsidRPr="0071373E">
        <w:rPr>
          <w:rFonts w:ascii="Times New Roman" w:hAnsi="Times New Roman"/>
          <w:bCs/>
          <w:sz w:val="20"/>
          <w:szCs w:val="20"/>
        </w:rPr>
        <w:t xml:space="preserve"> </w:t>
      </w:r>
      <w:r w:rsidRPr="0071373E">
        <w:rPr>
          <w:rFonts w:ascii="Times New Roman" w:hAnsi="Times New Roman"/>
          <w:bCs/>
          <w:sz w:val="20"/>
          <w:szCs w:val="20"/>
        </w:rPr>
        <w:t xml:space="preserve">базируется в бессознательной сфере психики. </w:t>
      </w:r>
      <w:r w:rsidRPr="0071373E">
        <w:rPr>
          <w:rFonts w:ascii="Times New Roman" w:hAnsi="Times New Roman"/>
          <w:sz w:val="20"/>
          <w:szCs w:val="20"/>
        </w:rPr>
        <w:t>Информация не является простым зеркальным отражением происходящих событий, а представляет собой их движущую силу, возникая задолго до проявления этих событий в материальном мире.</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bCs/>
          <w:sz w:val="20"/>
          <w:szCs w:val="20"/>
        </w:rPr>
        <w:t>Однако, классическая и традиционно, по инерции</w:t>
      </w:r>
      <w:r w:rsidR="002E5F49" w:rsidRPr="0071373E">
        <w:rPr>
          <w:rFonts w:ascii="Times New Roman" w:hAnsi="Times New Roman"/>
          <w:bCs/>
          <w:sz w:val="20"/>
          <w:szCs w:val="20"/>
        </w:rPr>
        <w:t xml:space="preserve"> </w:t>
      </w:r>
      <w:r w:rsidRPr="0071373E">
        <w:rPr>
          <w:rFonts w:ascii="Times New Roman" w:hAnsi="Times New Roman"/>
          <w:bCs/>
          <w:sz w:val="20"/>
          <w:szCs w:val="20"/>
        </w:rPr>
        <w:t>применяемая форма</w:t>
      </w:r>
      <w:r w:rsidR="002E5F49" w:rsidRPr="0071373E">
        <w:rPr>
          <w:rFonts w:ascii="Times New Roman" w:hAnsi="Times New Roman"/>
          <w:bCs/>
          <w:sz w:val="20"/>
          <w:szCs w:val="20"/>
        </w:rPr>
        <w:t xml:space="preserve"> </w:t>
      </w:r>
      <w:r w:rsidRPr="0071373E">
        <w:rPr>
          <w:rFonts w:ascii="Times New Roman" w:hAnsi="Times New Roman"/>
          <w:bCs/>
          <w:sz w:val="20"/>
          <w:szCs w:val="20"/>
        </w:rPr>
        <w:t>решения</w:t>
      </w:r>
      <w:r w:rsidR="002E5F49" w:rsidRPr="0071373E">
        <w:rPr>
          <w:rFonts w:ascii="Times New Roman" w:hAnsi="Times New Roman"/>
          <w:bCs/>
          <w:sz w:val="20"/>
          <w:szCs w:val="20"/>
        </w:rPr>
        <w:t xml:space="preserve"> </w:t>
      </w:r>
      <w:r w:rsidRPr="0071373E">
        <w:rPr>
          <w:rFonts w:ascii="Times New Roman" w:hAnsi="Times New Roman"/>
          <w:bCs/>
          <w:sz w:val="20"/>
          <w:szCs w:val="20"/>
        </w:rPr>
        <w:t xml:space="preserve">вопроса предполагает создание структуры, на которую возложены функции </w:t>
      </w:r>
      <w:r w:rsidR="005D10E4" w:rsidRPr="0071373E">
        <w:rPr>
          <w:rFonts w:ascii="Times New Roman" w:hAnsi="Times New Roman"/>
          <w:bCs/>
          <w:sz w:val="20"/>
          <w:szCs w:val="20"/>
        </w:rPr>
        <w:t>«</w:t>
      </w:r>
      <w:r w:rsidRPr="0071373E">
        <w:rPr>
          <w:rFonts w:ascii="Times New Roman" w:hAnsi="Times New Roman"/>
          <w:bCs/>
          <w:sz w:val="20"/>
          <w:szCs w:val="20"/>
        </w:rPr>
        <w:t>Спасателя</w:t>
      </w:r>
      <w:r w:rsidR="005D10E4" w:rsidRPr="0071373E">
        <w:rPr>
          <w:rFonts w:ascii="Times New Roman" w:hAnsi="Times New Roman"/>
          <w:bCs/>
          <w:sz w:val="20"/>
          <w:szCs w:val="20"/>
        </w:rPr>
        <w:t>»</w:t>
      </w:r>
      <w:r w:rsidRPr="0071373E">
        <w:rPr>
          <w:rFonts w:ascii="Times New Roman" w:hAnsi="Times New Roman"/>
          <w:bCs/>
          <w:sz w:val="20"/>
          <w:szCs w:val="20"/>
        </w:rPr>
        <w:t xml:space="preserve">. При такой постановке вопроса возникает психологически выраженный виктимный треугольник </w:t>
      </w:r>
      <w:r w:rsidR="005D10E4" w:rsidRPr="0071373E">
        <w:rPr>
          <w:rFonts w:ascii="Times New Roman" w:hAnsi="Times New Roman"/>
          <w:bCs/>
          <w:sz w:val="20"/>
          <w:szCs w:val="20"/>
        </w:rPr>
        <w:t>«</w:t>
      </w:r>
      <w:r w:rsidRPr="0071373E">
        <w:rPr>
          <w:rFonts w:ascii="Times New Roman" w:hAnsi="Times New Roman"/>
          <w:bCs/>
          <w:sz w:val="20"/>
          <w:szCs w:val="20"/>
        </w:rPr>
        <w:t>Жертва-Злодей-Спасатель</w:t>
      </w:r>
      <w:r w:rsidR="005D10E4" w:rsidRPr="0071373E">
        <w:rPr>
          <w:rFonts w:ascii="Times New Roman" w:hAnsi="Times New Roman"/>
          <w:bCs/>
          <w:sz w:val="20"/>
          <w:szCs w:val="20"/>
        </w:rPr>
        <w:t>»</w:t>
      </w:r>
      <w:r w:rsidRPr="0071373E">
        <w:rPr>
          <w:rFonts w:ascii="Times New Roman" w:hAnsi="Times New Roman"/>
          <w:bCs/>
          <w:sz w:val="20"/>
          <w:szCs w:val="20"/>
        </w:rPr>
        <w:t xml:space="preserve">. Этот </w:t>
      </w:r>
      <w:r w:rsidR="005D10E4" w:rsidRPr="0071373E">
        <w:rPr>
          <w:rFonts w:ascii="Times New Roman" w:hAnsi="Times New Roman"/>
          <w:bCs/>
          <w:sz w:val="20"/>
          <w:szCs w:val="20"/>
        </w:rPr>
        <w:t>«</w:t>
      </w:r>
      <w:r w:rsidRPr="0071373E">
        <w:rPr>
          <w:rFonts w:ascii="Times New Roman" w:hAnsi="Times New Roman"/>
          <w:bCs/>
          <w:sz w:val="20"/>
          <w:szCs w:val="20"/>
        </w:rPr>
        <w:t>треугольник</w:t>
      </w:r>
      <w:r w:rsidR="005D10E4" w:rsidRPr="0071373E">
        <w:rPr>
          <w:rFonts w:ascii="Times New Roman" w:hAnsi="Times New Roman"/>
          <w:bCs/>
          <w:sz w:val="20"/>
          <w:szCs w:val="20"/>
        </w:rPr>
        <w:t>»</w:t>
      </w:r>
      <w:r w:rsidRPr="0071373E">
        <w:rPr>
          <w:rFonts w:ascii="Times New Roman" w:hAnsi="Times New Roman"/>
          <w:bCs/>
          <w:sz w:val="20"/>
          <w:szCs w:val="20"/>
        </w:rPr>
        <w:t xml:space="preserve"> обладает свойством ротации ролей и те, кто выступал в роли спасателя, автоматически могут стать в другой ситуации </w:t>
      </w:r>
      <w:r w:rsidR="005D10E4" w:rsidRPr="0071373E">
        <w:rPr>
          <w:rFonts w:ascii="Times New Roman" w:hAnsi="Times New Roman"/>
          <w:bCs/>
          <w:sz w:val="20"/>
          <w:szCs w:val="20"/>
        </w:rPr>
        <w:t>«</w:t>
      </w:r>
      <w:r w:rsidRPr="0071373E">
        <w:rPr>
          <w:rFonts w:ascii="Times New Roman" w:hAnsi="Times New Roman"/>
          <w:bCs/>
          <w:sz w:val="20"/>
          <w:szCs w:val="20"/>
        </w:rPr>
        <w:t>злодеями</w:t>
      </w:r>
      <w:r w:rsidR="005D10E4" w:rsidRPr="0071373E">
        <w:rPr>
          <w:rFonts w:ascii="Times New Roman" w:hAnsi="Times New Roman"/>
          <w:bCs/>
          <w:sz w:val="20"/>
          <w:szCs w:val="20"/>
        </w:rPr>
        <w:t>»</w:t>
      </w:r>
      <w:r w:rsidRPr="0071373E">
        <w:rPr>
          <w:rFonts w:ascii="Times New Roman" w:hAnsi="Times New Roman"/>
          <w:bCs/>
          <w:sz w:val="20"/>
          <w:szCs w:val="20"/>
        </w:rPr>
        <w:t xml:space="preserve"> или </w:t>
      </w:r>
      <w:r w:rsidR="005D10E4" w:rsidRPr="0071373E">
        <w:rPr>
          <w:rFonts w:ascii="Times New Roman" w:hAnsi="Times New Roman"/>
          <w:bCs/>
          <w:sz w:val="20"/>
          <w:szCs w:val="20"/>
        </w:rPr>
        <w:t>«</w:t>
      </w:r>
      <w:r w:rsidRPr="0071373E">
        <w:rPr>
          <w:rFonts w:ascii="Times New Roman" w:hAnsi="Times New Roman"/>
          <w:bCs/>
          <w:sz w:val="20"/>
          <w:szCs w:val="20"/>
        </w:rPr>
        <w:t>жертвами</w:t>
      </w:r>
      <w:r w:rsidR="005D10E4" w:rsidRPr="0071373E">
        <w:rPr>
          <w:rFonts w:ascii="Times New Roman" w:hAnsi="Times New Roman"/>
          <w:bCs/>
          <w:sz w:val="20"/>
          <w:szCs w:val="20"/>
        </w:rPr>
        <w:t>»</w:t>
      </w:r>
      <w:r w:rsidRPr="0071373E">
        <w:rPr>
          <w:rFonts w:ascii="Times New Roman" w:hAnsi="Times New Roman"/>
          <w:bCs/>
          <w:sz w:val="20"/>
          <w:szCs w:val="20"/>
        </w:rPr>
        <w:t>”. Основная проблема при этом не решается, а происходит ее тиражирование, влекущее большие финансовые затраты и людские</w:t>
      </w:r>
      <w:r w:rsidR="002E5F49" w:rsidRPr="0071373E">
        <w:rPr>
          <w:rFonts w:ascii="Times New Roman" w:hAnsi="Times New Roman"/>
          <w:bCs/>
          <w:sz w:val="20"/>
          <w:szCs w:val="20"/>
        </w:rPr>
        <w:t xml:space="preserve"> </w:t>
      </w:r>
      <w:r w:rsidRPr="0071373E">
        <w:rPr>
          <w:rFonts w:ascii="Times New Roman" w:hAnsi="Times New Roman"/>
          <w:bCs/>
          <w:sz w:val="20"/>
          <w:szCs w:val="20"/>
        </w:rPr>
        <w:t xml:space="preserve">потери. </w:t>
      </w:r>
      <w:r w:rsidRPr="0071373E">
        <w:rPr>
          <w:rFonts w:ascii="Times New Roman" w:hAnsi="Times New Roman"/>
          <w:b/>
          <w:bCs/>
          <w:sz w:val="20"/>
          <w:szCs w:val="20"/>
        </w:rPr>
        <w:t>Это первый контур управления.</w:t>
      </w:r>
      <w:r w:rsidRPr="0071373E">
        <w:rPr>
          <w:rFonts w:ascii="Times New Roman" w:hAnsi="Times New Roman"/>
          <w:bCs/>
          <w:sz w:val="20"/>
          <w:szCs w:val="20"/>
        </w:rPr>
        <w:t xml:space="preserve"> Со</w:t>
      </w:r>
      <w:r w:rsidR="002E5F49" w:rsidRPr="0071373E">
        <w:rPr>
          <w:rFonts w:ascii="Times New Roman" w:hAnsi="Times New Roman"/>
          <w:bCs/>
          <w:sz w:val="20"/>
          <w:szCs w:val="20"/>
        </w:rPr>
        <w:t>пряжение идет по формуле виктим</w:t>
      </w:r>
      <w:r w:rsidRPr="0071373E">
        <w:rPr>
          <w:rFonts w:ascii="Times New Roman" w:hAnsi="Times New Roman"/>
          <w:bCs/>
          <w:sz w:val="20"/>
          <w:szCs w:val="20"/>
        </w:rPr>
        <w:t xml:space="preserve">–треугольника, каждый из игроков имеет более десятка психологических выигрышей, </w:t>
      </w:r>
      <w:r w:rsidRPr="0071373E">
        <w:rPr>
          <w:rFonts w:ascii="Times New Roman" w:hAnsi="Times New Roman"/>
          <w:bCs/>
          <w:sz w:val="20"/>
          <w:szCs w:val="20"/>
        </w:rPr>
        <w:lastRenderedPageBreak/>
        <w:t xml:space="preserve">стратегия выживания, поиск </w:t>
      </w:r>
      <w:r w:rsidR="005D10E4" w:rsidRPr="0071373E">
        <w:rPr>
          <w:rFonts w:ascii="Times New Roman" w:hAnsi="Times New Roman"/>
          <w:bCs/>
          <w:sz w:val="20"/>
          <w:szCs w:val="20"/>
        </w:rPr>
        <w:t>«</w:t>
      </w:r>
      <w:r w:rsidRPr="0071373E">
        <w:rPr>
          <w:rFonts w:ascii="Times New Roman" w:hAnsi="Times New Roman"/>
          <w:bCs/>
          <w:sz w:val="20"/>
          <w:szCs w:val="20"/>
        </w:rPr>
        <w:t>Кто виноват?</w:t>
      </w:r>
      <w:r w:rsidR="005D10E4" w:rsidRPr="0071373E">
        <w:rPr>
          <w:rFonts w:ascii="Times New Roman" w:hAnsi="Times New Roman"/>
          <w:bCs/>
          <w:sz w:val="20"/>
          <w:szCs w:val="20"/>
        </w:rPr>
        <w:t>»</w:t>
      </w:r>
      <w:r w:rsidRPr="0071373E">
        <w:rPr>
          <w:rFonts w:ascii="Times New Roman" w:hAnsi="Times New Roman"/>
          <w:bCs/>
          <w:sz w:val="20"/>
          <w:szCs w:val="20"/>
        </w:rPr>
        <w:t xml:space="preserve">, </w:t>
      </w:r>
      <w:r w:rsidR="005D10E4" w:rsidRPr="0071373E">
        <w:rPr>
          <w:rFonts w:ascii="Times New Roman" w:hAnsi="Times New Roman"/>
          <w:bCs/>
          <w:sz w:val="20"/>
          <w:szCs w:val="20"/>
        </w:rPr>
        <w:t>«</w:t>
      </w:r>
      <w:r w:rsidRPr="0071373E">
        <w:rPr>
          <w:rFonts w:ascii="Times New Roman" w:hAnsi="Times New Roman"/>
          <w:bCs/>
          <w:sz w:val="20"/>
          <w:szCs w:val="20"/>
        </w:rPr>
        <w:t>Кто за</w:t>
      </w:r>
      <w:proofErr w:type="gramStart"/>
      <w:r w:rsidRPr="0071373E">
        <w:rPr>
          <w:rFonts w:ascii="Times New Roman" w:hAnsi="Times New Roman"/>
          <w:bCs/>
          <w:sz w:val="20"/>
          <w:szCs w:val="20"/>
        </w:rPr>
        <w:t xml:space="preserve"> Э</w:t>
      </w:r>
      <w:proofErr w:type="gramEnd"/>
      <w:r w:rsidRPr="0071373E">
        <w:rPr>
          <w:rFonts w:ascii="Times New Roman" w:hAnsi="Times New Roman"/>
          <w:bCs/>
          <w:sz w:val="20"/>
          <w:szCs w:val="20"/>
        </w:rPr>
        <w:t>то отвечает?</w:t>
      </w:r>
      <w:r w:rsidR="005D10E4" w:rsidRPr="0071373E">
        <w:rPr>
          <w:rFonts w:ascii="Times New Roman" w:hAnsi="Times New Roman"/>
          <w:bCs/>
          <w:sz w:val="20"/>
          <w:szCs w:val="20"/>
        </w:rPr>
        <w:t>»</w:t>
      </w:r>
      <w:r w:rsidR="002E5F49" w:rsidRPr="0071373E">
        <w:rPr>
          <w:rFonts w:ascii="Times New Roman" w:hAnsi="Times New Roman"/>
          <w:bCs/>
          <w:sz w:val="20"/>
          <w:szCs w:val="20"/>
        </w:rPr>
        <w:t xml:space="preserve">. </w:t>
      </w:r>
      <w:proofErr w:type="gramStart"/>
      <w:r w:rsidRPr="0071373E">
        <w:rPr>
          <w:rFonts w:ascii="Times New Roman" w:hAnsi="Times New Roman"/>
          <w:bCs/>
          <w:sz w:val="20"/>
          <w:szCs w:val="20"/>
        </w:rPr>
        <w:t>Население-жертвы, Злодей –</w:t>
      </w:r>
      <w:r w:rsidR="005D10E4" w:rsidRPr="0071373E">
        <w:rPr>
          <w:rFonts w:ascii="Times New Roman" w:hAnsi="Times New Roman"/>
          <w:bCs/>
          <w:sz w:val="20"/>
          <w:szCs w:val="20"/>
        </w:rPr>
        <w:t xml:space="preserve"> </w:t>
      </w:r>
      <w:r w:rsidRPr="0071373E">
        <w:rPr>
          <w:rFonts w:ascii="Times New Roman" w:hAnsi="Times New Roman"/>
          <w:bCs/>
          <w:sz w:val="20"/>
          <w:szCs w:val="20"/>
        </w:rPr>
        <w:t>социальные ситуации, Спасатели</w:t>
      </w:r>
      <w:r w:rsidR="005D10E4" w:rsidRPr="0071373E">
        <w:rPr>
          <w:rFonts w:ascii="Times New Roman" w:hAnsi="Times New Roman"/>
          <w:bCs/>
          <w:sz w:val="20"/>
          <w:szCs w:val="20"/>
        </w:rPr>
        <w:t xml:space="preserve"> – </w:t>
      </w:r>
      <w:r w:rsidRPr="0071373E">
        <w:rPr>
          <w:rFonts w:ascii="Times New Roman" w:hAnsi="Times New Roman"/>
          <w:bCs/>
          <w:sz w:val="20"/>
          <w:szCs w:val="20"/>
        </w:rPr>
        <w:t>МЧС,</w:t>
      </w:r>
      <w:r w:rsidR="002E5F49" w:rsidRPr="0071373E">
        <w:rPr>
          <w:rFonts w:ascii="Times New Roman" w:hAnsi="Times New Roman"/>
          <w:bCs/>
          <w:sz w:val="20"/>
          <w:szCs w:val="20"/>
        </w:rPr>
        <w:t xml:space="preserve"> </w:t>
      </w:r>
      <w:r w:rsidRPr="0071373E">
        <w:rPr>
          <w:rFonts w:ascii="Times New Roman" w:hAnsi="Times New Roman"/>
          <w:bCs/>
          <w:sz w:val="20"/>
          <w:szCs w:val="20"/>
        </w:rPr>
        <w:t>МВД, Мин</w:t>
      </w:r>
      <w:r w:rsidR="002E5F49" w:rsidRPr="0071373E">
        <w:rPr>
          <w:rFonts w:ascii="Times New Roman" w:hAnsi="Times New Roman"/>
          <w:bCs/>
          <w:sz w:val="20"/>
          <w:szCs w:val="20"/>
        </w:rPr>
        <w:t>з</w:t>
      </w:r>
      <w:r w:rsidRPr="0071373E">
        <w:rPr>
          <w:rFonts w:ascii="Times New Roman" w:hAnsi="Times New Roman"/>
          <w:bCs/>
          <w:sz w:val="20"/>
          <w:szCs w:val="20"/>
        </w:rPr>
        <w:t>драв, Минэкономики и т.д.</w:t>
      </w:r>
      <w:proofErr w:type="gramEnd"/>
      <w:r w:rsidRPr="0071373E">
        <w:rPr>
          <w:rFonts w:ascii="Times New Roman" w:hAnsi="Times New Roman"/>
          <w:bCs/>
          <w:sz w:val="20"/>
          <w:szCs w:val="20"/>
        </w:rPr>
        <w:t xml:space="preserve"> Психология паттернализма (я тут ни при чем, мне </w:t>
      </w:r>
      <w:proofErr w:type="gramStart"/>
      <w:r w:rsidRPr="0071373E">
        <w:rPr>
          <w:rFonts w:ascii="Times New Roman" w:hAnsi="Times New Roman"/>
          <w:bCs/>
          <w:sz w:val="20"/>
          <w:szCs w:val="20"/>
        </w:rPr>
        <w:t>должны</w:t>
      </w:r>
      <w:proofErr w:type="gramEnd"/>
      <w:r w:rsidRPr="0071373E">
        <w:rPr>
          <w:rFonts w:ascii="Times New Roman" w:hAnsi="Times New Roman"/>
          <w:bCs/>
          <w:sz w:val="20"/>
          <w:szCs w:val="20"/>
        </w:rPr>
        <w:t xml:space="preserve"> и т.д.).</w:t>
      </w:r>
      <w:r w:rsidR="002E5F49" w:rsidRPr="0071373E">
        <w:rPr>
          <w:rFonts w:ascii="Times New Roman" w:hAnsi="Times New Roman"/>
          <w:bCs/>
          <w:sz w:val="20"/>
          <w:szCs w:val="20"/>
        </w:rPr>
        <w:t xml:space="preserve"> </w:t>
      </w:r>
      <w:r w:rsidRPr="0071373E">
        <w:rPr>
          <w:rFonts w:ascii="Times New Roman" w:hAnsi="Times New Roman"/>
          <w:bCs/>
          <w:sz w:val="20"/>
          <w:szCs w:val="20"/>
        </w:rPr>
        <w:t>Отрицание</w:t>
      </w:r>
      <w:r w:rsidR="002E5F49" w:rsidRPr="0071373E">
        <w:rPr>
          <w:rFonts w:ascii="Times New Roman" w:hAnsi="Times New Roman"/>
          <w:bCs/>
          <w:sz w:val="20"/>
          <w:szCs w:val="20"/>
        </w:rPr>
        <w:t xml:space="preserve"> </w:t>
      </w:r>
      <w:r w:rsidRPr="0071373E">
        <w:rPr>
          <w:rFonts w:ascii="Times New Roman" w:hAnsi="Times New Roman"/>
          <w:bCs/>
          <w:sz w:val="20"/>
          <w:szCs w:val="20"/>
        </w:rPr>
        <w:t>значимости внутреннего мира и его влияния на событийность. Поиск</w:t>
      </w:r>
      <w:r w:rsidR="002E5F49" w:rsidRPr="0071373E">
        <w:rPr>
          <w:rFonts w:ascii="Times New Roman" w:hAnsi="Times New Roman"/>
          <w:bCs/>
          <w:sz w:val="20"/>
          <w:szCs w:val="20"/>
        </w:rPr>
        <w:t xml:space="preserve"> </w:t>
      </w:r>
      <w:r w:rsidRPr="0071373E">
        <w:rPr>
          <w:rFonts w:ascii="Times New Roman" w:hAnsi="Times New Roman"/>
          <w:bCs/>
          <w:sz w:val="20"/>
          <w:szCs w:val="20"/>
        </w:rPr>
        <w:t>целесообразного контекста событий</w:t>
      </w:r>
      <w:r w:rsidR="002E5F49" w:rsidRPr="0071373E">
        <w:rPr>
          <w:rFonts w:ascii="Times New Roman" w:hAnsi="Times New Roman"/>
          <w:bCs/>
          <w:sz w:val="20"/>
          <w:szCs w:val="20"/>
        </w:rPr>
        <w:t xml:space="preserve"> </w:t>
      </w:r>
      <w:r w:rsidRPr="0071373E">
        <w:rPr>
          <w:rFonts w:ascii="Times New Roman" w:hAnsi="Times New Roman"/>
          <w:bCs/>
          <w:sz w:val="20"/>
          <w:szCs w:val="20"/>
        </w:rPr>
        <w:t xml:space="preserve">возлагается на кого-то. Можно выделить группы населения, базирующиеся на модели </w:t>
      </w:r>
      <w:r w:rsidR="005D10E4" w:rsidRPr="0071373E">
        <w:rPr>
          <w:rFonts w:ascii="Times New Roman" w:hAnsi="Times New Roman"/>
          <w:bCs/>
          <w:sz w:val="20"/>
          <w:szCs w:val="20"/>
        </w:rPr>
        <w:t>«</w:t>
      </w:r>
      <w:r w:rsidRPr="0071373E">
        <w:rPr>
          <w:rFonts w:ascii="Times New Roman" w:hAnsi="Times New Roman"/>
          <w:bCs/>
          <w:sz w:val="20"/>
          <w:szCs w:val="20"/>
        </w:rPr>
        <w:t>виктимного треугольника</w:t>
      </w:r>
      <w:r w:rsidR="005D10E4" w:rsidRPr="0071373E">
        <w:rPr>
          <w:rFonts w:ascii="Times New Roman" w:hAnsi="Times New Roman"/>
          <w:bCs/>
          <w:sz w:val="20"/>
          <w:szCs w:val="20"/>
        </w:rPr>
        <w:t>»</w:t>
      </w:r>
      <w:r w:rsidRPr="0071373E">
        <w:rPr>
          <w:rFonts w:ascii="Times New Roman" w:hAnsi="Times New Roman"/>
          <w:bCs/>
          <w:sz w:val="20"/>
          <w:szCs w:val="20"/>
        </w:rPr>
        <w:t xml:space="preserve"> и</w:t>
      </w:r>
      <w:r w:rsidR="002E5F49" w:rsidRPr="0071373E">
        <w:rPr>
          <w:rFonts w:ascii="Times New Roman" w:hAnsi="Times New Roman"/>
          <w:bCs/>
          <w:sz w:val="20"/>
          <w:szCs w:val="20"/>
        </w:rPr>
        <w:t xml:space="preserve"> </w:t>
      </w:r>
      <w:r w:rsidRPr="0071373E">
        <w:rPr>
          <w:rFonts w:ascii="Times New Roman" w:hAnsi="Times New Roman"/>
          <w:bCs/>
          <w:sz w:val="20"/>
          <w:szCs w:val="20"/>
        </w:rPr>
        <w:t xml:space="preserve">группы населения, которые задают вопрос: </w:t>
      </w:r>
      <w:r w:rsidR="005D10E4" w:rsidRPr="0071373E">
        <w:rPr>
          <w:rFonts w:ascii="Times New Roman" w:hAnsi="Times New Roman"/>
          <w:bCs/>
          <w:sz w:val="20"/>
          <w:szCs w:val="20"/>
        </w:rPr>
        <w:t>«А что можем сделать мы сами?»</w:t>
      </w:r>
    </w:p>
    <w:p w:rsidR="00E10B63" w:rsidRPr="0071373E" w:rsidRDefault="00422B67" w:rsidP="00AC468A">
      <w:pPr>
        <w:spacing w:after="0" w:line="240" w:lineRule="auto"/>
        <w:ind w:firstLine="709"/>
        <w:jc w:val="both"/>
        <w:rPr>
          <w:rFonts w:ascii="Times New Roman" w:hAnsi="Times New Roman"/>
          <w:bCs/>
          <w:sz w:val="20"/>
          <w:szCs w:val="20"/>
        </w:rPr>
      </w:pPr>
      <w:r w:rsidRPr="0071373E">
        <w:rPr>
          <w:rFonts w:ascii="Times New Roman" w:hAnsi="Times New Roman"/>
          <w:bCs/>
          <w:sz w:val="20"/>
          <w:szCs w:val="20"/>
        </w:rPr>
        <w:t xml:space="preserve"> </w:t>
      </w:r>
      <w:r w:rsidR="00E10B63" w:rsidRPr="0071373E">
        <w:rPr>
          <w:rFonts w:ascii="Times New Roman" w:hAnsi="Times New Roman"/>
          <w:bCs/>
          <w:sz w:val="20"/>
          <w:szCs w:val="20"/>
        </w:rPr>
        <w:t>Смена парадигмы</w:t>
      </w:r>
      <w:proofErr w:type="gramStart"/>
      <w:r w:rsidR="00E10B63" w:rsidRPr="0071373E">
        <w:rPr>
          <w:rFonts w:ascii="Times New Roman" w:hAnsi="Times New Roman"/>
          <w:bCs/>
          <w:sz w:val="20"/>
          <w:szCs w:val="20"/>
        </w:rPr>
        <w:t>,в</w:t>
      </w:r>
      <w:proofErr w:type="gramEnd"/>
      <w:r w:rsidR="00E10B63" w:rsidRPr="0071373E">
        <w:rPr>
          <w:rFonts w:ascii="Times New Roman" w:hAnsi="Times New Roman"/>
          <w:bCs/>
          <w:sz w:val="20"/>
          <w:szCs w:val="20"/>
        </w:rPr>
        <w:t xml:space="preserve"> этом случае, происходит путем перехода из одной онтологической реальности в  другую через:</w:t>
      </w:r>
    </w:p>
    <w:p w:rsidR="00E10B63" w:rsidRPr="0071373E" w:rsidRDefault="00E10B63" w:rsidP="005D10E4">
      <w:pPr>
        <w:tabs>
          <w:tab w:val="left" w:pos="851"/>
        </w:tabs>
        <w:spacing w:after="0" w:line="240" w:lineRule="auto"/>
        <w:ind w:firstLine="709"/>
        <w:jc w:val="both"/>
        <w:rPr>
          <w:rFonts w:ascii="Times New Roman" w:hAnsi="Times New Roman"/>
          <w:bCs/>
          <w:sz w:val="20"/>
          <w:szCs w:val="20"/>
        </w:rPr>
      </w:pPr>
      <w:r w:rsidRPr="0071373E">
        <w:rPr>
          <w:rFonts w:ascii="Times New Roman" w:hAnsi="Times New Roman"/>
          <w:bCs/>
          <w:sz w:val="20"/>
          <w:szCs w:val="20"/>
        </w:rPr>
        <w:t>1.</w:t>
      </w:r>
      <w:r w:rsidR="005D10E4" w:rsidRPr="0071373E">
        <w:rPr>
          <w:rFonts w:ascii="Times New Roman" w:hAnsi="Times New Roman"/>
          <w:bCs/>
          <w:sz w:val="20"/>
          <w:szCs w:val="20"/>
        </w:rPr>
        <w:t xml:space="preserve"> </w:t>
      </w:r>
      <w:r w:rsidRPr="0071373E">
        <w:rPr>
          <w:rFonts w:ascii="Times New Roman" w:hAnsi="Times New Roman"/>
          <w:bCs/>
          <w:sz w:val="20"/>
          <w:szCs w:val="20"/>
        </w:rPr>
        <w:t>Революционный, военный (мужской). Взрыв прежних границ и построение Новых</w:t>
      </w:r>
      <w:r w:rsidR="002E5F49" w:rsidRPr="0071373E">
        <w:rPr>
          <w:rFonts w:ascii="Times New Roman" w:hAnsi="Times New Roman"/>
          <w:bCs/>
          <w:sz w:val="20"/>
          <w:szCs w:val="20"/>
        </w:rPr>
        <w:t xml:space="preserve"> </w:t>
      </w:r>
      <w:r w:rsidRPr="0071373E">
        <w:rPr>
          <w:rFonts w:ascii="Times New Roman" w:hAnsi="Times New Roman"/>
          <w:bCs/>
          <w:sz w:val="20"/>
          <w:szCs w:val="20"/>
        </w:rPr>
        <w:t>границ путем самоорганизации обломков.</w:t>
      </w:r>
    </w:p>
    <w:p w:rsidR="00E10B63" w:rsidRPr="0071373E" w:rsidRDefault="005D10E4" w:rsidP="005D10E4">
      <w:pPr>
        <w:tabs>
          <w:tab w:val="left" w:pos="851"/>
        </w:tabs>
        <w:spacing w:after="0" w:line="240" w:lineRule="auto"/>
        <w:ind w:firstLine="709"/>
        <w:jc w:val="both"/>
        <w:rPr>
          <w:rFonts w:ascii="Times New Roman" w:hAnsi="Times New Roman"/>
          <w:bCs/>
          <w:sz w:val="20"/>
          <w:szCs w:val="20"/>
        </w:rPr>
      </w:pPr>
      <w:r w:rsidRPr="0071373E">
        <w:rPr>
          <w:rFonts w:ascii="Times New Roman" w:hAnsi="Times New Roman"/>
          <w:bCs/>
          <w:sz w:val="20"/>
          <w:szCs w:val="20"/>
        </w:rPr>
        <w:t xml:space="preserve">2. </w:t>
      </w:r>
      <w:r w:rsidR="00E10B63" w:rsidRPr="0071373E">
        <w:rPr>
          <w:rFonts w:ascii="Times New Roman" w:hAnsi="Times New Roman"/>
          <w:bCs/>
          <w:sz w:val="20"/>
          <w:szCs w:val="20"/>
        </w:rPr>
        <w:t>Эволюционный (женский способ), путь накопления изменений, в психике идет через накопление страданий, боли. Система копит адреналин для будущих изменений.</w:t>
      </w:r>
    </w:p>
    <w:p w:rsidR="00E10B63" w:rsidRPr="0071373E" w:rsidRDefault="005D10E4" w:rsidP="005D10E4">
      <w:pPr>
        <w:tabs>
          <w:tab w:val="left" w:pos="851"/>
        </w:tabs>
        <w:spacing w:after="0" w:line="240" w:lineRule="auto"/>
        <w:ind w:firstLine="709"/>
        <w:jc w:val="both"/>
        <w:rPr>
          <w:rFonts w:ascii="Times New Roman" w:hAnsi="Times New Roman"/>
          <w:bCs/>
          <w:sz w:val="20"/>
          <w:szCs w:val="20"/>
        </w:rPr>
      </w:pPr>
      <w:r w:rsidRPr="0071373E">
        <w:rPr>
          <w:rFonts w:ascii="Times New Roman" w:hAnsi="Times New Roman"/>
          <w:bCs/>
          <w:sz w:val="20"/>
          <w:szCs w:val="20"/>
        </w:rPr>
        <w:t xml:space="preserve">3. </w:t>
      </w:r>
      <w:r w:rsidR="00E10B63" w:rsidRPr="0071373E">
        <w:rPr>
          <w:rFonts w:ascii="Times New Roman" w:hAnsi="Times New Roman"/>
          <w:bCs/>
          <w:sz w:val="20"/>
          <w:szCs w:val="20"/>
        </w:rPr>
        <w:t>Скачкообразная эволюция - общепризнанная в настоящее время модель, которая</w:t>
      </w:r>
      <w:r w:rsidR="002E5F49" w:rsidRPr="0071373E">
        <w:rPr>
          <w:rFonts w:ascii="Times New Roman" w:hAnsi="Times New Roman"/>
          <w:bCs/>
          <w:sz w:val="20"/>
          <w:szCs w:val="20"/>
        </w:rPr>
        <w:t xml:space="preserve"> </w:t>
      </w:r>
      <w:r w:rsidR="00E10B63" w:rsidRPr="0071373E">
        <w:rPr>
          <w:rFonts w:ascii="Times New Roman" w:hAnsi="Times New Roman"/>
          <w:bCs/>
          <w:sz w:val="20"/>
          <w:szCs w:val="20"/>
        </w:rPr>
        <w:t>утверждает, что причиной изменений могут служить случайные и чаще всего катастрофические факторы. Когда, кто-то или что-то вмешивается в процесс перехода из одной онтологической реальности в другую.</w:t>
      </w:r>
    </w:p>
    <w:p w:rsidR="00422B67" w:rsidRPr="0071373E" w:rsidRDefault="00E10B63" w:rsidP="00422B67">
      <w:pPr>
        <w:tabs>
          <w:tab w:val="left" w:pos="993"/>
        </w:tabs>
        <w:spacing w:after="0" w:line="240" w:lineRule="auto"/>
        <w:ind w:firstLine="709"/>
        <w:jc w:val="both"/>
        <w:rPr>
          <w:rFonts w:ascii="Times New Roman" w:hAnsi="Times New Roman"/>
          <w:bCs/>
          <w:sz w:val="20"/>
          <w:szCs w:val="20"/>
        </w:rPr>
      </w:pPr>
      <w:r w:rsidRPr="0071373E">
        <w:rPr>
          <w:rFonts w:ascii="Times New Roman" w:hAnsi="Times New Roman"/>
          <w:bCs/>
          <w:sz w:val="20"/>
          <w:szCs w:val="20"/>
        </w:rPr>
        <w:t xml:space="preserve">Во всех этих случаях представлен процесс выхода агрессии или ее вынашивания (аутоагрессии). </w:t>
      </w:r>
    </w:p>
    <w:p w:rsidR="00E10B63" w:rsidRPr="0071373E" w:rsidRDefault="00422B67" w:rsidP="00422B67">
      <w:pPr>
        <w:tabs>
          <w:tab w:val="left" w:pos="993"/>
        </w:tabs>
        <w:spacing w:after="0" w:line="240" w:lineRule="auto"/>
        <w:ind w:firstLine="709"/>
        <w:jc w:val="both"/>
        <w:rPr>
          <w:rFonts w:ascii="Times New Roman" w:hAnsi="Times New Roman"/>
          <w:bCs/>
          <w:sz w:val="20"/>
          <w:szCs w:val="20"/>
        </w:rPr>
      </w:pPr>
      <w:r w:rsidRPr="0071373E">
        <w:rPr>
          <w:rFonts w:ascii="Times New Roman" w:hAnsi="Times New Roman"/>
          <w:bCs/>
          <w:sz w:val="20"/>
          <w:szCs w:val="20"/>
        </w:rPr>
        <w:t xml:space="preserve">4. </w:t>
      </w:r>
      <w:r w:rsidR="00E10B63" w:rsidRPr="0071373E">
        <w:rPr>
          <w:rFonts w:ascii="Times New Roman" w:hAnsi="Times New Roman"/>
          <w:bCs/>
          <w:sz w:val="20"/>
          <w:szCs w:val="20"/>
        </w:rPr>
        <w:t>Коэволюция как толерантный способ диалогового</w:t>
      </w:r>
      <w:r w:rsidR="002E5F49" w:rsidRPr="0071373E">
        <w:rPr>
          <w:rFonts w:ascii="Times New Roman" w:hAnsi="Times New Roman"/>
          <w:bCs/>
          <w:sz w:val="20"/>
          <w:szCs w:val="20"/>
        </w:rPr>
        <w:t xml:space="preserve"> </w:t>
      </w:r>
      <w:r w:rsidR="00E10B63" w:rsidRPr="0071373E">
        <w:rPr>
          <w:rFonts w:ascii="Times New Roman" w:hAnsi="Times New Roman"/>
          <w:bCs/>
          <w:sz w:val="20"/>
          <w:szCs w:val="20"/>
        </w:rPr>
        <w:t>вызревания неопределенных структур.</w:t>
      </w:r>
    </w:p>
    <w:p w:rsidR="00E10B63" w:rsidRPr="0071373E" w:rsidRDefault="00E10B63" w:rsidP="00AC468A">
      <w:pPr>
        <w:spacing w:after="0" w:line="240" w:lineRule="auto"/>
        <w:ind w:firstLine="709"/>
        <w:jc w:val="both"/>
        <w:rPr>
          <w:rFonts w:ascii="Times New Roman" w:hAnsi="Times New Roman"/>
          <w:bCs/>
          <w:sz w:val="20"/>
          <w:szCs w:val="20"/>
        </w:rPr>
      </w:pPr>
      <w:r w:rsidRPr="0071373E">
        <w:rPr>
          <w:rFonts w:ascii="Times New Roman" w:hAnsi="Times New Roman"/>
          <w:bCs/>
          <w:sz w:val="20"/>
          <w:szCs w:val="20"/>
        </w:rPr>
        <w:t>Идея толерантности это плюс, но что делать с имплицитной агрессией? В этом случае она также остается в деструктивной форме.</w:t>
      </w:r>
    </w:p>
    <w:p w:rsidR="008257FB" w:rsidRPr="0071373E" w:rsidRDefault="00E10B63" w:rsidP="008257FB">
      <w:pPr>
        <w:spacing w:after="0" w:line="240" w:lineRule="auto"/>
        <w:ind w:firstLine="709"/>
        <w:jc w:val="both"/>
        <w:rPr>
          <w:rFonts w:ascii="Times New Roman" w:eastAsia="+mn-ea" w:hAnsi="Times New Roman"/>
          <w:color w:val="000000"/>
          <w:kern w:val="24"/>
          <w:sz w:val="20"/>
          <w:szCs w:val="20"/>
        </w:rPr>
      </w:pPr>
      <w:r w:rsidRPr="0071373E">
        <w:rPr>
          <w:rFonts w:ascii="Times New Roman" w:hAnsi="Times New Roman"/>
          <w:bCs/>
          <w:sz w:val="20"/>
          <w:szCs w:val="20"/>
        </w:rPr>
        <w:t>Существует острая необходимость</w:t>
      </w:r>
      <w:r w:rsidR="009A4F79" w:rsidRPr="0071373E">
        <w:rPr>
          <w:rFonts w:ascii="Times New Roman" w:hAnsi="Times New Roman"/>
          <w:bCs/>
          <w:sz w:val="20"/>
          <w:szCs w:val="20"/>
        </w:rPr>
        <w:t xml:space="preserve"> </w:t>
      </w:r>
      <w:r w:rsidRPr="0071373E">
        <w:rPr>
          <w:rFonts w:ascii="Times New Roman" w:hAnsi="Times New Roman"/>
          <w:bCs/>
          <w:sz w:val="20"/>
          <w:szCs w:val="20"/>
        </w:rPr>
        <w:t>изменения депрессивной философии и формирование второго обучающего контура самоуправления</w:t>
      </w:r>
      <w:r w:rsidR="002E5F49" w:rsidRPr="0071373E">
        <w:rPr>
          <w:rFonts w:ascii="Times New Roman" w:hAnsi="Times New Roman"/>
          <w:bCs/>
          <w:sz w:val="20"/>
          <w:szCs w:val="20"/>
        </w:rPr>
        <w:t xml:space="preserve"> </w:t>
      </w:r>
      <w:r w:rsidRPr="0071373E">
        <w:rPr>
          <w:rFonts w:ascii="Times New Roman" w:hAnsi="Times New Roman"/>
          <w:bCs/>
          <w:sz w:val="20"/>
          <w:szCs w:val="20"/>
        </w:rPr>
        <w:t>в целях оптимизации жизни.</w:t>
      </w:r>
      <w:r w:rsidR="002E5F49" w:rsidRPr="0071373E">
        <w:rPr>
          <w:rFonts w:ascii="Times New Roman" w:hAnsi="Times New Roman"/>
          <w:bCs/>
          <w:sz w:val="20"/>
          <w:szCs w:val="20"/>
        </w:rPr>
        <w:t xml:space="preserve"> </w:t>
      </w:r>
      <w:r w:rsidRPr="0071373E">
        <w:rPr>
          <w:rFonts w:ascii="Times New Roman" w:hAnsi="Times New Roman"/>
          <w:bCs/>
          <w:sz w:val="20"/>
          <w:szCs w:val="20"/>
        </w:rPr>
        <w:t>Есть другие два аспекта рассмотрения этой проблемы: первый аспект – это психопрофилактика чрезвычайных и кризисных ситуаций</w:t>
      </w:r>
      <w:r w:rsidR="002E5F49" w:rsidRPr="0071373E">
        <w:rPr>
          <w:rFonts w:ascii="Times New Roman" w:hAnsi="Times New Roman"/>
          <w:bCs/>
          <w:sz w:val="20"/>
          <w:szCs w:val="20"/>
        </w:rPr>
        <w:t xml:space="preserve"> </w:t>
      </w:r>
      <w:r w:rsidRPr="0071373E">
        <w:rPr>
          <w:rFonts w:ascii="Times New Roman" w:hAnsi="Times New Roman"/>
          <w:bCs/>
          <w:sz w:val="20"/>
          <w:szCs w:val="20"/>
        </w:rPr>
        <w:t>в обществе и второй аспект – непосредственная психологическая работа в момент уже создавшейся ситуации.</w:t>
      </w:r>
      <w:r w:rsidR="008257FB" w:rsidRPr="0071373E">
        <w:rPr>
          <w:rFonts w:ascii="Times New Roman" w:eastAsia="+mn-ea" w:hAnsi="Times New Roman"/>
          <w:color w:val="000000"/>
          <w:kern w:val="24"/>
          <w:sz w:val="20"/>
          <w:szCs w:val="20"/>
        </w:rPr>
        <w:t xml:space="preserve"> </w:t>
      </w:r>
    </w:p>
    <w:p w:rsidR="00E10B63" w:rsidRPr="0071373E" w:rsidRDefault="00E10B63" w:rsidP="008257FB">
      <w:pPr>
        <w:spacing w:after="0" w:line="240" w:lineRule="auto"/>
        <w:ind w:firstLine="709"/>
        <w:jc w:val="both"/>
        <w:rPr>
          <w:rFonts w:ascii="Times New Roman" w:eastAsia="+mn-ea" w:hAnsi="Times New Roman"/>
          <w:color w:val="000000"/>
          <w:kern w:val="24"/>
          <w:sz w:val="20"/>
          <w:szCs w:val="20"/>
        </w:rPr>
      </w:pPr>
      <w:r w:rsidRPr="0071373E">
        <w:rPr>
          <w:rFonts w:ascii="Times New Roman" w:eastAsia="+mn-ea" w:hAnsi="Times New Roman"/>
          <w:b/>
          <w:color w:val="000000"/>
          <w:kern w:val="24"/>
          <w:sz w:val="20"/>
          <w:szCs w:val="20"/>
        </w:rPr>
        <w:t>Второй контур управления</w:t>
      </w:r>
      <w:r w:rsidRPr="0071373E">
        <w:rPr>
          <w:rFonts w:ascii="Times New Roman" w:eastAsia="+mn-ea" w:hAnsi="Times New Roman"/>
          <w:color w:val="000000"/>
          <w:kern w:val="24"/>
          <w:sz w:val="20"/>
          <w:szCs w:val="20"/>
        </w:rPr>
        <w:t xml:space="preserve"> субъектной реальностью обучающий и развивающий. Позиции: Ты не жертва - ты ученик. Нет Злодея – есть Учитель. Не Спасатель, а</w:t>
      </w:r>
      <w:r w:rsidR="002E5F49" w:rsidRPr="0071373E">
        <w:rPr>
          <w:rFonts w:ascii="Times New Roman" w:eastAsia="+mn-ea" w:hAnsi="Times New Roman"/>
          <w:color w:val="000000"/>
          <w:kern w:val="24"/>
          <w:sz w:val="20"/>
          <w:szCs w:val="20"/>
        </w:rPr>
        <w:t xml:space="preserve"> </w:t>
      </w:r>
      <w:r w:rsidRPr="0071373E">
        <w:rPr>
          <w:rFonts w:ascii="Times New Roman" w:eastAsia="+mn-ea" w:hAnsi="Times New Roman"/>
          <w:color w:val="000000"/>
          <w:kern w:val="24"/>
          <w:sz w:val="20"/>
          <w:szCs w:val="20"/>
        </w:rPr>
        <w:t>Тренер. Многовекторность развития. Проблема</w:t>
      </w:r>
      <w:r w:rsidR="002E5F49" w:rsidRPr="0071373E">
        <w:rPr>
          <w:rFonts w:ascii="Times New Roman" w:eastAsia="+mn-ea" w:hAnsi="Times New Roman"/>
          <w:color w:val="000000"/>
          <w:kern w:val="24"/>
          <w:sz w:val="20"/>
          <w:szCs w:val="20"/>
        </w:rPr>
        <w:t xml:space="preserve"> </w:t>
      </w:r>
      <w:r w:rsidRPr="0071373E">
        <w:rPr>
          <w:rFonts w:ascii="Times New Roman" w:eastAsia="+mn-ea" w:hAnsi="Times New Roman"/>
          <w:color w:val="000000"/>
          <w:kern w:val="24"/>
          <w:sz w:val="20"/>
          <w:szCs w:val="20"/>
        </w:rPr>
        <w:t>как ресурс развития индивидуальных, групповых и общественных субъектов.</w:t>
      </w:r>
    </w:p>
    <w:p w:rsidR="00E10B63" w:rsidRPr="0071373E" w:rsidRDefault="00E10B63" w:rsidP="00AC468A">
      <w:pPr>
        <w:spacing w:after="0" w:line="240" w:lineRule="auto"/>
        <w:ind w:firstLine="709"/>
        <w:jc w:val="both"/>
        <w:rPr>
          <w:rFonts w:ascii="Times New Roman" w:eastAsia="+mn-ea" w:hAnsi="Times New Roman"/>
          <w:color w:val="000000"/>
          <w:kern w:val="24"/>
          <w:sz w:val="20"/>
          <w:szCs w:val="20"/>
        </w:rPr>
      </w:pPr>
      <w:r w:rsidRPr="0071373E">
        <w:rPr>
          <w:rFonts w:ascii="Times New Roman" w:eastAsia="+mn-ea" w:hAnsi="Times New Roman"/>
          <w:color w:val="000000"/>
          <w:kern w:val="24"/>
          <w:sz w:val="20"/>
          <w:szCs w:val="20"/>
        </w:rPr>
        <w:lastRenderedPageBreak/>
        <w:t xml:space="preserve">Агрессивный сепаратор смыслов (Злодей) – двигатель в решении самых разных проблем. Психологический резонанс с проблемой, резонанс со </w:t>
      </w:r>
      <w:r w:rsidR="00F40AE3" w:rsidRPr="0071373E">
        <w:rPr>
          <w:rFonts w:ascii="Times New Roman" w:eastAsia="+mn-ea" w:hAnsi="Times New Roman"/>
          <w:color w:val="000000"/>
          <w:kern w:val="24"/>
          <w:sz w:val="20"/>
          <w:szCs w:val="20"/>
        </w:rPr>
        <w:t>«</w:t>
      </w:r>
      <w:r w:rsidRPr="0071373E">
        <w:rPr>
          <w:rFonts w:ascii="Times New Roman" w:eastAsia="+mn-ea" w:hAnsi="Times New Roman"/>
          <w:color w:val="000000"/>
          <w:kern w:val="24"/>
          <w:sz w:val="20"/>
          <w:szCs w:val="20"/>
        </w:rPr>
        <w:t>Злодеем</w:t>
      </w:r>
      <w:r w:rsidR="00F40AE3" w:rsidRPr="0071373E">
        <w:rPr>
          <w:rFonts w:ascii="Times New Roman" w:eastAsia="+mn-ea" w:hAnsi="Times New Roman"/>
          <w:color w:val="000000"/>
          <w:kern w:val="24"/>
          <w:sz w:val="20"/>
          <w:szCs w:val="20"/>
        </w:rPr>
        <w:t>»</w:t>
      </w:r>
      <w:r w:rsidRPr="0071373E">
        <w:rPr>
          <w:rFonts w:ascii="Times New Roman" w:eastAsia="+mn-ea" w:hAnsi="Times New Roman"/>
          <w:color w:val="000000"/>
          <w:kern w:val="24"/>
          <w:sz w:val="20"/>
          <w:szCs w:val="20"/>
        </w:rPr>
        <w:t xml:space="preserve"> – как проработка путаницы когерентной связанности. Белый резонанс как скоростное восприятие опыта и знаний третьего порядка. Выбор партнера по общению не прямой (как</w:t>
      </w:r>
      <w:r w:rsidR="002E5F49" w:rsidRPr="0071373E">
        <w:rPr>
          <w:rFonts w:ascii="Times New Roman" w:eastAsia="+mn-ea" w:hAnsi="Times New Roman"/>
          <w:color w:val="000000"/>
          <w:kern w:val="24"/>
          <w:sz w:val="20"/>
          <w:szCs w:val="20"/>
        </w:rPr>
        <w:t xml:space="preserve"> </w:t>
      </w:r>
      <w:r w:rsidRPr="0071373E">
        <w:rPr>
          <w:rFonts w:ascii="Times New Roman" w:eastAsia="+mn-ea" w:hAnsi="Times New Roman"/>
          <w:color w:val="000000"/>
          <w:kern w:val="24"/>
          <w:sz w:val="20"/>
          <w:szCs w:val="20"/>
        </w:rPr>
        <w:t>во всех консультативных и психотерапевтических направлениях</w:t>
      </w:r>
      <w:proofErr w:type="gramStart"/>
      <w:r w:rsidRPr="0071373E">
        <w:rPr>
          <w:rFonts w:ascii="Times New Roman" w:eastAsia="+mn-ea" w:hAnsi="Times New Roman"/>
          <w:color w:val="000000"/>
          <w:kern w:val="24"/>
          <w:sz w:val="20"/>
          <w:szCs w:val="20"/>
        </w:rPr>
        <w:t xml:space="preserve"> )</w:t>
      </w:r>
      <w:proofErr w:type="gramEnd"/>
      <w:r w:rsidRPr="0071373E">
        <w:rPr>
          <w:rFonts w:ascii="Times New Roman" w:eastAsia="+mn-ea" w:hAnsi="Times New Roman"/>
          <w:color w:val="000000"/>
          <w:kern w:val="24"/>
          <w:sz w:val="20"/>
          <w:szCs w:val="20"/>
        </w:rPr>
        <w:t>, а через холодайн. Данная технология позволяет вскрывать ризому события, т.е. вскрывать все его глубинные составляющие.</w:t>
      </w:r>
    </w:p>
    <w:p w:rsidR="00E10B63" w:rsidRPr="0071373E" w:rsidRDefault="00E10B63" w:rsidP="00AC468A">
      <w:pPr>
        <w:spacing w:after="0" w:line="240" w:lineRule="auto"/>
        <w:ind w:firstLine="709"/>
        <w:jc w:val="both"/>
        <w:rPr>
          <w:rFonts w:ascii="Times New Roman" w:hAnsi="Times New Roman"/>
          <w:bCs/>
          <w:sz w:val="20"/>
          <w:szCs w:val="20"/>
        </w:rPr>
      </w:pPr>
      <w:r w:rsidRPr="0071373E">
        <w:rPr>
          <w:rFonts w:ascii="Times New Roman" w:hAnsi="Times New Roman"/>
          <w:b/>
          <w:bCs/>
          <w:sz w:val="20"/>
          <w:szCs w:val="20"/>
        </w:rPr>
        <w:t>Третий рефлексивный контур</w:t>
      </w:r>
      <w:r w:rsidRPr="0071373E">
        <w:rPr>
          <w:rFonts w:ascii="Times New Roman" w:hAnsi="Times New Roman"/>
          <w:sz w:val="20"/>
          <w:szCs w:val="20"/>
        </w:rPr>
        <w:t xml:space="preserve"> позволяет субъекту быть не только специалистом, но и творцом. Это уровень творчества, т.е. привнесения нового. </w:t>
      </w:r>
      <w:r w:rsidRPr="0071373E">
        <w:rPr>
          <w:rFonts w:ascii="Times New Roman" w:hAnsi="Times New Roman"/>
          <w:bCs/>
          <w:sz w:val="20"/>
          <w:szCs w:val="20"/>
        </w:rPr>
        <w:t xml:space="preserve">Рефлексивная площадка третьего порядка </w:t>
      </w:r>
      <w:r w:rsidRPr="0071373E">
        <w:rPr>
          <w:rFonts w:ascii="Times New Roman" w:hAnsi="Times New Roman"/>
          <w:sz w:val="20"/>
          <w:szCs w:val="20"/>
        </w:rPr>
        <w:t xml:space="preserve">позволяет субъекту вносить в скобки не только научное знание и инструментарий, но и внутренний опыт. Здесь субъект не просто познает и структурирует реальность, но и сам создает ее, привнося новые «кейсы» из других площадок. </w:t>
      </w:r>
      <w:proofErr w:type="gramStart"/>
      <w:r w:rsidRPr="0071373E">
        <w:rPr>
          <w:rFonts w:ascii="Times New Roman" w:hAnsi="Times New Roman"/>
          <w:sz w:val="20"/>
          <w:szCs w:val="20"/>
        </w:rPr>
        <w:t>Трансмодальная аналитика субъектных структур позволяет субъекту свободно перемещаться между различными рефлексивными площадками, осуществлять мультикоммуникацию посредством метаязыка, структурировать и переструктурировать субъектные реальности в свернутой и развернутой формах.</w:t>
      </w:r>
      <w:proofErr w:type="gramEnd"/>
      <w:r w:rsidRPr="0071373E">
        <w:rPr>
          <w:rFonts w:ascii="Times New Roman" w:hAnsi="Times New Roman"/>
          <w:sz w:val="20"/>
          <w:szCs w:val="20"/>
        </w:rPr>
        <w:t xml:space="preserve"> </w:t>
      </w:r>
      <w:proofErr w:type="gramStart"/>
      <w:r w:rsidRPr="0071373E">
        <w:rPr>
          <w:rFonts w:ascii="Times New Roman" w:hAnsi="Times New Roman"/>
          <w:sz w:val="20"/>
          <w:szCs w:val="20"/>
        </w:rPr>
        <w:t>Основные характеристики третьего контура: создание нового, “плавание без весел”, доверие неизвестному и неопределенному, производство позитивного человеческого капитала и производство присутствия, создание новых продуктивных образцов жизни, модуляция синергии, генерализация и трансляция опыта, владение атласом  субъектных контекстов, сопряжение с Архе (чувственный корень) – события, объединение с другими на основе чувства родства и радости, принятие индивидуальности, уникальности и самоактуализации личности, гетерологическая модель событийности и</w:t>
      </w:r>
      <w:proofErr w:type="gramEnd"/>
      <w:r w:rsidRPr="0071373E">
        <w:rPr>
          <w:rFonts w:ascii="Times New Roman" w:hAnsi="Times New Roman"/>
          <w:sz w:val="20"/>
          <w:szCs w:val="20"/>
        </w:rPr>
        <w:t xml:space="preserve"> лидерства, способности к самоорганизации в условиях неопределенности, яснознание </w:t>
      </w:r>
      <w:r w:rsidR="005D10E4" w:rsidRPr="0071373E">
        <w:rPr>
          <w:rFonts w:ascii="Times New Roman" w:hAnsi="Times New Roman"/>
          <w:sz w:val="20"/>
          <w:szCs w:val="20"/>
        </w:rPr>
        <w:t>«</w:t>
      </w:r>
      <w:r w:rsidRPr="0071373E">
        <w:rPr>
          <w:rFonts w:ascii="Times New Roman" w:hAnsi="Times New Roman"/>
          <w:sz w:val="20"/>
          <w:szCs w:val="20"/>
        </w:rPr>
        <w:t>Кто Я?</w:t>
      </w:r>
      <w:r w:rsidR="005D10E4" w:rsidRPr="0071373E">
        <w:rPr>
          <w:rFonts w:ascii="Times New Roman" w:hAnsi="Times New Roman"/>
          <w:sz w:val="20"/>
          <w:szCs w:val="20"/>
        </w:rPr>
        <w:t>»</w:t>
      </w:r>
      <w:r w:rsidRPr="0071373E">
        <w:rPr>
          <w:rFonts w:ascii="Times New Roman" w:hAnsi="Times New Roman"/>
          <w:sz w:val="20"/>
          <w:szCs w:val="20"/>
        </w:rPr>
        <w:t>,</w:t>
      </w:r>
      <w:r w:rsidR="002E5F49" w:rsidRPr="0071373E">
        <w:rPr>
          <w:rFonts w:ascii="Times New Roman" w:hAnsi="Times New Roman"/>
          <w:sz w:val="20"/>
          <w:szCs w:val="20"/>
        </w:rPr>
        <w:t xml:space="preserve"> </w:t>
      </w:r>
      <w:r w:rsidR="005D10E4" w:rsidRPr="0071373E">
        <w:rPr>
          <w:rFonts w:ascii="Times New Roman" w:hAnsi="Times New Roman"/>
          <w:sz w:val="20"/>
          <w:szCs w:val="20"/>
        </w:rPr>
        <w:t>«</w:t>
      </w:r>
      <w:r w:rsidR="002E5F49" w:rsidRPr="0071373E">
        <w:rPr>
          <w:rFonts w:ascii="Times New Roman" w:hAnsi="Times New Roman"/>
          <w:sz w:val="20"/>
          <w:szCs w:val="20"/>
        </w:rPr>
        <w:t>Где Я?</w:t>
      </w:r>
      <w:r w:rsidR="005D10E4" w:rsidRPr="0071373E">
        <w:rPr>
          <w:rFonts w:ascii="Times New Roman" w:hAnsi="Times New Roman"/>
          <w:sz w:val="20"/>
          <w:szCs w:val="20"/>
        </w:rPr>
        <w:t>»</w:t>
      </w:r>
      <w:r w:rsidRPr="0071373E">
        <w:rPr>
          <w:rFonts w:ascii="Times New Roman" w:hAnsi="Times New Roman"/>
          <w:sz w:val="20"/>
          <w:szCs w:val="20"/>
        </w:rPr>
        <w:t>,</w:t>
      </w:r>
      <w:r w:rsidR="002E5F49" w:rsidRPr="0071373E">
        <w:rPr>
          <w:rFonts w:ascii="Times New Roman" w:hAnsi="Times New Roman"/>
          <w:sz w:val="20"/>
          <w:szCs w:val="20"/>
        </w:rPr>
        <w:t xml:space="preserve"> </w:t>
      </w:r>
      <w:r w:rsidR="005D10E4" w:rsidRPr="0071373E">
        <w:rPr>
          <w:rFonts w:ascii="Times New Roman" w:hAnsi="Times New Roman"/>
          <w:sz w:val="20"/>
          <w:szCs w:val="20"/>
        </w:rPr>
        <w:t>«</w:t>
      </w:r>
      <w:r w:rsidRPr="0071373E">
        <w:rPr>
          <w:rFonts w:ascii="Times New Roman" w:hAnsi="Times New Roman"/>
          <w:sz w:val="20"/>
          <w:szCs w:val="20"/>
        </w:rPr>
        <w:t>Что</w:t>
      </w:r>
      <w:r w:rsidR="002E5F49" w:rsidRPr="0071373E">
        <w:rPr>
          <w:rFonts w:ascii="Times New Roman" w:hAnsi="Times New Roman"/>
          <w:sz w:val="20"/>
          <w:szCs w:val="20"/>
        </w:rPr>
        <w:t xml:space="preserve"> </w:t>
      </w:r>
      <w:r w:rsidRPr="0071373E">
        <w:rPr>
          <w:rFonts w:ascii="Times New Roman" w:hAnsi="Times New Roman"/>
          <w:sz w:val="20"/>
          <w:szCs w:val="20"/>
        </w:rPr>
        <w:t>Я хочу на самом деле?</w:t>
      </w:r>
      <w:r w:rsidR="005D10E4" w:rsidRPr="0071373E">
        <w:rPr>
          <w:rFonts w:ascii="Times New Roman" w:hAnsi="Times New Roman"/>
          <w:sz w:val="20"/>
          <w:szCs w:val="20"/>
        </w:rPr>
        <w:t>».</w:t>
      </w:r>
      <w:r w:rsidR="002E5F49" w:rsidRPr="0071373E">
        <w:rPr>
          <w:rFonts w:ascii="Times New Roman" w:hAnsi="Times New Roman"/>
          <w:sz w:val="20"/>
          <w:szCs w:val="20"/>
        </w:rPr>
        <w:t xml:space="preserve"> П</w:t>
      </w:r>
      <w:r w:rsidRPr="0071373E">
        <w:rPr>
          <w:rFonts w:ascii="Times New Roman" w:hAnsi="Times New Roman"/>
          <w:sz w:val="20"/>
          <w:szCs w:val="20"/>
        </w:rPr>
        <w:t>олучение опыта через резонансное поле,</w:t>
      </w:r>
      <w:r w:rsidR="002E5F49" w:rsidRPr="0071373E">
        <w:rPr>
          <w:rFonts w:ascii="Times New Roman" w:hAnsi="Times New Roman"/>
          <w:sz w:val="20"/>
          <w:szCs w:val="20"/>
        </w:rPr>
        <w:t xml:space="preserve"> </w:t>
      </w:r>
      <w:r w:rsidRPr="0071373E">
        <w:rPr>
          <w:rFonts w:ascii="Times New Roman" w:hAnsi="Times New Roman"/>
          <w:sz w:val="20"/>
          <w:szCs w:val="20"/>
        </w:rPr>
        <w:t>гибкость и динамика изменения векторов движения по контексту, ответственность за выбор, способность развиваться, трансмодальная синхронизация разнородной информации, способность генерировать синергию опыта и резонансно передавать ее другим</w:t>
      </w:r>
      <w:r w:rsidR="002E5F49" w:rsidRPr="0071373E">
        <w:rPr>
          <w:rFonts w:ascii="Times New Roman" w:hAnsi="Times New Roman"/>
          <w:sz w:val="20"/>
          <w:szCs w:val="20"/>
        </w:rPr>
        <w:t xml:space="preserve"> </w:t>
      </w:r>
      <w:r w:rsidRPr="0071373E">
        <w:rPr>
          <w:rFonts w:ascii="Times New Roman" w:hAnsi="Times New Roman"/>
          <w:sz w:val="20"/>
          <w:szCs w:val="20"/>
        </w:rPr>
        <w:t>(нейробиологический резонанс).</w:t>
      </w:r>
      <w:r w:rsidR="005D10E4" w:rsidRPr="0071373E">
        <w:rPr>
          <w:rFonts w:ascii="Times New Roman" w:hAnsi="Times New Roman"/>
          <w:sz w:val="20"/>
          <w:szCs w:val="20"/>
        </w:rPr>
        <w:t xml:space="preserve"> </w:t>
      </w:r>
      <w:r w:rsidRPr="0071373E">
        <w:rPr>
          <w:rFonts w:ascii="Times New Roman" w:hAnsi="Times New Roman"/>
          <w:sz w:val="20"/>
          <w:szCs w:val="20"/>
        </w:rPr>
        <w:t>Развитие</w:t>
      </w:r>
      <w:r w:rsidR="00B773C0" w:rsidRPr="0071373E">
        <w:rPr>
          <w:rFonts w:ascii="Times New Roman" w:hAnsi="Times New Roman"/>
          <w:sz w:val="20"/>
          <w:szCs w:val="20"/>
        </w:rPr>
        <w:t xml:space="preserve"> </w:t>
      </w:r>
      <w:r w:rsidRPr="0071373E">
        <w:rPr>
          <w:rFonts w:ascii="Times New Roman" w:hAnsi="Times New Roman"/>
          <w:sz w:val="20"/>
          <w:szCs w:val="20"/>
        </w:rPr>
        <w:t>как управление событийностью своего внутреннего мира. Ризоморфные модели как возможности движения в многомерном мире, который предполагает, в отличие от одномерного,</w:t>
      </w:r>
      <w:r w:rsidRPr="0071373E">
        <w:rPr>
          <w:rFonts w:ascii="Times New Roman" w:hAnsi="Times New Roman"/>
          <w:bCs/>
          <w:sz w:val="20"/>
          <w:szCs w:val="20"/>
        </w:rPr>
        <w:t xml:space="preserve"> пустоты, как разрывы привычной </w:t>
      </w:r>
      <w:r w:rsidRPr="0071373E">
        <w:rPr>
          <w:rFonts w:ascii="Times New Roman" w:hAnsi="Times New Roman"/>
          <w:bCs/>
          <w:sz w:val="20"/>
          <w:szCs w:val="20"/>
        </w:rPr>
        <w:lastRenderedPageBreak/>
        <w:t>смысловой картины мира. Но ризома</w:t>
      </w:r>
      <w:r w:rsidR="002E5F49" w:rsidRPr="0071373E">
        <w:rPr>
          <w:rFonts w:ascii="Times New Roman" w:hAnsi="Times New Roman"/>
          <w:bCs/>
          <w:sz w:val="20"/>
          <w:szCs w:val="20"/>
        </w:rPr>
        <w:t xml:space="preserve"> </w:t>
      </w:r>
      <w:r w:rsidRPr="0071373E">
        <w:rPr>
          <w:rFonts w:ascii="Times New Roman" w:hAnsi="Times New Roman"/>
          <w:bCs/>
          <w:sz w:val="20"/>
          <w:szCs w:val="20"/>
        </w:rPr>
        <w:t>как теоретическая модель,</w:t>
      </w:r>
      <w:r w:rsidR="00B773C0" w:rsidRPr="0071373E">
        <w:rPr>
          <w:rFonts w:ascii="Times New Roman" w:hAnsi="Times New Roman"/>
          <w:bCs/>
          <w:sz w:val="20"/>
          <w:szCs w:val="20"/>
        </w:rPr>
        <w:t xml:space="preserve"> </w:t>
      </w:r>
      <w:r w:rsidRPr="0071373E">
        <w:rPr>
          <w:rFonts w:ascii="Times New Roman" w:hAnsi="Times New Roman"/>
          <w:bCs/>
          <w:sz w:val="20"/>
          <w:szCs w:val="20"/>
        </w:rPr>
        <w:t>умеющая преодолевать пустоты, не может клубиться и перепрыгивать сама о себе в знании человека, его этому надо научить. Это весьма ценно для мира, где происходит множество событий несущих утрату смысла для людей. Академическое обучение с этим не работает. Многомерная концепция гетерологии смысловой реальности предполагает возможность научения состыковке и интеграции плохо состыкующихся и вообще не состыкующихся</w:t>
      </w:r>
      <w:r w:rsidR="002E5F49" w:rsidRPr="0071373E">
        <w:rPr>
          <w:rFonts w:ascii="Times New Roman" w:hAnsi="Times New Roman"/>
          <w:bCs/>
          <w:sz w:val="20"/>
          <w:szCs w:val="20"/>
        </w:rPr>
        <w:t xml:space="preserve"> </w:t>
      </w:r>
      <w:r w:rsidRPr="0071373E">
        <w:rPr>
          <w:rFonts w:ascii="Times New Roman" w:hAnsi="Times New Roman"/>
          <w:bCs/>
          <w:sz w:val="20"/>
          <w:szCs w:val="20"/>
        </w:rPr>
        <w:t>между собой между собой представлений о смысловой реальности.</w:t>
      </w:r>
    </w:p>
    <w:p w:rsidR="00B773C0"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bCs/>
          <w:sz w:val="20"/>
          <w:szCs w:val="20"/>
        </w:rPr>
        <w:t>Рассмотрим особенности целостно-динамического и трансмодального информационного подходов в управлении ситуациями как событиями субъектного мира человека.</w:t>
      </w:r>
      <w:r w:rsidR="002E5F49" w:rsidRPr="0071373E">
        <w:rPr>
          <w:rFonts w:ascii="Times New Roman" w:hAnsi="Times New Roman"/>
          <w:bCs/>
          <w:sz w:val="20"/>
          <w:szCs w:val="20"/>
        </w:rPr>
        <w:t xml:space="preserve"> </w:t>
      </w:r>
      <w:r w:rsidRPr="0071373E">
        <w:rPr>
          <w:rFonts w:ascii="Times New Roman" w:hAnsi="Times New Roman"/>
          <w:sz w:val="20"/>
          <w:szCs w:val="20"/>
        </w:rPr>
        <w:t>Е.</w:t>
      </w:r>
      <w:r w:rsidR="002E5F49" w:rsidRPr="0071373E">
        <w:rPr>
          <w:rFonts w:ascii="Times New Roman" w:hAnsi="Times New Roman"/>
          <w:sz w:val="20"/>
          <w:szCs w:val="20"/>
        </w:rPr>
        <w:t xml:space="preserve"> </w:t>
      </w:r>
      <w:r w:rsidRPr="0071373E">
        <w:rPr>
          <w:rFonts w:ascii="Times New Roman" w:hAnsi="Times New Roman"/>
          <w:sz w:val="20"/>
          <w:szCs w:val="20"/>
        </w:rPr>
        <w:t>Я.</w:t>
      </w:r>
      <w:r w:rsidR="002E5F49" w:rsidRPr="0071373E">
        <w:rPr>
          <w:rFonts w:ascii="Times New Roman" w:hAnsi="Times New Roman"/>
          <w:sz w:val="20"/>
          <w:szCs w:val="20"/>
        </w:rPr>
        <w:t xml:space="preserve"> </w:t>
      </w:r>
      <w:r w:rsidRPr="0071373E">
        <w:rPr>
          <w:rFonts w:ascii="Times New Roman" w:hAnsi="Times New Roman"/>
          <w:sz w:val="20"/>
          <w:szCs w:val="20"/>
        </w:rPr>
        <w:t>Режабек</w:t>
      </w:r>
      <w:r w:rsidR="002E5F49" w:rsidRPr="0071373E">
        <w:rPr>
          <w:rFonts w:ascii="Times New Roman" w:hAnsi="Times New Roman"/>
          <w:sz w:val="20"/>
          <w:szCs w:val="20"/>
        </w:rPr>
        <w:t xml:space="preserve"> </w:t>
      </w:r>
      <w:r w:rsidRPr="0071373E">
        <w:rPr>
          <w:rFonts w:ascii="Times New Roman" w:hAnsi="Times New Roman"/>
          <w:sz w:val="20"/>
          <w:szCs w:val="20"/>
        </w:rPr>
        <w:t xml:space="preserve">(2003) пишет: </w:t>
      </w:r>
      <w:r w:rsidR="00EB2BEC" w:rsidRPr="0071373E">
        <w:rPr>
          <w:rFonts w:ascii="Times New Roman" w:hAnsi="Times New Roman"/>
          <w:sz w:val="20"/>
          <w:szCs w:val="20"/>
        </w:rPr>
        <w:t>«</w:t>
      </w:r>
      <w:r w:rsidRPr="0071373E">
        <w:rPr>
          <w:rFonts w:ascii="Times New Roman" w:hAnsi="Times New Roman"/>
          <w:sz w:val="20"/>
          <w:szCs w:val="20"/>
        </w:rPr>
        <w:t>Передавая разнообразие от одного объекта к другому, информация создает в живых системах</w:t>
      </w:r>
      <w:r w:rsidR="002E5F49" w:rsidRPr="0071373E">
        <w:rPr>
          <w:rFonts w:ascii="Times New Roman" w:hAnsi="Times New Roman"/>
          <w:sz w:val="20"/>
          <w:szCs w:val="20"/>
        </w:rPr>
        <w:t xml:space="preserve"> </w:t>
      </w:r>
      <w:r w:rsidRPr="0071373E">
        <w:rPr>
          <w:rFonts w:ascii="Times New Roman" w:hAnsi="Times New Roman"/>
          <w:sz w:val="20"/>
          <w:szCs w:val="20"/>
        </w:rPr>
        <w:t>”отпечаток” в той или иной степени изоморфный оригиналу: в мозгу человека такой “отпечаток” приобретает вид когнитивного паттерна   (узор, выкройка). Носителями и переносчиками физических паттернов информации служат различные виды энергии. Структурированность потока энергии создает информационный образец вещи, ее информационную проекцию, распространяющуюся в пространстве. Живое существо выступает то генератором, то преемником информации</w:t>
      </w:r>
      <w:r w:rsidR="00EB2BEC" w:rsidRPr="0071373E">
        <w:rPr>
          <w:rFonts w:ascii="Times New Roman" w:hAnsi="Times New Roman"/>
          <w:sz w:val="20"/>
          <w:szCs w:val="20"/>
        </w:rPr>
        <w:t>»</w:t>
      </w:r>
      <w:r w:rsidRPr="0071373E">
        <w:rPr>
          <w:rFonts w:ascii="Times New Roman" w:hAnsi="Times New Roman"/>
          <w:sz w:val="20"/>
          <w:szCs w:val="20"/>
        </w:rPr>
        <w:t>. Физик Д.</w:t>
      </w:r>
      <w:r w:rsidR="000B7BDB" w:rsidRPr="0071373E">
        <w:rPr>
          <w:rFonts w:ascii="Times New Roman" w:hAnsi="Times New Roman"/>
          <w:sz w:val="20"/>
          <w:szCs w:val="20"/>
        </w:rPr>
        <w:t xml:space="preserve"> </w:t>
      </w:r>
      <w:r w:rsidRPr="0071373E">
        <w:rPr>
          <w:rFonts w:ascii="Times New Roman" w:hAnsi="Times New Roman"/>
          <w:sz w:val="20"/>
          <w:szCs w:val="20"/>
        </w:rPr>
        <w:t>Бом (1987) выделяет импликативный (скрытый) и экспликативный (раскрытый) порядки,</w:t>
      </w:r>
      <w:r w:rsidR="002E5F49" w:rsidRPr="0071373E">
        <w:rPr>
          <w:rFonts w:ascii="Times New Roman" w:hAnsi="Times New Roman"/>
          <w:sz w:val="20"/>
          <w:szCs w:val="20"/>
        </w:rPr>
        <w:t xml:space="preserve"> </w:t>
      </w:r>
      <w:r w:rsidRPr="0071373E">
        <w:rPr>
          <w:rFonts w:ascii="Times New Roman" w:hAnsi="Times New Roman"/>
          <w:sz w:val="20"/>
          <w:szCs w:val="20"/>
        </w:rPr>
        <w:t>между</w:t>
      </w:r>
      <w:r w:rsidR="002E5F49" w:rsidRPr="0071373E">
        <w:rPr>
          <w:rFonts w:ascii="Times New Roman" w:hAnsi="Times New Roman"/>
          <w:sz w:val="20"/>
          <w:szCs w:val="20"/>
        </w:rPr>
        <w:t xml:space="preserve"> </w:t>
      </w:r>
      <w:r w:rsidRPr="0071373E">
        <w:rPr>
          <w:rFonts w:ascii="Times New Roman" w:hAnsi="Times New Roman"/>
          <w:sz w:val="20"/>
          <w:szCs w:val="20"/>
        </w:rPr>
        <w:t>которыми существует постоянный</w:t>
      </w:r>
      <w:r w:rsidR="002E5F49" w:rsidRPr="0071373E">
        <w:rPr>
          <w:rFonts w:ascii="Times New Roman" w:hAnsi="Times New Roman"/>
          <w:sz w:val="20"/>
          <w:szCs w:val="20"/>
        </w:rPr>
        <w:t xml:space="preserve"> </w:t>
      </w:r>
      <w:r w:rsidRPr="0071373E">
        <w:rPr>
          <w:rFonts w:ascii="Times New Roman" w:hAnsi="Times New Roman"/>
          <w:sz w:val="20"/>
          <w:szCs w:val="20"/>
        </w:rPr>
        <w:t>и динамический обмен</w:t>
      </w:r>
      <w:r w:rsidR="002E5F49" w:rsidRPr="0071373E">
        <w:rPr>
          <w:rFonts w:ascii="Times New Roman" w:hAnsi="Times New Roman"/>
          <w:sz w:val="20"/>
          <w:szCs w:val="20"/>
        </w:rPr>
        <w:t xml:space="preserve"> </w:t>
      </w:r>
      <w:r w:rsidR="00B773C0" w:rsidRPr="0071373E">
        <w:rPr>
          <w:rFonts w:ascii="Times New Roman" w:hAnsi="Times New Roman"/>
          <w:sz w:val="20"/>
          <w:szCs w:val="20"/>
        </w:rPr>
        <w:t>информацией.</w:t>
      </w:r>
    </w:p>
    <w:p w:rsidR="00E10B63" w:rsidRPr="0071373E" w:rsidRDefault="00E10B63" w:rsidP="00AC468A">
      <w:pPr>
        <w:spacing w:after="0" w:line="240" w:lineRule="auto"/>
        <w:ind w:firstLine="709"/>
        <w:jc w:val="both"/>
        <w:rPr>
          <w:rFonts w:ascii="Times New Roman" w:hAnsi="Times New Roman"/>
          <w:bCs/>
          <w:sz w:val="20"/>
          <w:szCs w:val="20"/>
        </w:rPr>
      </w:pPr>
      <w:r w:rsidRPr="0071373E">
        <w:rPr>
          <w:rFonts w:ascii="Times New Roman" w:hAnsi="Times New Roman"/>
          <w:sz w:val="20"/>
          <w:szCs w:val="20"/>
        </w:rPr>
        <w:t>Рассуждая с точки зрения философии бытия,</w:t>
      </w:r>
      <w:r w:rsidR="002E5F49" w:rsidRPr="0071373E">
        <w:rPr>
          <w:rFonts w:ascii="Times New Roman" w:eastAsia="+mn-ea" w:hAnsi="Times New Roman"/>
          <w:color w:val="000000"/>
          <w:sz w:val="20"/>
          <w:szCs w:val="20"/>
        </w:rPr>
        <w:t xml:space="preserve"> </w:t>
      </w:r>
      <w:r w:rsidRPr="0071373E">
        <w:rPr>
          <w:rFonts w:ascii="Times New Roman" w:eastAsia="+mn-ea" w:hAnsi="Times New Roman"/>
          <w:color w:val="000000"/>
          <w:sz w:val="20"/>
          <w:szCs w:val="20"/>
        </w:rPr>
        <w:t>М.</w:t>
      </w:r>
      <w:r w:rsidR="00EB2BEC" w:rsidRPr="0071373E">
        <w:rPr>
          <w:rFonts w:ascii="Times New Roman" w:eastAsia="+mn-ea" w:hAnsi="Times New Roman"/>
          <w:color w:val="000000"/>
          <w:sz w:val="20"/>
          <w:szCs w:val="20"/>
        </w:rPr>
        <w:t> </w:t>
      </w:r>
      <w:r w:rsidRPr="0071373E">
        <w:rPr>
          <w:rFonts w:ascii="Times New Roman" w:eastAsia="+mn-ea" w:hAnsi="Times New Roman"/>
          <w:color w:val="000000"/>
          <w:sz w:val="20"/>
          <w:szCs w:val="20"/>
        </w:rPr>
        <w:t>К.</w:t>
      </w:r>
      <w:r w:rsidR="00EB2BEC" w:rsidRPr="0071373E">
        <w:rPr>
          <w:rFonts w:ascii="Times New Roman" w:eastAsia="+mn-ea" w:hAnsi="Times New Roman"/>
          <w:color w:val="000000"/>
          <w:sz w:val="20"/>
          <w:szCs w:val="20"/>
        </w:rPr>
        <w:t> </w:t>
      </w:r>
      <w:r w:rsidR="002E5F49" w:rsidRPr="0071373E">
        <w:rPr>
          <w:rFonts w:ascii="Times New Roman" w:eastAsia="+mn-ea" w:hAnsi="Times New Roman"/>
          <w:color w:val="000000"/>
          <w:sz w:val="20"/>
          <w:szCs w:val="20"/>
        </w:rPr>
        <w:t xml:space="preserve">Мамардашвили </w:t>
      </w:r>
      <w:r w:rsidRPr="0071373E">
        <w:rPr>
          <w:rFonts w:ascii="Times New Roman" w:eastAsia="+mn-ea" w:hAnsi="Times New Roman"/>
          <w:color w:val="000000"/>
          <w:sz w:val="20"/>
          <w:szCs w:val="20"/>
        </w:rPr>
        <w:t>объясняет взаимосвязь скрытых</w:t>
      </w:r>
      <w:r w:rsidR="002E5F49" w:rsidRPr="0071373E">
        <w:rPr>
          <w:rFonts w:ascii="Times New Roman" w:eastAsia="+mn-ea" w:hAnsi="Times New Roman"/>
          <w:color w:val="000000"/>
          <w:sz w:val="20"/>
          <w:szCs w:val="20"/>
        </w:rPr>
        <w:t xml:space="preserve"> </w:t>
      </w:r>
      <w:r w:rsidRPr="0071373E">
        <w:rPr>
          <w:rFonts w:ascii="Times New Roman" w:eastAsia="+mn-ea" w:hAnsi="Times New Roman"/>
          <w:color w:val="000000"/>
          <w:sz w:val="20"/>
          <w:szCs w:val="20"/>
        </w:rPr>
        <w:t>и раскрытых порядков</w:t>
      </w:r>
      <w:r w:rsidR="002E5F49" w:rsidRPr="0071373E">
        <w:rPr>
          <w:rFonts w:ascii="Times New Roman" w:eastAsia="+mn-ea" w:hAnsi="Times New Roman"/>
          <w:color w:val="000000"/>
          <w:sz w:val="20"/>
          <w:szCs w:val="20"/>
        </w:rPr>
        <w:t xml:space="preserve">: </w:t>
      </w:r>
      <w:r w:rsidR="00B773C0" w:rsidRPr="0071373E">
        <w:rPr>
          <w:rFonts w:ascii="Times New Roman" w:eastAsia="+mn-ea" w:hAnsi="Times New Roman"/>
          <w:color w:val="000000"/>
          <w:sz w:val="20"/>
          <w:szCs w:val="20"/>
        </w:rPr>
        <w:t>«</w:t>
      </w:r>
      <w:r w:rsidRPr="0071373E">
        <w:rPr>
          <w:rFonts w:ascii="Times New Roman" w:eastAsia="+mn-ea" w:hAnsi="Times New Roman"/>
          <w:color w:val="000000"/>
          <w:sz w:val="20"/>
          <w:szCs w:val="20"/>
        </w:rPr>
        <w:t xml:space="preserve">Так вот, фактически оказалось, что мы имеем дело не с пифагоровой точкой, </w:t>
      </w:r>
      <w:r w:rsidR="00EB2BEC" w:rsidRPr="0071373E">
        <w:rPr>
          <w:rFonts w:ascii="Times New Roman" w:hAnsi="Times New Roman"/>
          <w:sz w:val="20"/>
          <w:szCs w:val="20"/>
        </w:rPr>
        <w:t>–</w:t>
      </w:r>
      <w:r w:rsidRPr="0071373E">
        <w:rPr>
          <w:rFonts w:ascii="Times New Roman" w:eastAsia="+mn-ea" w:hAnsi="Times New Roman"/>
          <w:color w:val="000000"/>
          <w:sz w:val="20"/>
          <w:szCs w:val="20"/>
        </w:rPr>
        <w:t xml:space="preserve"> целая область, сфера и мы существа, живущие на этой поверхности. Но у нас есть прорастания, идущие вглубь сферы. </w:t>
      </w:r>
      <w:r w:rsidRPr="0071373E">
        <w:rPr>
          <w:rFonts w:ascii="Times New Roman" w:hAnsi="Times New Roman"/>
          <w:sz w:val="20"/>
          <w:szCs w:val="20"/>
        </w:rPr>
        <w:t>То, что мы создали включением, остается в сфере, – а с нашим сознанием, которое на поверхности сферы, мы это потеряли, не знаем. И соединиться могут точки на поверхности сферы – одно состояние сознания, в котором я полуузнал, с другим состоянием сознания, в котором я еще что</w:t>
      </w:r>
      <w:r w:rsidRPr="0071373E">
        <w:rPr>
          <w:rFonts w:ascii="Times New Roman" w:hAnsi="Times New Roman"/>
          <w:sz w:val="20"/>
          <w:szCs w:val="20"/>
        </w:rPr>
        <w:noBreakHyphen/>
        <w:t>то полуузнал, – проходя пути внутри сферы, а не в движении по поверхности. Потому что движение по поверхности есть движение собирания только информацией и знанием. А там (как мы установили, туда ничего нельзя добавить), оказывается, есть какой</w:t>
      </w:r>
      <w:r w:rsidRPr="0071373E">
        <w:rPr>
          <w:rFonts w:ascii="Times New Roman" w:hAnsi="Times New Roman"/>
          <w:sz w:val="20"/>
          <w:szCs w:val="20"/>
        </w:rPr>
        <w:noBreakHyphen/>
        <w:t xml:space="preserve">то нырок и в сферу. Тогда в сферу мы можем допускать те состояния, которые являются продуктом пройденного пути. </w:t>
      </w:r>
      <w:proofErr w:type="gramStart"/>
      <w:r w:rsidRPr="0071373E">
        <w:rPr>
          <w:rFonts w:ascii="Times New Roman" w:hAnsi="Times New Roman"/>
          <w:sz w:val="20"/>
          <w:szCs w:val="20"/>
        </w:rPr>
        <w:t>Пути</w:t>
      </w:r>
      <w:proofErr w:type="gramEnd"/>
      <w:r w:rsidRPr="0071373E">
        <w:rPr>
          <w:rFonts w:ascii="Times New Roman" w:hAnsi="Times New Roman"/>
          <w:sz w:val="20"/>
          <w:szCs w:val="20"/>
        </w:rPr>
        <w:t xml:space="preserve"> – на котором воссоединились сами полупути. То есть воссоединились составные </w:t>
      </w:r>
      <w:r w:rsidRPr="0071373E">
        <w:rPr>
          <w:rFonts w:ascii="Times New Roman" w:hAnsi="Times New Roman"/>
          <w:sz w:val="20"/>
          <w:szCs w:val="20"/>
        </w:rPr>
        <w:lastRenderedPageBreak/>
        <w:t>части некоторого неделимого впечатления, и неделимо расположенного, тем не менее, на большой области, называемой нами сферой. И вот появляется живое состояние как результат пути</w:t>
      </w:r>
      <w:r w:rsidR="00EB2BEC" w:rsidRPr="0071373E">
        <w:rPr>
          <w:rFonts w:ascii="Times New Roman" w:hAnsi="Times New Roman"/>
          <w:sz w:val="20"/>
          <w:szCs w:val="20"/>
        </w:rPr>
        <w:t>»</w:t>
      </w:r>
      <w:r w:rsidRPr="0071373E">
        <w:rPr>
          <w:rFonts w:ascii="Times New Roman" w:hAnsi="Times New Roman"/>
          <w:sz w:val="20"/>
          <w:szCs w:val="20"/>
        </w:rPr>
        <w:t xml:space="preserve"> </w:t>
      </w:r>
      <w:r w:rsidR="00EB2BEC" w:rsidRPr="0071373E">
        <w:rPr>
          <w:rFonts w:ascii="Times New Roman" w:hAnsi="Times New Roman"/>
          <w:sz w:val="20"/>
          <w:szCs w:val="20"/>
        </w:rPr>
        <w:t>[</w:t>
      </w:r>
      <w:r w:rsidR="003C7EDE" w:rsidRPr="0071373E">
        <w:rPr>
          <w:rFonts w:ascii="Times New Roman" w:hAnsi="Times New Roman"/>
          <w:sz w:val="20"/>
          <w:szCs w:val="20"/>
        </w:rPr>
        <w:t>цит. по: 32</w:t>
      </w:r>
      <w:r w:rsidR="00EB2BEC" w:rsidRPr="0071373E">
        <w:rPr>
          <w:rFonts w:ascii="Times New Roman" w:hAnsi="Times New Roman"/>
          <w:sz w:val="20"/>
          <w:szCs w:val="20"/>
        </w:rPr>
        <w:t>]</w:t>
      </w:r>
      <w:r w:rsidR="002E5F49" w:rsidRPr="0071373E">
        <w:rPr>
          <w:rFonts w:ascii="Times New Roman" w:hAnsi="Times New Roman"/>
          <w:sz w:val="20"/>
          <w:szCs w:val="20"/>
        </w:rPr>
        <w:t>.</w:t>
      </w:r>
    </w:p>
    <w:p w:rsidR="008257FB" w:rsidRPr="0071373E" w:rsidRDefault="00E10B63" w:rsidP="008257FB">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В ходе научных экспериментов было установлено, что понятия случайности как такового не существует, и  все в природе  и  в  самых разных сферах человеческой деятельности подчинено некому единому циклическому ритму. Назревающие события связаны с </w:t>
      </w:r>
      <w:r w:rsidR="00EB2BEC" w:rsidRPr="0071373E">
        <w:rPr>
          <w:rFonts w:ascii="Times New Roman" w:hAnsi="Times New Roman"/>
          <w:sz w:val="20"/>
          <w:szCs w:val="20"/>
        </w:rPr>
        <w:t>«</w:t>
      </w:r>
      <w:r w:rsidRPr="0071373E">
        <w:rPr>
          <w:rFonts w:ascii="Times New Roman" w:hAnsi="Times New Roman"/>
          <w:sz w:val="20"/>
          <w:szCs w:val="20"/>
        </w:rPr>
        <w:t>законом пачки</w:t>
      </w:r>
      <w:r w:rsidR="00EB2BEC" w:rsidRPr="0071373E">
        <w:rPr>
          <w:rFonts w:ascii="Times New Roman" w:hAnsi="Times New Roman"/>
          <w:sz w:val="20"/>
          <w:szCs w:val="20"/>
        </w:rPr>
        <w:t>»</w:t>
      </w:r>
      <w:r w:rsidRPr="0071373E">
        <w:rPr>
          <w:rFonts w:ascii="Times New Roman" w:hAnsi="Times New Roman"/>
          <w:sz w:val="20"/>
          <w:szCs w:val="20"/>
        </w:rPr>
        <w:t>, суть которого состоит в том, что однородные события группируются друг с другом подобно бумажным листам в пачке. С накоплением критической массы происходит явление ритмо-каскада. Д.</w:t>
      </w:r>
      <w:r w:rsidR="00EB2BEC" w:rsidRPr="0071373E">
        <w:rPr>
          <w:rFonts w:ascii="Times New Roman" w:hAnsi="Times New Roman"/>
          <w:sz w:val="20"/>
          <w:szCs w:val="20"/>
        </w:rPr>
        <w:t xml:space="preserve"> </w:t>
      </w:r>
      <w:r w:rsidRPr="0071373E">
        <w:rPr>
          <w:rFonts w:ascii="Times New Roman" w:hAnsi="Times New Roman"/>
          <w:sz w:val="20"/>
          <w:szCs w:val="20"/>
        </w:rPr>
        <w:t>Бом (1987) считает, что перенос</w:t>
      </w:r>
      <w:r w:rsidR="002E5F49" w:rsidRPr="0071373E">
        <w:rPr>
          <w:rFonts w:ascii="Times New Roman" w:hAnsi="Times New Roman"/>
          <w:sz w:val="20"/>
          <w:szCs w:val="20"/>
        </w:rPr>
        <w:t xml:space="preserve"> </w:t>
      </w:r>
      <w:r w:rsidRPr="0071373E">
        <w:rPr>
          <w:rFonts w:ascii="Times New Roman" w:hAnsi="Times New Roman"/>
          <w:sz w:val="20"/>
          <w:szCs w:val="20"/>
        </w:rPr>
        <w:t>того или иного состояния может происходить, если ментальные процессы одного или более людей сфокусированы на смысле, совпадающем со смыслом основных процессов материальных систем, в которых это состояние возникло. Бом считает, что такого рода процесс является результатом</w:t>
      </w:r>
      <w:r w:rsidR="002E5F49" w:rsidRPr="0071373E">
        <w:rPr>
          <w:rFonts w:ascii="Times New Roman" w:hAnsi="Times New Roman"/>
          <w:sz w:val="20"/>
          <w:szCs w:val="20"/>
        </w:rPr>
        <w:t xml:space="preserve"> </w:t>
      </w:r>
      <w:r w:rsidRPr="0071373E">
        <w:rPr>
          <w:rFonts w:ascii="Times New Roman" w:hAnsi="Times New Roman"/>
          <w:sz w:val="20"/>
          <w:szCs w:val="20"/>
        </w:rPr>
        <w:t xml:space="preserve">нелокального </w:t>
      </w:r>
      <w:r w:rsidR="00EB2BEC" w:rsidRPr="0071373E">
        <w:rPr>
          <w:rFonts w:ascii="Times New Roman" w:hAnsi="Times New Roman"/>
          <w:sz w:val="20"/>
          <w:szCs w:val="20"/>
        </w:rPr>
        <w:t>«</w:t>
      </w:r>
      <w:r w:rsidRPr="0071373E">
        <w:rPr>
          <w:rFonts w:ascii="Times New Roman" w:hAnsi="Times New Roman"/>
          <w:sz w:val="20"/>
          <w:szCs w:val="20"/>
        </w:rPr>
        <w:t>резонанса смысла</w:t>
      </w:r>
      <w:r w:rsidR="00EB2BEC" w:rsidRPr="0071373E">
        <w:rPr>
          <w:rFonts w:ascii="Times New Roman" w:hAnsi="Times New Roman"/>
          <w:sz w:val="20"/>
          <w:szCs w:val="20"/>
        </w:rPr>
        <w:t>»</w:t>
      </w:r>
      <w:r w:rsidRPr="0071373E">
        <w:rPr>
          <w:rFonts w:ascii="Times New Roman" w:hAnsi="Times New Roman"/>
          <w:sz w:val="20"/>
          <w:szCs w:val="20"/>
        </w:rPr>
        <w:t xml:space="preserve">. </w:t>
      </w:r>
    </w:p>
    <w:p w:rsidR="008257FB" w:rsidRPr="0071373E" w:rsidRDefault="00E10B63" w:rsidP="008257FB">
      <w:pPr>
        <w:spacing w:after="0" w:line="240" w:lineRule="auto"/>
        <w:ind w:firstLine="709"/>
        <w:jc w:val="both"/>
        <w:rPr>
          <w:rFonts w:ascii="Times New Roman" w:hAnsi="Times New Roman"/>
          <w:sz w:val="20"/>
          <w:szCs w:val="20"/>
        </w:rPr>
      </w:pPr>
      <w:proofErr w:type="gramStart"/>
      <w:r w:rsidRPr="0071373E">
        <w:rPr>
          <w:rFonts w:ascii="Times New Roman" w:hAnsi="Times New Roman"/>
          <w:sz w:val="20"/>
          <w:szCs w:val="20"/>
        </w:rPr>
        <w:t>Данилевский И</w:t>
      </w:r>
      <w:r w:rsidR="00EB2BEC" w:rsidRPr="0071373E">
        <w:rPr>
          <w:rFonts w:ascii="Times New Roman" w:hAnsi="Times New Roman"/>
          <w:sz w:val="20"/>
          <w:szCs w:val="20"/>
        </w:rPr>
        <w:t>.</w:t>
      </w:r>
      <w:r w:rsidRPr="0071373E">
        <w:rPr>
          <w:rFonts w:ascii="Times New Roman" w:hAnsi="Times New Roman"/>
          <w:sz w:val="20"/>
          <w:szCs w:val="20"/>
        </w:rPr>
        <w:t xml:space="preserve"> В. (2005), рассматривая коллективное бессознательное как квантовоподобную социальную реальность</w:t>
      </w:r>
      <w:r w:rsidR="003C7EDE" w:rsidRPr="0071373E">
        <w:rPr>
          <w:rFonts w:ascii="Times New Roman" w:hAnsi="Times New Roman"/>
          <w:sz w:val="20"/>
          <w:szCs w:val="20"/>
        </w:rPr>
        <w:t xml:space="preserve">, </w:t>
      </w:r>
      <w:r w:rsidRPr="0071373E">
        <w:rPr>
          <w:rFonts w:ascii="Times New Roman" w:hAnsi="Times New Roman"/>
          <w:sz w:val="20"/>
          <w:szCs w:val="20"/>
        </w:rPr>
        <w:t>говорит о феномене сцепленности</w:t>
      </w:r>
      <w:r w:rsidR="003C7EDE" w:rsidRPr="0071373E">
        <w:rPr>
          <w:rFonts w:ascii="Times New Roman" w:hAnsi="Times New Roman"/>
          <w:sz w:val="20"/>
          <w:szCs w:val="20"/>
        </w:rPr>
        <w:t xml:space="preserve"> </w:t>
      </w:r>
      <w:r w:rsidRPr="0071373E">
        <w:rPr>
          <w:rFonts w:ascii="Times New Roman" w:hAnsi="Times New Roman"/>
          <w:sz w:val="20"/>
          <w:szCs w:val="20"/>
        </w:rPr>
        <w:t>информационных паттернов “…картина получается такой, как будто идеи, даже находящиеся еще в стадии вызревания, на бессознательном уровне оказываются сцепленными между собой точно также, как материальные об</w:t>
      </w:r>
      <w:r w:rsidR="002E5F49" w:rsidRPr="0071373E">
        <w:rPr>
          <w:rFonts w:ascii="Times New Roman" w:hAnsi="Times New Roman"/>
          <w:sz w:val="20"/>
          <w:szCs w:val="20"/>
        </w:rPr>
        <w:t>ъекты.” Как писал Л.</w:t>
      </w:r>
      <w:r w:rsidR="00EB2BEC" w:rsidRPr="0071373E">
        <w:rPr>
          <w:rFonts w:ascii="Times New Roman" w:hAnsi="Times New Roman"/>
          <w:sz w:val="20"/>
          <w:szCs w:val="20"/>
        </w:rPr>
        <w:t xml:space="preserve"> </w:t>
      </w:r>
      <w:r w:rsidR="002E5F49" w:rsidRPr="0071373E">
        <w:rPr>
          <w:rFonts w:ascii="Times New Roman" w:hAnsi="Times New Roman"/>
          <w:sz w:val="20"/>
          <w:szCs w:val="20"/>
        </w:rPr>
        <w:t>Н.</w:t>
      </w:r>
      <w:r w:rsidR="00EB2BEC" w:rsidRPr="0071373E">
        <w:rPr>
          <w:rFonts w:ascii="Times New Roman" w:hAnsi="Times New Roman"/>
          <w:sz w:val="20"/>
          <w:szCs w:val="20"/>
        </w:rPr>
        <w:t xml:space="preserve"> </w:t>
      </w:r>
      <w:r w:rsidR="002E5F49" w:rsidRPr="0071373E">
        <w:rPr>
          <w:rFonts w:ascii="Times New Roman" w:hAnsi="Times New Roman"/>
          <w:sz w:val="20"/>
          <w:szCs w:val="20"/>
        </w:rPr>
        <w:t xml:space="preserve">Толстой </w:t>
      </w:r>
      <w:r w:rsidRPr="0071373E">
        <w:rPr>
          <w:rFonts w:ascii="Times New Roman" w:hAnsi="Times New Roman"/>
          <w:sz w:val="20"/>
          <w:szCs w:val="20"/>
        </w:rPr>
        <w:t>в письме</w:t>
      </w:r>
      <w:r w:rsidR="00EB2BEC" w:rsidRPr="0071373E">
        <w:rPr>
          <w:rFonts w:ascii="Times New Roman" w:hAnsi="Times New Roman"/>
          <w:sz w:val="20"/>
          <w:szCs w:val="20"/>
        </w:rPr>
        <w:t xml:space="preserve"> </w:t>
      </w:r>
      <w:r w:rsidRPr="0071373E">
        <w:rPr>
          <w:rFonts w:ascii="Times New Roman" w:hAnsi="Times New Roman"/>
          <w:sz w:val="20"/>
          <w:szCs w:val="20"/>
        </w:rPr>
        <w:t>Н.</w:t>
      </w:r>
      <w:r w:rsidR="00EB2BEC" w:rsidRPr="0071373E">
        <w:rPr>
          <w:rFonts w:ascii="Times New Roman" w:hAnsi="Times New Roman"/>
          <w:sz w:val="20"/>
          <w:szCs w:val="20"/>
        </w:rPr>
        <w:t xml:space="preserve"> </w:t>
      </w:r>
      <w:r w:rsidRPr="0071373E">
        <w:rPr>
          <w:rFonts w:ascii="Times New Roman" w:hAnsi="Times New Roman"/>
          <w:sz w:val="20"/>
          <w:szCs w:val="20"/>
        </w:rPr>
        <w:t>Страхову в апреле 1876 года:</w:t>
      </w:r>
      <w:proofErr w:type="gramEnd"/>
      <w:r w:rsidR="003C7EDE" w:rsidRPr="0071373E">
        <w:rPr>
          <w:rFonts w:ascii="Times New Roman" w:hAnsi="Times New Roman"/>
          <w:sz w:val="20"/>
          <w:szCs w:val="20"/>
        </w:rPr>
        <w:t xml:space="preserve"> </w:t>
      </w:r>
      <w:r w:rsidR="00EB2BEC" w:rsidRPr="0071373E">
        <w:rPr>
          <w:rFonts w:ascii="Times New Roman" w:hAnsi="Times New Roman"/>
          <w:sz w:val="20"/>
          <w:szCs w:val="20"/>
        </w:rPr>
        <w:t>«</w:t>
      </w:r>
      <w:r w:rsidRPr="0071373E">
        <w:rPr>
          <w:rFonts w:ascii="Times New Roman" w:hAnsi="Times New Roman"/>
          <w:sz w:val="20"/>
          <w:szCs w:val="20"/>
        </w:rPr>
        <w:t>Во всем, почти во всем, что я писал, мною руководила потребность собирания мыслей, сцепленных между собой, для выражения себя, но каждая мысль, выраженная словами</w:t>
      </w:r>
      <w:r w:rsidR="003C7EDE" w:rsidRPr="0071373E">
        <w:rPr>
          <w:rFonts w:ascii="Times New Roman" w:hAnsi="Times New Roman"/>
          <w:sz w:val="20"/>
          <w:szCs w:val="20"/>
        </w:rPr>
        <w:t xml:space="preserve"> </w:t>
      </w:r>
      <w:r w:rsidRPr="0071373E">
        <w:rPr>
          <w:rFonts w:ascii="Times New Roman" w:hAnsi="Times New Roman"/>
          <w:sz w:val="20"/>
          <w:szCs w:val="20"/>
        </w:rPr>
        <w:t>особо, теряет свой смысл, страшно понижается, когда берется</w:t>
      </w:r>
      <w:r w:rsidR="003C7EDE" w:rsidRPr="0071373E">
        <w:rPr>
          <w:rFonts w:ascii="Times New Roman" w:hAnsi="Times New Roman"/>
          <w:sz w:val="20"/>
          <w:szCs w:val="20"/>
        </w:rPr>
        <w:t xml:space="preserve"> </w:t>
      </w:r>
      <w:r w:rsidRPr="0071373E">
        <w:rPr>
          <w:rFonts w:ascii="Times New Roman" w:hAnsi="Times New Roman"/>
          <w:sz w:val="20"/>
          <w:szCs w:val="20"/>
        </w:rPr>
        <w:t>одна из того же сцепления, в котором находится. Само же сцепление составлено не мыслью (я думаю), а чем-то другим, и выразить основу этого сцепления непосредственно словами</w:t>
      </w:r>
      <w:r w:rsidR="003C7EDE" w:rsidRPr="0071373E">
        <w:rPr>
          <w:rFonts w:ascii="Times New Roman" w:hAnsi="Times New Roman"/>
          <w:sz w:val="20"/>
          <w:szCs w:val="20"/>
        </w:rPr>
        <w:t xml:space="preserve"> </w:t>
      </w:r>
      <w:r w:rsidRPr="0071373E">
        <w:rPr>
          <w:rFonts w:ascii="Times New Roman" w:hAnsi="Times New Roman"/>
          <w:sz w:val="20"/>
          <w:szCs w:val="20"/>
        </w:rPr>
        <w:t>никак</w:t>
      </w:r>
      <w:r w:rsidR="003C7EDE" w:rsidRPr="0071373E">
        <w:rPr>
          <w:rFonts w:ascii="Times New Roman" w:hAnsi="Times New Roman"/>
          <w:sz w:val="20"/>
          <w:szCs w:val="20"/>
        </w:rPr>
        <w:t xml:space="preserve"> </w:t>
      </w:r>
      <w:r w:rsidRPr="0071373E">
        <w:rPr>
          <w:rFonts w:ascii="Times New Roman" w:hAnsi="Times New Roman"/>
          <w:sz w:val="20"/>
          <w:szCs w:val="20"/>
        </w:rPr>
        <w:t>нельзя</w:t>
      </w:r>
      <w:r w:rsidR="00EB2BEC" w:rsidRPr="0071373E">
        <w:rPr>
          <w:rFonts w:ascii="Times New Roman" w:hAnsi="Times New Roman"/>
          <w:sz w:val="20"/>
          <w:szCs w:val="20"/>
        </w:rPr>
        <w:t>» [цит. по: 3:99]</w:t>
      </w:r>
      <w:r w:rsidRPr="0071373E">
        <w:rPr>
          <w:rFonts w:ascii="Times New Roman" w:hAnsi="Times New Roman"/>
          <w:sz w:val="20"/>
          <w:szCs w:val="20"/>
        </w:rPr>
        <w:t xml:space="preserve">. </w:t>
      </w:r>
    </w:p>
    <w:p w:rsidR="008257FB" w:rsidRPr="0071373E" w:rsidRDefault="00E10B63" w:rsidP="008257FB">
      <w:pPr>
        <w:spacing w:after="0" w:line="240" w:lineRule="auto"/>
        <w:ind w:firstLine="709"/>
        <w:jc w:val="both"/>
        <w:rPr>
          <w:rFonts w:ascii="Times New Roman" w:hAnsi="Times New Roman"/>
          <w:sz w:val="20"/>
          <w:szCs w:val="20"/>
        </w:rPr>
      </w:pPr>
      <w:r w:rsidRPr="0071373E">
        <w:rPr>
          <w:rFonts w:ascii="Times New Roman" w:hAnsi="Times New Roman"/>
          <w:sz w:val="20"/>
          <w:szCs w:val="20"/>
        </w:rPr>
        <w:t>На самом деле речь идет о диалогах на архетипических уровнях, которые происходят на символическом языке. Известно, что чем глубже мы</w:t>
      </w:r>
      <w:r w:rsidR="002E5F49" w:rsidRPr="0071373E">
        <w:rPr>
          <w:rFonts w:ascii="Times New Roman" w:hAnsi="Times New Roman"/>
          <w:sz w:val="20"/>
          <w:szCs w:val="20"/>
        </w:rPr>
        <w:t xml:space="preserve"> </w:t>
      </w:r>
      <w:r w:rsidRPr="0071373E">
        <w:rPr>
          <w:rFonts w:ascii="Times New Roman" w:hAnsi="Times New Roman"/>
          <w:sz w:val="20"/>
          <w:szCs w:val="20"/>
        </w:rPr>
        <w:t>погружаемся в свои частные и уникальные образы, тем в большей степени достигаемые состояния носят потенциально коллективный характер – тем более скоординированными мы становимся со всеми другими людьми, находящимися в сходных состояниях. Вот почему Д.</w:t>
      </w:r>
      <w:r w:rsidR="002E5F49" w:rsidRPr="0071373E">
        <w:rPr>
          <w:rFonts w:ascii="Times New Roman" w:hAnsi="Times New Roman"/>
          <w:sz w:val="20"/>
          <w:szCs w:val="20"/>
        </w:rPr>
        <w:t xml:space="preserve"> </w:t>
      </w:r>
      <w:r w:rsidRPr="0071373E">
        <w:rPr>
          <w:rFonts w:ascii="Times New Roman" w:hAnsi="Times New Roman"/>
          <w:sz w:val="20"/>
          <w:szCs w:val="20"/>
        </w:rPr>
        <w:t>Бом определяет Вселенную не как голограмму,</w:t>
      </w:r>
      <w:r w:rsidR="002E5F49" w:rsidRPr="0071373E">
        <w:rPr>
          <w:rFonts w:ascii="Times New Roman" w:hAnsi="Times New Roman"/>
          <w:sz w:val="20"/>
          <w:szCs w:val="20"/>
        </w:rPr>
        <w:t xml:space="preserve"> </w:t>
      </w:r>
      <w:r w:rsidRPr="0071373E">
        <w:rPr>
          <w:rFonts w:ascii="Times New Roman" w:hAnsi="Times New Roman"/>
          <w:sz w:val="20"/>
          <w:szCs w:val="20"/>
        </w:rPr>
        <w:t xml:space="preserve">а как </w:t>
      </w:r>
      <w:r w:rsidRPr="0071373E">
        <w:rPr>
          <w:rFonts w:ascii="Times New Roman" w:hAnsi="Times New Roman"/>
          <w:sz w:val="20"/>
          <w:szCs w:val="20"/>
          <w:lang w:val="en-US"/>
        </w:rPr>
        <w:t>Holomovement</w:t>
      </w:r>
      <w:r w:rsidRPr="0071373E">
        <w:rPr>
          <w:rFonts w:ascii="Times New Roman" w:hAnsi="Times New Roman"/>
          <w:sz w:val="20"/>
          <w:szCs w:val="20"/>
        </w:rPr>
        <w:t>. В общей теории относительности А.</w:t>
      </w:r>
      <w:r w:rsidR="002E5F49" w:rsidRPr="0071373E">
        <w:rPr>
          <w:rFonts w:ascii="Times New Roman" w:hAnsi="Times New Roman"/>
          <w:sz w:val="20"/>
          <w:szCs w:val="20"/>
        </w:rPr>
        <w:t xml:space="preserve"> </w:t>
      </w:r>
      <w:r w:rsidRPr="0071373E">
        <w:rPr>
          <w:rFonts w:ascii="Times New Roman" w:hAnsi="Times New Roman"/>
          <w:sz w:val="20"/>
          <w:szCs w:val="20"/>
        </w:rPr>
        <w:t xml:space="preserve">Эйнштейн ошеломил мир заявлением, что пространство и время - </w:t>
      </w:r>
      <w:r w:rsidRPr="0071373E">
        <w:rPr>
          <w:rFonts w:ascii="Times New Roman" w:hAnsi="Times New Roman"/>
          <w:sz w:val="20"/>
          <w:szCs w:val="20"/>
        </w:rPr>
        <w:lastRenderedPageBreak/>
        <w:t>не раздельные, но плавно соединенные сущности, вытекающие как части целого, которое он</w:t>
      </w:r>
      <w:r w:rsidR="000B7BDB" w:rsidRPr="0071373E">
        <w:rPr>
          <w:rFonts w:ascii="Times New Roman" w:hAnsi="Times New Roman"/>
          <w:sz w:val="20"/>
          <w:szCs w:val="20"/>
        </w:rPr>
        <w:t xml:space="preserve"> </w:t>
      </w:r>
      <w:r w:rsidRPr="0071373E">
        <w:rPr>
          <w:rFonts w:ascii="Times New Roman" w:hAnsi="Times New Roman"/>
          <w:sz w:val="20"/>
          <w:szCs w:val="20"/>
        </w:rPr>
        <w:t>назвал пространственно-временным континиумом. Д.</w:t>
      </w:r>
      <w:r w:rsidR="000B7BDB" w:rsidRPr="0071373E">
        <w:rPr>
          <w:rFonts w:ascii="Times New Roman" w:hAnsi="Times New Roman"/>
          <w:sz w:val="20"/>
          <w:szCs w:val="20"/>
        </w:rPr>
        <w:t xml:space="preserve"> </w:t>
      </w:r>
      <w:r w:rsidRPr="0071373E">
        <w:rPr>
          <w:rFonts w:ascii="Times New Roman" w:hAnsi="Times New Roman"/>
          <w:sz w:val="20"/>
          <w:szCs w:val="20"/>
        </w:rPr>
        <w:t>Бом говорит, что все во вселенной – часть континиума. Вместо того</w:t>
      </w:r>
      <w:proofErr w:type="gramStart"/>
      <w:r w:rsidRPr="0071373E">
        <w:rPr>
          <w:rFonts w:ascii="Times New Roman" w:hAnsi="Times New Roman"/>
          <w:sz w:val="20"/>
          <w:szCs w:val="20"/>
        </w:rPr>
        <w:t>,</w:t>
      </w:r>
      <w:proofErr w:type="gramEnd"/>
      <w:r w:rsidRPr="0071373E">
        <w:rPr>
          <w:rFonts w:ascii="Times New Roman" w:hAnsi="Times New Roman"/>
          <w:sz w:val="20"/>
          <w:szCs w:val="20"/>
        </w:rPr>
        <w:t xml:space="preserve"> чтобы называть различные аспекты </w:t>
      </w:r>
      <w:r w:rsidRPr="0071373E">
        <w:rPr>
          <w:rFonts w:ascii="Times New Roman" w:hAnsi="Times New Roman"/>
          <w:sz w:val="20"/>
          <w:szCs w:val="20"/>
          <w:lang w:val="en-US"/>
        </w:rPr>
        <w:t>Holomovement</w:t>
      </w:r>
      <w:r w:rsidRPr="0071373E">
        <w:rPr>
          <w:rFonts w:ascii="Times New Roman" w:hAnsi="Times New Roman"/>
          <w:sz w:val="20"/>
          <w:szCs w:val="20"/>
        </w:rPr>
        <w:t xml:space="preserve"> </w:t>
      </w:r>
      <w:r w:rsidR="00EB2BEC" w:rsidRPr="0071373E">
        <w:rPr>
          <w:rFonts w:ascii="Times New Roman" w:hAnsi="Times New Roman"/>
          <w:sz w:val="20"/>
          <w:szCs w:val="20"/>
        </w:rPr>
        <w:t>«</w:t>
      </w:r>
      <w:r w:rsidRPr="0071373E">
        <w:rPr>
          <w:rFonts w:ascii="Times New Roman" w:hAnsi="Times New Roman"/>
          <w:sz w:val="20"/>
          <w:szCs w:val="20"/>
        </w:rPr>
        <w:t>вещами</w:t>
      </w:r>
      <w:r w:rsidR="00EB2BEC" w:rsidRPr="0071373E">
        <w:rPr>
          <w:rFonts w:ascii="Times New Roman" w:hAnsi="Times New Roman"/>
          <w:sz w:val="20"/>
          <w:szCs w:val="20"/>
        </w:rPr>
        <w:t>»</w:t>
      </w:r>
      <w:r w:rsidRPr="0071373E">
        <w:rPr>
          <w:rFonts w:ascii="Times New Roman" w:hAnsi="Times New Roman"/>
          <w:sz w:val="20"/>
          <w:szCs w:val="20"/>
        </w:rPr>
        <w:t>, Д.</w:t>
      </w:r>
      <w:r w:rsidR="002E5F49" w:rsidRPr="0071373E">
        <w:rPr>
          <w:rFonts w:ascii="Times New Roman" w:hAnsi="Times New Roman"/>
          <w:sz w:val="20"/>
          <w:szCs w:val="20"/>
        </w:rPr>
        <w:t xml:space="preserve"> </w:t>
      </w:r>
      <w:r w:rsidRPr="0071373E">
        <w:rPr>
          <w:rFonts w:ascii="Times New Roman" w:hAnsi="Times New Roman"/>
          <w:sz w:val="20"/>
          <w:szCs w:val="20"/>
        </w:rPr>
        <w:t>Бом предпочитает использовать определение</w:t>
      </w:r>
      <w:r w:rsidR="00EB2BEC" w:rsidRPr="0071373E">
        <w:rPr>
          <w:rFonts w:ascii="Times New Roman" w:hAnsi="Times New Roman"/>
          <w:sz w:val="20"/>
          <w:szCs w:val="20"/>
        </w:rPr>
        <w:t xml:space="preserve"> «</w:t>
      </w:r>
      <w:r w:rsidRPr="0071373E">
        <w:rPr>
          <w:rFonts w:ascii="Times New Roman" w:hAnsi="Times New Roman"/>
          <w:sz w:val="20"/>
          <w:szCs w:val="20"/>
        </w:rPr>
        <w:t>относительно независимые подмножества</w:t>
      </w:r>
      <w:r w:rsidR="00EB2BEC" w:rsidRPr="0071373E">
        <w:rPr>
          <w:rFonts w:ascii="Times New Roman" w:hAnsi="Times New Roman"/>
          <w:sz w:val="20"/>
          <w:szCs w:val="20"/>
        </w:rPr>
        <w:t>»</w:t>
      </w:r>
      <w:r w:rsidRPr="0071373E">
        <w:rPr>
          <w:rFonts w:ascii="Times New Roman" w:hAnsi="Times New Roman"/>
          <w:sz w:val="20"/>
          <w:szCs w:val="20"/>
        </w:rPr>
        <w:t>. Д.</w:t>
      </w:r>
      <w:r w:rsidR="00EB2BEC" w:rsidRPr="0071373E">
        <w:rPr>
          <w:rFonts w:ascii="Times New Roman" w:hAnsi="Times New Roman"/>
          <w:sz w:val="20"/>
          <w:szCs w:val="20"/>
        </w:rPr>
        <w:t xml:space="preserve"> </w:t>
      </w:r>
      <w:r w:rsidRPr="0071373E">
        <w:rPr>
          <w:rFonts w:ascii="Times New Roman" w:hAnsi="Times New Roman"/>
          <w:sz w:val="20"/>
          <w:szCs w:val="20"/>
        </w:rPr>
        <w:t>Бом считает, что наша всеобщая привычка разбивать мир на части и игнорировать динамическую взаимосвязь всех вещей порождает многие наши проблемы, не только в науке,</w:t>
      </w:r>
      <w:r w:rsidR="000B7BDB" w:rsidRPr="0071373E">
        <w:rPr>
          <w:rFonts w:ascii="Times New Roman" w:hAnsi="Times New Roman"/>
          <w:sz w:val="20"/>
          <w:szCs w:val="20"/>
        </w:rPr>
        <w:t xml:space="preserve"> </w:t>
      </w:r>
      <w:r w:rsidRPr="0071373E">
        <w:rPr>
          <w:rFonts w:ascii="Times New Roman" w:hAnsi="Times New Roman"/>
          <w:sz w:val="20"/>
          <w:szCs w:val="20"/>
        </w:rPr>
        <w:t>но и в личной и общественной жизни.</w:t>
      </w:r>
    </w:p>
    <w:p w:rsidR="008257FB" w:rsidRPr="0071373E" w:rsidRDefault="00E10B63" w:rsidP="008257FB">
      <w:pPr>
        <w:spacing w:after="0" w:line="240" w:lineRule="auto"/>
        <w:ind w:firstLine="709"/>
        <w:jc w:val="both"/>
        <w:rPr>
          <w:rFonts w:ascii="Times New Roman" w:eastAsia="+mn-ea" w:hAnsi="Times New Roman"/>
          <w:color w:val="000000"/>
          <w:sz w:val="20"/>
          <w:szCs w:val="20"/>
          <w:lang w:eastAsia="ru-RU"/>
        </w:rPr>
      </w:pPr>
      <w:r w:rsidRPr="0071373E">
        <w:rPr>
          <w:rFonts w:ascii="Times New Roman" w:hAnsi="Times New Roman"/>
          <w:sz w:val="20"/>
          <w:szCs w:val="20"/>
        </w:rPr>
        <w:t>М.</w:t>
      </w:r>
      <w:r w:rsidR="008257FB" w:rsidRPr="0071373E">
        <w:rPr>
          <w:rFonts w:ascii="Times New Roman" w:hAnsi="Times New Roman"/>
          <w:sz w:val="20"/>
          <w:szCs w:val="20"/>
        </w:rPr>
        <w:t xml:space="preserve"> </w:t>
      </w:r>
      <w:r w:rsidR="000B7BDB" w:rsidRPr="0071373E">
        <w:rPr>
          <w:rFonts w:ascii="Times New Roman" w:hAnsi="Times New Roman"/>
          <w:sz w:val="20"/>
          <w:szCs w:val="20"/>
        </w:rPr>
        <w:t xml:space="preserve">К. </w:t>
      </w:r>
      <w:r w:rsidRPr="0071373E">
        <w:rPr>
          <w:rFonts w:ascii="Times New Roman" w:hAnsi="Times New Roman"/>
          <w:sz w:val="20"/>
          <w:szCs w:val="20"/>
        </w:rPr>
        <w:t xml:space="preserve">Мамардашвили (1997) пишет, что </w:t>
      </w:r>
      <w:r w:rsidR="00EB2BEC" w:rsidRPr="0071373E">
        <w:rPr>
          <w:rFonts w:ascii="Times New Roman" w:hAnsi="Times New Roman"/>
          <w:sz w:val="20"/>
          <w:szCs w:val="20"/>
        </w:rPr>
        <w:t>«</w:t>
      </w:r>
      <w:r w:rsidRPr="0071373E">
        <w:rPr>
          <w:rFonts w:ascii="Times New Roman" w:eastAsia="+mn-ea" w:hAnsi="Times New Roman"/>
          <w:color w:val="000000"/>
          <w:sz w:val="20"/>
          <w:szCs w:val="20"/>
          <w:lang w:eastAsia="ru-RU"/>
        </w:rPr>
        <w:t>конфигурация события,</w:t>
      </w:r>
      <w:r w:rsidR="000B7BDB" w:rsidRPr="0071373E">
        <w:rPr>
          <w:rFonts w:ascii="Times New Roman" w:eastAsia="+mn-ea" w:hAnsi="Times New Roman"/>
          <w:color w:val="000000"/>
          <w:sz w:val="20"/>
          <w:szCs w:val="20"/>
          <w:lang w:eastAsia="ru-RU"/>
        </w:rPr>
        <w:t xml:space="preserve"> </w:t>
      </w:r>
      <w:r w:rsidRPr="0071373E">
        <w:rPr>
          <w:rFonts w:ascii="Times New Roman" w:eastAsia="+mn-ea" w:hAnsi="Times New Roman"/>
          <w:color w:val="000000"/>
          <w:sz w:val="20"/>
          <w:szCs w:val="20"/>
          <w:lang w:eastAsia="ru-RU"/>
        </w:rPr>
        <w:t>структурой которых является некоторое синхронное соответствие или совпадение, синхронное или симультанное – какой-то объект, который находится на большом удалении и совершенно не связан с другим объектом, вдруг оказывается скоординированным с ним</w:t>
      </w:r>
      <w:r w:rsidR="00EB2BEC" w:rsidRPr="0071373E">
        <w:rPr>
          <w:rFonts w:ascii="Times New Roman" w:eastAsia="+mn-ea" w:hAnsi="Times New Roman"/>
          <w:color w:val="000000"/>
          <w:sz w:val="20"/>
          <w:szCs w:val="20"/>
          <w:lang w:eastAsia="ru-RU"/>
        </w:rPr>
        <w:t>».</w:t>
      </w:r>
      <w:r w:rsidRPr="0071373E">
        <w:rPr>
          <w:rFonts w:ascii="Times New Roman" w:eastAsia="+mn-ea" w:hAnsi="Times New Roman"/>
          <w:color w:val="000000"/>
          <w:sz w:val="20"/>
          <w:szCs w:val="20"/>
          <w:lang w:eastAsia="ru-RU"/>
        </w:rPr>
        <w:t xml:space="preserve"> Конвергентная парадигма предусматривает одновременное происхождение одного и того же события в разных, не связанных между собой местах.</w:t>
      </w:r>
    </w:p>
    <w:p w:rsidR="003C7EDE" w:rsidRPr="0071373E" w:rsidRDefault="00E10B63" w:rsidP="008257FB">
      <w:pPr>
        <w:spacing w:after="0" w:line="240" w:lineRule="auto"/>
        <w:ind w:firstLine="709"/>
        <w:jc w:val="both"/>
        <w:rPr>
          <w:rFonts w:ascii="Times New Roman" w:eastAsia="+mn-ea" w:hAnsi="Times New Roman"/>
          <w:color w:val="000000"/>
          <w:kern w:val="24"/>
          <w:sz w:val="20"/>
          <w:szCs w:val="20"/>
          <w:lang w:eastAsia="ru-RU"/>
        </w:rPr>
      </w:pPr>
      <w:r w:rsidRPr="0071373E">
        <w:rPr>
          <w:rFonts w:ascii="Times New Roman" w:hAnsi="Times New Roman"/>
          <w:iCs/>
          <w:sz w:val="20"/>
          <w:szCs w:val="20"/>
        </w:rPr>
        <w:t xml:space="preserve">В теории Хью Эверетта </w:t>
      </w:r>
      <w:r w:rsidRPr="0071373E">
        <w:rPr>
          <w:rFonts w:ascii="Times New Roman" w:hAnsi="Times New Roman"/>
          <w:bCs/>
          <w:iCs/>
          <w:sz w:val="20"/>
          <w:szCs w:val="20"/>
        </w:rPr>
        <w:t>показывается, что среди всех параллельных миров есть тождественные (т.е. такие, в которых все подсистемы имеют одно и то же состояние)</w:t>
      </w:r>
      <w:r w:rsidR="005D3B6D" w:rsidRPr="0071373E">
        <w:rPr>
          <w:rFonts w:ascii="Times New Roman" w:hAnsi="Times New Roman"/>
          <w:iCs/>
          <w:sz w:val="20"/>
          <w:szCs w:val="20"/>
        </w:rPr>
        <w:t xml:space="preserve"> [цит. по: 14]</w:t>
      </w:r>
      <w:r w:rsidR="005D3B6D" w:rsidRPr="0071373E">
        <w:rPr>
          <w:rFonts w:ascii="Times New Roman" w:hAnsi="Times New Roman"/>
          <w:bCs/>
          <w:iCs/>
          <w:sz w:val="20"/>
          <w:szCs w:val="20"/>
        </w:rPr>
        <w:t>.</w:t>
      </w:r>
      <w:r w:rsidRPr="0071373E">
        <w:rPr>
          <w:rFonts w:ascii="Times New Roman" w:hAnsi="Times New Roman"/>
          <w:bCs/>
          <w:iCs/>
          <w:sz w:val="20"/>
          <w:szCs w:val="20"/>
        </w:rPr>
        <w:t xml:space="preserve"> При этом мир некоторого определенного типа встречается тем чаще, чем больше квантово-механическая вероятность соответствующей</w:t>
      </w:r>
      <w:r w:rsidRPr="0071373E">
        <w:rPr>
          <w:rFonts w:ascii="Times New Roman" w:hAnsi="Times New Roman"/>
          <w:bCs/>
          <w:sz w:val="20"/>
          <w:szCs w:val="20"/>
        </w:rPr>
        <w:t xml:space="preserve"> альтернативы.</w:t>
      </w:r>
      <w:r w:rsidRPr="0071373E">
        <w:rPr>
          <w:rFonts w:ascii="Times New Roman" w:eastAsia="+mn-ea" w:hAnsi="Times New Roman"/>
          <w:b/>
          <w:bCs/>
          <w:color w:val="000000"/>
          <w:kern w:val="24"/>
          <w:sz w:val="20"/>
          <w:szCs w:val="20"/>
          <w:lang w:eastAsia="ru-RU"/>
        </w:rPr>
        <w:t xml:space="preserve"> </w:t>
      </w:r>
      <w:r w:rsidRPr="0071373E">
        <w:rPr>
          <w:rFonts w:ascii="Times New Roman" w:hAnsi="Times New Roman"/>
          <w:bCs/>
          <w:sz w:val="20"/>
          <w:szCs w:val="20"/>
        </w:rPr>
        <w:t>Согласно интерпретации Эверетта, каждая из компонент суперпозиции описывает целый мир, и ни одна из них не имеет преимущества перед другой. Имеется столько миров, сколько альтернативных результатов имеет рассматриваемое измерение. В каждом из этих миров имеется и измеряемая система, и прибор, и наблюдатель. И состояние системы, и состояние прибора, и сознание наблюдателя в каждом из этих миров соответствует лишь одному результату измерения, но в разных мирах результаты измерения различны.</w:t>
      </w:r>
    </w:p>
    <w:p w:rsidR="008257FB" w:rsidRPr="0071373E" w:rsidRDefault="00E10B63" w:rsidP="008257FB">
      <w:pPr>
        <w:spacing w:after="0" w:line="240" w:lineRule="auto"/>
        <w:ind w:firstLine="709"/>
        <w:jc w:val="both"/>
        <w:rPr>
          <w:rFonts w:ascii="Times New Roman" w:hAnsi="Times New Roman"/>
          <w:bCs/>
          <w:sz w:val="20"/>
          <w:szCs w:val="20"/>
        </w:rPr>
      </w:pPr>
      <w:r w:rsidRPr="0071373E">
        <w:rPr>
          <w:rFonts w:ascii="Times New Roman" w:hAnsi="Times New Roman"/>
          <w:bCs/>
          <w:sz w:val="20"/>
          <w:szCs w:val="20"/>
        </w:rPr>
        <w:t>Эта интерпретация предполагает, что редукция вообще не происходит (в сумме векторов сохраняются все слагаемые). То явление, которое описывается как редукция вектора состояния, является лишь кажущимся, т.е. связана с сознанием наблюдателя. С точки зрения интерпретации Эверетта различные (классически несовместимые) картины мира сосуществуют в квантовом мире, и лишь в сознании наблюдателя появляется единственная классическая картина мира.</w:t>
      </w:r>
      <w:r w:rsidRPr="0071373E">
        <w:rPr>
          <w:rFonts w:ascii="Times New Roman" w:eastAsia="+mn-ea" w:hAnsi="Times New Roman"/>
          <w:bCs/>
          <w:color w:val="000000"/>
          <w:kern w:val="24"/>
          <w:sz w:val="20"/>
          <w:szCs w:val="20"/>
          <w:lang w:eastAsia="ru-RU"/>
        </w:rPr>
        <w:t xml:space="preserve"> </w:t>
      </w:r>
      <w:r w:rsidRPr="0071373E">
        <w:rPr>
          <w:rFonts w:ascii="Times New Roman" w:hAnsi="Times New Roman"/>
          <w:bCs/>
          <w:sz w:val="20"/>
          <w:szCs w:val="20"/>
        </w:rPr>
        <w:t xml:space="preserve"> </w:t>
      </w:r>
      <w:r w:rsidR="00EB2BEC" w:rsidRPr="0071373E">
        <w:rPr>
          <w:rFonts w:ascii="Times New Roman" w:hAnsi="Times New Roman"/>
          <w:bCs/>
          <w:sz w:val="20"/>
          <w:szCs w:val="20"/>
        </w:rPr>
        <w:t xml:space="preserve">М. Б. </w:t>
      </w:r>
      <w:r w:rsidRPr="0071373E">
        <w:rPr>
          <w:rFonts w:ascii="Times New Roman" w:hAnsi="Times New Roman"/>
          <w:bCs/>
          <w:sz w:val="20"/>
          <w:szCs w:val="20"/>
        </w:rPr>
        <w:t xml:space="preserve">Менский (2001) отмечает, что если </w:t>
      </w:r>
      <w:r w:rsidRPr="0071373E">
        <w:rPr>
          <w:rFonts w:ascii="Times New Roman" w:hAnsi="Times New Roman"/>
          <w:bCs/>
          <w:sz w:val="20"/>
          <w:szCs w:val="20"/>
        </w:rPr>
        <w:lastRenderedPageBreak/>
        <w:t xml:space="preserve">в теории декогеренции возможны разные результаты измерения, но реализуется (с соответствующей вероятностью) лишь один из них, то в интерпретации Эверетта одинаково реальны все результаты измерения, но реализуются они в разных мирах. Он обращает внимание на то, что в интерпретации Эверетта проблема выбора (селекции) результата измерения все же существует, она лишь иначе формулируется. Вопрос: «Какой из результатов измерения реализуется?» — теперь не стоит, потому что одинаково реальны все результаты. Зато появляется вопрос: «В </w:t>
      </w:r>
      <w:proofErr w:type="gramStart"/>
      <w:r w:rsidRPr="0071373E">
        <w:rPr>
          <w:rFonts w:ascii="Times New Roman" w:hAnsi="Times New Roman"/>
          <w:bCs/>
          <w:sz w:val="20"/>
          <w:szCs w:val="20"/>
        </w:rPr>
        <w:t>каком</w:t>
      </w:r>
      <w:proofErr w:type="gramEnd"/>
      <w:r w:rsidRPr="0071373E">
        <w:rPr>
          <w:rFonts w:ascii="Times New Roman" w:hAnsi="Times New Roman"/>
          <w:bCs/>
          <w:sz w:val="20"/>
          <w:szCs w:val="20"/>
        </w:rPr>
        <w:t xml:space="preserve"> из эвереттовских миров оказался данный наблюдатель?»</w:t>
      </w:r>
    </w:p>
    <w:p w:rsidR="00E10B63" w:rsidRPr="0071373E" w:rsidRDefault="00E10B63" w:rsidP="008257FB">
      <w:pPr>
        <w:spacing w:after="0" w:line="240" w:lineRule="auto"/>
        <w:ind w:firstLine="709"/>
        <w:jc w:val="both"/>
        <w:rPr>
          <w:rFonts w:ascii="Times New Roman" w:hAnsi="Times New Roman"/>
          <w:sz w:val="20"/>
          <w:szCs w:val="20"/>
        </w:rPr>
      </w:pPr>
      <w:r w:rsidRPr="0071373E">
        <w:rPr>
          <w:rFonts w:ascii="Times New Roman" w:eastAsia="+mn-ea" w:hAnsi="Times New Roman"/>
          <w:color w:val="000000"/>
          <w:kern w:val="24"/>
          <w:sz w:val="20"/>
          <w:szCs w:val="20"/>
          <w:lang w:eastAsia="ru-RU"/>
        </w:rPr>
        <w:t>Менский М.</w:t>
      </w:r>
      <w:r w:rsidR="000B7BDB" w:rsidRPr="0071373E">
        <w:rPr>
          <w:rFonts w:ascii="Times New Roman" w:eastAsia="+mn-ea" w:hAnsi="Times New Roman"/>
          <w:color w:val="000000"/>
          <w:kern w:val="24"/>
          <w:sz w:val="20"/>
          <w:szCs w:val="20"/>
          <w:lang w:eastAsia="ru-RU"/>
        </w:rPr>
        <w:t xml:space="preserve"> </w:t>
      </w:r>
      <w:r w:rsidRPr="0071373E">
        <w:rPr>
          <w:rFonts w:ascii="Times New Roman" w:eastAsia="+mn-ea" w:hAnsi="Times New Roman"/>
          <w:color w:val="000000"/>
          <w:kern w:val="24"/>
          <w:sz w:val="20"/>
          <w:szCs w:val="20"/>
          <w:lang w:eastAsia="ru-RU"/>
        </w:rPr>
        <w:t>Б.,</w:t>
      </w:r>
      <w:r w:rsidR="000B7BDB" w:rsidRPr="0071373E">
        <w:rPr>
          <w:rFonts w:ascii="Times New Roman" w:eastAsia="+mn-ea" w:hAnsi="Times New Roman"/>
          <w:color w:val="000000"/>
          <w:kern w:val="24"/>
          <w:sz w:val="20"/>
          <w:szCs w:val="20"/>
          <w:lang w:eastAsia="ru-RU"/>
        </w:rPr>
        <w:t xml:space="preserve"> </w:t>
      </w:r>
      <w:r w:rsidRPr="0071373E">
        <w:rPr>
          <w:rFonts w:ascii="Times New Roman" w:eastAsia="+mn-ea" w:hAnsi="Times New Roman"/>
          <w:color w:val="000000"/>
          <w:kern w:val="24"/>
          <w:sz w:val="20"/>
          <w:szCs w:val="20"/>
          <w:lang w:eastAsia="ru-RU"/>
        </w:rPr>
        <w:t>вводя гипотезу об активном сознании, пишет: ”</w:t>
      </w:r>
      <w:r w:rsidRPr="0071373E">
        <w:rPr>
          <w:rFonts w:ascii="Times New Roman" w:hAnsi="Times New Roman"/>
          <w:sz w:val="20"/>
          <w:szCs w:val="20"/>
        </w:rPr>
        <w:t xml:space="preserve">Рассуждая далее на основе высказанной гипотезы,  можно заметить, что от нее остается лишь небольшой шаг до мысли Вигнера о том, что сознание может влиять на реальность. </w:t>
      </w:r>
      <w:r w:rsidRPr="0071373E">
        <w:rPr>
          <w:rFonts w:ascii="Times New Roman" w:hAnsi="Times New Roman"/>
          <w:bCs/>
          <w:sz w:val="20"/>
          <w:szCs w:val="20"/>
        </w:rPr>
        <w:t xml:space="preserve">Действительно, если обычно сознание выбирает один из эвереттовских миров наугад, вслепую, то почему не предположить, что может существовать такое сознание (наделенное особым талантом или специальным образом тренированное), которое может делать этот выбор целенаправленно. </w:t>
      </w:r>
      <w:r w:rsidRPr="0071373E">
        <w:rPr>
          <w:rFonts w:ascii="Times New Roman" w:hAnsi="Times New Roman"/>
          <w:sz w:val="20"/>
          <w:szCs w:val="20"/>
        </w:rPr>
        <w:t>В таком случае выбор может быть предопределен или, по крайней мере, вероятность определенного выбора может быть повышена усилием воли. В терминологии Уилера, наблюдатель, наделенный таким «активным» сознанием, может по своей воле переключать стрелку и направлять поезд по избранному им пути (или, по крайней мере, увеличивать вероятность того, что поезд пойдет по избранному пути). Действительно, если обычно сознание выбирает один из эвереттовских миров наугад, то почему не предположить, что может существовать такое сознание (наделенное особым талантом или специальным образом тренированное), которое может делать этот выбор целенаправленно (гипотеза об активном сознании</w:t>
      </w:r>
      <w:r w:rsidR="005D3B6D" w:rsidRPr="0071373E">
        <w:rPr>
          <w:rFonts w:ascii="Times New Roman" w:hAnsi="Times New Roman"/>
          <w:sz w:val="20"/>
          <w:szCs w:val="20"/>
        </w:rPr>
        <w:t xml:space="preserve"> – </w:t>
      </w:r>
      <w:r w:rsidRPr="0071373E">
        <w:rPr>
          <w:rFonts w:ascii="Times New Roman" w:hAnsi="Times New Roman"/>
          <w:sz w:val="20"/>
          <w:szCs w:val="20"/>
        </w:rPr>
        <w:t>М.</w:t>
      </w:r>
      <w:r w:rsidR="005D3B6D" w:rsidRPr="0071373E">
        <w:rPr>
          <w:rFonts w:ascii="Times New Roman" w:hAnsi="Times New Roman"/>
          <w:sz w:val="20"/>
          <w:szCs w:val="20"/>
          <w:lang w:val="en-US"/>
        </w:rPr>
        <w:t> </w:t>
      </w:r>
      <w:r w:rsidRPr="0071373E">
        <w:rPr>
          <w:rFonts w:ascii="Times New Roman" w:hAnsi="Times New Roman"/>
          <w:sz w:val="20"/>
          <w:szCs w:val="20"/>
        </w:rPr>
        <w:t>Б.</w:t>
      </w:r>
      <w:r w:rsidR="005D3B6D" w:rsidRPr="0071373E">
        <w:rPr>
          <w:rFonts w:ascii="Times New Roman" w:hAnsi="Times New Roman"/>
          <w:sz w:val="20"/>
          <w:szCs w:val="20"/>
          <w:lang w:val="en-US"/>
        </w:rPr>
        <w:t> </w:t>
      </w:r>
      <w:r w:rsidRPr="0071373E">
        <w:rPr>
          <w:rFonts w:ascii="Times New Roman" w:hAnsi="Times New Roman"/>
          <w:sz w:val="20"/>
          <w:szCs w:val="20"/>
        </w:rPr>
        <w:t>Менский,</w:t>
      </w:r>
      <w:r w:rsidR="005D3B6D" w:rsidRPr="0071373E">
        <w:rPr>
          <w:rFonts w:ascii="Times New Roman" w:hAnsi="Times New Roman"/>
          <w:sz w:val="20"/>
          <w:szCs w:val="20"/>
        </w:rPr>
        <w:t xml:space="preserve"> </w:t>
      </w:r>
      <w:r w:rsidRPr="0071373E">
        <w:rPr>
          <w:rFonts w:ascii="Times New Roman" w:hAnsi="Times New Roman"/>
          <w:sz w:val="20"/>
          <w:szCs w:val="20"/>
        </w:rPr>
        <w:t xml:space="preserve">2001).  </w:t>
      </w:r>
      <w:r w:rsidRPr="0071373E">
        <w:rPr>
          <w:rFonts w:ascii="Times New Roman" w:hAnsi="Times New Roman"/>
          <w:bCs/>
          <w:sz w:val="20"/>
          <w:szCs w:val="20"/>
        </w:rPr>
        <w:t>Следовательно, если один из людей обладает способностью по своему желанию выбирать некоторый определенный результат измерения, то окружающие всегда могут объяснить это случайностью: вероятность этого, пусть малая, всегда существует. Другое дело, что такой человек мог бы демонстрировать такие способности повторно. Каждый раз его успех может быть объяснен случайным совпадением, но если это будет происходить много раз, то вероятность случайного совпадения будет уменьшаться и может стать чрезвычайно малой. При этом все же нет никакой возможности доказать с достоверностью, что это не случайное совпадение.</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lastRenderedPageBreak/>
        <w:t>Фактически речь идет об особом взаимодействии между резонансными</w:t>
      </w:r>
      <w:r w:rsidR="000B7BDB" w:rsidRPr="0071373E">
        <w:rPr>
          <w:rFonts w:ascii="Times New Roman" w:hAnsi="Times New Roman"/>
          <w:sz w:val="20"/>
          <w:szCs w:val="20"/>
        </w:rPr>
        <w:t xml:space="preserve"> </w:t>
      </w:r>
      <w:r w:rsidRPr="0071373E">
        <w:rPr>
          <w:rFonts w:ascii="Times New Roman" w:hAnsi="Times New Roman"/>
          <w:sz w:val="20"/>
          <w:szCs w:val="20"/>
        </w:rPr>
        <w:t>конфигурациями, носителями которых являются различные люди. Эти конфигурации</w:t>
      </w:r>
      <w:r w:rsidR="000B7BDB" w:rsidRPr="0071373E">
        <w:rPr>
          <w:rFonts w:ascii="Times New Roman" w:hAnsi="Times New Roman"/>
          <w:sz w:val="20"/>
          <w:szCs w:val="20"/>
        </w:rPr>
        <w:t xml:space="preserve"> </w:t>
      </w:r>
      <w:r w:rsidRPr="0071373E">
        <w:rPr>
          <w:rFonts w:ascii="Times New Roman" w:hAnsi="Times New Roman"/>
          <w:sz w:val="20"/>
          <w:szCs w:val="20"/>
        </w:rPr>
        <w:t>при определенных условиях начинают резонировать между собой, и  их резонанс есть нечто, выявляющее  глубоко лежащий смысл, до этого  причудливо разбросанный во всевозможных и весьма абсурдных внутренних структурах-состояниях. Способ бытия таких состояний многомерен. При многомерном резонансе происходит когеренция структур-состояний из многих точек и субъектного пространства и времени. Это и есть именно бытие, а не психика, пишет М.</w:t>
      </w:r>
      <w:r w:rsidR="000B7BDB" w:rsidRPr="0071373E">
        <w:rPr>
          <w:rFonts w:ascii="Times New Roman" w:hAnsi="Times New Roman"/>
          <w:sz w:val="20"/>
          <w:szCs w:val="20"/>
        </w:rPr>
        <w:t xml:space="preserve"> К. </w:t>
      </w:r>
      <w:r w:rsidRPr="0071373E">
        <w:rPr>
          <w:rFonts w:ascii="Times New Roman" w:hAnsi="Times New Roman"/>
          <w:sz w:val="20"/>
          <w:szCs w:val="20"/>
        </w:rPr>
        <w:t>Мамардашвили (1997), потому что в нашей психике мы не может быть во многих точках одновременно. Для поддержания когеренции структур-состояний необходимо наличие своеобразных структур-декодеров.</w:t>
      </w:r>
    </w:p>
    <w:p w:rsidR="008257FB" w:rsidRPr="0071373E" w:rsidRDefault="00E10B63" w:rsidP="008257FB">
      <w:pPr>
        <w:spacing w:after="0" w:line="240" w:lineRule="auto"/>
        <w:ind w:firstLine="709"/>
        <w:jc w:val="both"/>
        <w:rPr>
          <w:rFonts w:ascii="Times New Roman" w:hAnsi="Times New Roman"/>
          <w:sz w:val="20"/>
          <w:szCs w:val="20"/>
        </w:rPr>
      </w:pPr>
      <w:r w:rsidRPr="0071373E">
        <w:rPr>
          <w:rFonts w:ascii="Times New Roman" w:hAnsi="Times New Roman"/>
          <w:sz w:val="20"/>
          <w:szCs w:val="20"/>
        </w:rPr>
        <w:t>Сама анатомическая структура мозга предполагает, что символическое познание может основываться на межмодальном опосредствовании и взаимной трансляции между паттернами, специфическими для каждой из этих модальностей восприятия. Именно это Н.</w:t>
      </w:r>
      <w:r w:rsidR="000B7BDB" w:rsidRPr="0071373E">
        <w:rPr>
          <w:rFonts w:ascii="Times New Roman" w:hAnsi="Times New Roman"/>
          <w:sz w:val="20"/>
          <w:szCs w:val="20"/>
        </w:rPr>
        <w:t xml:space="preserve"> Гершвинд (</w:t>
      </w:r>
      <w:r w:rsidRPr="0071373E">
        <w:rPr>
          <w:rFonts w:ascii="Times New Roman" w:hAnsi="Times New Roman"/>
          <w:sz w:val="20"/>
          <w:szCs w:val="20"/>
        </w:rPr>
        <w:t>1982) выдвинул в качестве формальной теории, которая согласуется с идеями А.</w:t>
      </w:r>
      <w:r w:rsidR="000B7BDB" w:rsidRPr="0071373E">
        <w:rPr>
          <w:rFonts w:ascii="Times New Roman" w:hAnsi="Times New Roman"/>
          <w:sz w:val="20"/>
          <w:szCs w:val="20"/>
        </w:rPr>
        <w:t xml:space="preserve"> </w:t>
      </w:r>
      <w:r w:rsidRPr="0071373E">
        <w:rPr>
          <w:rFonts w:ascii="Times New Roman" w:hAnsi="Times New Roman"/>
          <w:sz w:val="20"/>
          <w:szCs w:val="20"/>
        </w:rPr>
        <w:t>Р.</w:t>
      </w:r>
      <w:r w:rsidR="000B7BDB" w:rsidRPr="0071373E">
        <w:rPr>
          <w:rFonts w:ascii="Times New Roman" w:hAnsi="Times New Roman"/>
          <w:sz w:val="20"/>
          <w:szCs w:val="20"/>
        </w:rPr>
        <w:t xml:space="preserve"> </w:t>
      </w:r>
      <w:r w:rsidRPr="0071373E">
        <w:rPr>
          <w:rFonts w:ascii="Times New Roman" w:hAnsi="Times New Roman"/>
          <w:sz w:val="20"/>
          <w:szCs w:val="20"/>
        </w:rPr>
        <w:t xml:space="preserve">Лурии (1973). </w:t>
      </w:r>
      <w:proofErr w:type="gramStart"/>
      <w:r w:rsidRPr="0071373E">
        <w:rPr>
          <w:rFonts w:ascii="Times New Roman" w:hAnsi="Times New Roman"/>
          <w:sz w:val="20"/>
          <w:szCs w:val="20"/>
        </w:rPr>
        <w:t>Социальное отражение</w:t>
      </w:r>
      <w:r w:rsidR="000B7BDB" w:rsidRPr="0071373E">
        <w:rPr>
          <w:rFonts w:ascii="Times New Roman" w:hAnsi="Times New Roman"/>
          <w:sz w:val="20"/>
          <w:szCs w:val="20"/>
        </w:rPr>
        <w:t xml:space="preserve"> </w:t>
      </w:r>
      <w:r w:rsidRPr="0071373E">
        <w:rPr>
          <w:rFonts w:ascii="Times New Roman" w:hAnsi="Times New Roman"/>
          <w:sz w:val="20"/>
          <w:szCs w:val="20"/>
        </w:rPr>
        <w:t>-  как зарождающееся” вхождение в роль другого” -  и межмодальные трансляции - как основа символической способности – возникают совместно и неотделимы друг от друга.</w:t>
      </w:r>
      <w:proofErr w:type="gramEnd"/>
      <w:r w:rsidRPr="0071373E">
        <w:rPr>
          <w:rFonts w:ascii="Times New Roman" w:hAnsi="Times New Roman"/>
          <w:sz w:val="20"/>
          <w:szCs w:val="20"/>
        </w:rPr>
        <w:t xml:space="preserve">  Символическое познание и его свойства могут нам объяснить</w:t>
      </w:r>
      <w:r w:rsidR="000B7BDB" w:rsidRPr="0071373E">
        <w:rPr>
          <w:rFonts w:ascii="Times New Roman" w:hAnsi="Times New Roman"/>
          <w:sz w:val="20"/>
          <w:szCs w:val="20"/>
        </w:rPr>
        <w:t xml:space="preserve"> </w:t>
      </w:r>
      <w:r w:rsidRPr="0071373E">
        <w:rPr>
          <w:rFonts w:ascii="Times New Roman" w:hAnsi="Times New Roman"/>
          <w:sz w:val="20"/>
          <w:szCs w:val="20"/>
        </w:rPr>
        <w:t xml:space="preserve">механизм </w:t>
      </w:r>
      <w:r w:rsidRPr="0071373E">
        <w:rPr>
          <w:rFonts w:ascii="Times New Roman" w:hAnsi="Times New Roman"/>
          <w:b/>
          <w:bCs/>
          <w:sz w:val="20"/>
          <w:szCs w:val="20"/>
        </w:rPr>
        <w:t xml:space="preserve">реальной действенности мысли в мире, </w:t>
      </w:r>
      <w:r w:rsidRPr="0071373E">
        <w:rPr>
          <w:rFonts w:ascii="Times New Roman" w:hAnsi="Times New Roman"/>
          <w:sz w:val="20"/>
          <w:szCs w:val="20"/>
        </w:rPr>
        <w:t>т.к. межмодальная</w:t>
      </w:r>
      <w:r w:rsidR="000B7BDB" w:rsidRPr="0071373E">
        <w:rPr>
          <w:rFonts w:ascii="Times New Roman" w:hAnsi="Times New Roman"/>
          <w:sz w:val="20"/>
          <w:szCs w:val="20"/>
        </w:rPr>
        <w:t xml:space="preserve"> </w:t>
      </w:r>
      <w:r w:rsidRPr="0071373E">
        <w:rPr>
          <w:rFonts w:ascii="Times New Roman" w:hAnsi="Times New Roman"/>
          <w:sz w:val="20"/>
          <w:szCs w:val="20"/>
        </w:rPr>
        <w:t>концепция ума</w:t>
      </w:r>
      <w:r w:rsidR="000B7BDB" w:rsidRPr="0071373E">
        <w:rPr>
          <w:rFonts w:ascii="Times New Roman" w:hAnsi="Times New Roman"/>
          <w:sz w:val="20"/>
          <w:szCs w:val="20"/>
        </w:rPr>
        <w:t xml:space="preserve"> </w:t>
      </w:r>
      <w:r w:rsidRPr="0071373E">
        <w:rPr>
          <w:rFonts w:ascii="Times New Roman" w:hAnsi="Times New Roman"/>
          <w:sz w:val="20"/>
          <w:szCs w:val="20"/>
        </w:rPr>
        <w:t xml:space="preserve">избегает </w:t>
      </w:r>
      <w:r w:rsidR="008257FB" w:rsidRPr="0071373E">
        <w:rPr>
          <w:rFonts w:ascii="Times New Roman" w:hAnsi="Times New Roman"/>
          <w:sz w:val="20"/>
          <w:szCs w:val="20"/>
        </w:rPr>
        <w:t>отчуждения субъекта от объекта.</w:t>
      </w:r>
    </w:p>
    <w:p w:rsidR="003C7EDE" w:rsidRPr="0071373E" w:rsidRDefault="00E10B63" w:rsidP="008257FB">
      <w:pPr>
        <w:spacing w:after="0" w:line="240" w:lineRule="auto"/>
        <w:ind w:firstLine="709"/>
        <w:jc w:val="both"/>
        <w:rPr>
          <w:rFonts w:ascii="Times New Roman" w:hAnsi="Times New Roman"/>
          <w:sz w:val="20"/>
          <w:szCs w:val="20"/>
        </w:rPr>
      </w:pPr>
      <w:r w:rsidRPr="0071373E">
        <w:rPr>
          <w:rFonts w:ascii="Times New Roman" w:hAnsi="Times New Roman"/>
          <w:sz w:val="20"/>
          <w:szCs w:val="20"/>
        </w:rPr>
        <w:t>Согласно Д. Бому (1986): сознание не является тем единственным, что реагирует на смысл. Тело тоже может реагировать, а это значит, что смысл</w:t>
      </w:r>
      <w:r w:rsidR="000B7BDB" w:rsidRPr="0071373E">
        <w:rPr>
          <w:rFonts w:ascii="Times New Roman" w:hAnsi="Times New Roman"/>
          <w:sz w:val="20"/>
          <w:szCs w:val="20"/>
        </w:rPr>
        <w:t xml:space="preserve"> </w:t>
      </w:r>
      <w:r w:rsidRPr="0071373E">
        <w:rPr>
          <w:rFonts w:ascii="Times New Roman" w:hAnsi="Times New Roman"/>
          <w:sz w:val="20"/>
          <w:szCs w:val="20"/>
        </w:rPr>
        <w:t xml:space="preserve">присутствует одновременно в психическом и физическом аспектах природы. </w:t>
      </w:r>
      <w:r w:rsidR="005D3B6D" w:rsidRPr="0071373E">
        <w:rPr>
          <w:rFonts w:ascii="Times New Roman" w:hAnsi="Times New Roman"/>
          <w:sz w:val="20"/>
          <w:szCs w:val="20"/>
        </w:rPr>
        <w:t>«</w:t>
      </w:r>
      <w:r w:rsidRPr="0071373E">
        <w:rPr>
          <w:rFonts w:ascii="Times New Roman" w:hAnsi="Times New Roman"/>
          <w:sz w:val="20"/>
          <w:szCs w:val="20"/>
        </w:rPr>
        <w:t xml:space="preserve">Смысл, таким образом, может служить звеном или мостом между двумя сторонами реальности. Эта связь неразделима в том отношении, что информация, которая содержится в мысли и которая, как нам кажется, содержится только на </w:t>
      </w:r>
      <w:r w:rsidR="005D3B6D" w:rsidRPr="0071373E">
        <w:rPr>
          <w:rFonts w:ascii="Times New Roman" w:hAnsi="Times New Roman"/>
          <w:sz w:val="20"/>
          <w:szCs w:val="20"/>
        </w:rPr>
        <w:t>«</w:t>
      </w:r>
      <w:r w:rsidRPr="0071373E">
        <w:rPr>
          <w:rFonts w:ascii="Times New Roman" w:hAnsi="Times New Roman"/>
          <w:sz w:val="20"/>
          <w:szCs w:val="20"/>
        </w:rPr>
        <w:t>ментальной</w:t>
      </w:r>
      <w:r w:rsidR="005D3B6D" w:rsidRPr="0071373E">
        <w:rPr>
          <w:rFonts w:ascii="Times New Roman" w:hAnsi="Times New Roman"/>
          <w:sz w:val="20"/>
          <w:szCs w:val="20"/>
        </w:rPr>
        <w:t>»</w:t>
      </w:r>
      <w:r w:rsidRPr="0071373E">
        <w:rPr>
          <w:rFonts w:ascii="Times New Roman" w:hAnsi="Times New Roman"/>
          <w:sz w:val="20"/>
          <w:szCs w:val="20"/>
        </w:rPr>
        <w:t xml:space="preserve"> стороне, в то же время проявляется как нейрофизиологическая, химическая и физическая активность – последнее ясно свидетельствует о том, что мысль содержится также и на </w:t>
      </w:r>
      <w:r w:rsidR="005D3B6D" w:rsidRPr="0071373E">
        <w:rPr>
          <w:rFonts w:ascii="Times New Roman" w:hAnsi="Times New Roman"/>
          <w:sz w:val="20"/>
          <w:szCs w:val="20"/>
        </w:rPr>
        <w:t>«</w:t>
      </w:r>
      <w:r w:rsidRPr="0071373E">
        <w:rPr>
          <w:rFonts w:ascii="Times New Roman" w:hAnsi="Times New Roman"/>
          <w:sz w:val="20"/>
          <w:szCs w:val="20"/>
        </w:rPr>
        <w:t>материальной</w:t>
      </w:r>
      <w:r w:rsidR="005D3B6D" w:rsidRPr="0071373E">
        <w:rPr>
          <w:rFonts w:ascii="Times New Roman" w:hAnsi="Times New Roman"/>
          <w:sz w:val="20"/>
          <w:szCs w:val="20"/>
        </w:rPr>
        <w:t>»</w:t>
      </w:r>
      <w:r w:rsidRPr="0071373E">
        <w:rPr>
          <w:rFonts w:ascii="Times New Roman" w:hAnsi="Times New Roman"/>
          <w:sz w:val="20"/>
          <w:szCs w:val="20"/>
        </w:rPr>
        <w:t xml:space="preserve"> стороне. У.</w:t>
      </w:r>
      <w:r w:rsidR="000B7BDB" w:rsidRPr="0071373E">
        <w:rPr>
          <w:rFonts w:ascii="Times New Roman" w:hAnsi="Times New Roman"/>
          <w:sz w:val="20"/>
          <w:szCs w:val="20"/>
        </w:rPr>
        <w:t xml:space="preserve"> </w:t>
      </w:r>
      <w:r w:rsidRPr="0071373E">
        <w:rPr>
          <w:rFonts w:ascii="Times New Roman" w:hAnsi="Times New Roman"/>
          <w:sz w:val="20"/>
          <w:szCs w:val="20"/>
        </w:rPr>
        <w:t>Блейк (1982) называл такого рода чувствования расширенными</w:t>
      </w:r>
      <w:r w:rsidR="000B7BDB" w:rsidRPr="0071373E">
        <w:rPr>
          <w:rFonts w:ascii="Times New Roman" w:hAnsi="Times New Roman"/>
          <w:sz w:val="20"/>
          <w:szCs w:val="20"/>
        </w:rPr>
        <w:t xml:space="preserve"> </w:t>
      </w:r>
      <w:r w:rsidRPr="0071373E">
        <w:rPr>
          <w:rFonts w:ascii="Times New Roman" w:hAnsi="Times New Roman"/>
          <w:sz w:val="20"/>
          <w:szCs w:val="20"/>
        </w:rPr>
        <w:t>и новыми чувствами, это такие</w:t>
      </w:r>
      <w:r w:rsidR="000B7BDB" w:rsidRPr="0071373E">
        <w:rPr>
          <w:rFonts w:ascii="Times New Roman" w:hAnsi="Times New Roman"/>
          <w:sz w:val="20"/>
          <w:szCs w:val="20"/>
        </w:rPr>
        <w:t xml:space="preserve"> </w:t>
      </w:r>
      <w:r w:rsidRPr="0071373E">
        <w:rPr>
          <w:rFonts w:ascii="Times New Roman" w:hAnsi="Times New Roman"/>
          <w:sz w:val="20"/>
          <w:szCs w:val="20"/>
        </w:rPr>
        <w:t>чувствования, которые не относятся к</w:t>
      </w:r>
      <w:r w:rsidR="000B7BDB" w:rsidRPr="0071373E">
        <w:rPr>
          <w:rFonts w:ascii="Times New Roman" w:hAnsi="Times New Roman"/>
          <w:sz w:val="20"/>
          <w:szCs w:val="20"/>
        </w:rPr>
        <w:t xml:space="preserve"> </w:t>
      </w:r>
      <w:r w:rsidRPr="0071373E">
        <w:rPr>
          <w:rFonts w:ascii="Times New Roman" w:hAnsi="Times New Roman"/>
          <w:sz w:val="20"/>
          <w:szCs w:val="20"/>
        </w:rPr>
        <w:t>какому-либо органу чувств</w:t>
      </w:r>
      <w:r w:rsidR="003C7EDE" w:rsidRPr="0071373E">
        <w:rPr>
          <w:rFonts w:ascii="Times New Roman" w:hAnsi="Times New Roman"/>
          <w:sz w:val="20"/>
          <w:szCs w:val="20"/>
        </w:rPr>
        <w:t xml:space="preserve">. </w:t>
      </w:r>
    </w:p>
    <w:p w:rsidR="008257FB" w:rsidRPr="0071373E" w:rsidRDefault="003C7EDE" w:rsidP="008257FB">
      <w:pPr>
        <w:spacing w:after="0" w:line="240" w:lineRule="auto"/>
        <w:ind w:firstLine="709"/>
        <w:jc w:val="both"/>
        <w:rPr>
          <w:rFonts w:ascii="Times New Roman" w:hAnsi="Times New Roman"/>
          <w:sz w:val="20"/>
          <w:szCs w:val="20"/>
        </w:rPr>
      </w:pPr>
      <w:r w:rsidRPr="0071373E">
        <w:rPr>
          <w:rFonts w:ascii="Times New Roman" w:hAnsi="Times New Roman"/>
          <w:sz w:val="20"/>
          <w:szCs w:val="20"/>
        </w:rPr>
        <w:lastRenderedPageBreak/>
        <w:t xml:space="preserve">М. </w:t>
      </w:r>
      <w:r w:rsidR="000B7BDB" w:rsidRPr="0071373E">
        <w:rPr>
          <w:rFonts w:ascii="Times New Roman" w:hAnsi="Times New Roman"/>
          <w:sz w:val="20"/>
          <w:szCs w:val="20"/>
        </w:rPr>
        <w:t>К.</w:t>
      </w:r>
      <w:r w:rsidR="005D3B6D" w:rsidRPr="0071373E">
        <w:rPr>
          <w:rFonts w:ascii="Times New Roman" w:hAnsi="Times New Roman"/>
          <w:sz w:val="20"/>
          <w:szCs w:val="20"/>
        </w:rPr>
        <w:t> </w:t>
      </w:r>
      <w:r w:rsidR="00E10B63" w:rsidRPr="0071373E">
        <w:rPr>
          <w:rFonts w:ascii="Times New Roman" w:hAnsi="Times New Roman"/>
          <w:sz w:val="20"/>
          <w:szCs w:val="20"/>
        </w:rPr>
        <w:t>Мамардашвили (1997)</w:t>
      </w:r>
      <w:r w:rsidR="000B7BDB" w:rsidRPr="0071373E">
        <w:rPr>
          <w:rFonts w:ascii="Times New Roman" w:hAnsi="Times New Roman"/>
          <w:sz w:val="20"/>
          <w:szCs w:val="20"/>
        </w:rPr>
        <w:t xml:space="preserve"> </w:t>
      </w:r>
      <w:r w:rsidR="00E10B63" w:rsidRPr="0071373E">
        <w:rPr>
          <w:rFonts w:ascii="Times New Roman" w:hAnsi="Times New Roman"/>
          <w:sz w:val="20"/>
          <w:szCs w:val="20"/>
        </w:rPr>
        <w:t xml:space="preserve">говорил, что чувствовать могут только </w:t>
      </w:r>
      <w:r w:rsidR="00E10B63" w:rsidRPr="0071373E">
        <w:rPr>
          <w:rFonts w:ascii="Times New Roman" w:hAnsi="Times New Roman"/>
          <w:b/>
          <w:sz w:val="20"/>
          <w:szCs w:val="20"/>
        </w:rPr>
        <w:t>тела</w:t>
      </w:r>
      <w:r w:rsidR="00E10B63" w:rsidRPr="0071373E">
        <w:rPr>
          <w:rFonts w:ascii="Times New Roman" w:hAnsi="Times New Roman"/>
          <w:sz w:val="20"/>
          <w:szCs w:val="20"/>
        </w:rPr>
        <w:t>, а это означает</w:t>
      </w:r>
      <w:r w:rsidR="005D3B6D" w:rsidRPr="0071373E">
        <w:rPr>
          <w:rFonts w:ascii="Times New Roman" w:hAnsi="Times New Roman"/>
          <w:sz w:val="20"/>
          <w:szCs w:val="20"/>
        </w:rPr>
        <w:t xml:space="preserve"> </w:t>
      </w:r>
      <w:r w:rsidR="00E10B63" w:rsidRPr="0071373E">
        <w:rPr>
          <w:rFonts w:ascii="Times New Roman" w:hAnsi="Times New Roman"/>
          <w:sz w:val="20"/>
          <w:szCs w:val="20"/>
        </w:rPr>
        <w:t>только одно: у нас вообще исчезает среда – как отделенная от наглядно выделенного нами индивида. Мы этого разделения (среды и индивида) уже не можем иметь, потому что до этого ввели закон пути, состоящего из двух полупутей (Konkav и Konvex), где это внутреннее и внешнее перемешалось. То есть мы не имеем, в строгом смысле слова, индивида, отделенного от среды некоторой непроницаемой поверхностью. …</w:t>
      </w:r>
      <w:proofErr w:type="gramStart"/>
      <w:r w:rsidR="00E10B63" w:rsidRPr="0071373E">
        <w:rPr>
          <w:rFonts w:ascii="Times New Roman" w:hAnsi="Times New Roman"/>
          <w:sz w:val="20"/>
          <w:szCs w:val="20"/>
        </w:rPr>
        <w:t>А это означает, что мы должны о такого рода вещах мыслить, блокируя или придерживая традиционное различение между материей и сознанием, душой и телом, пространственным и непространственным, внешним и внутренним и т д.</w:t>
      </w:r>
      <w:r w:rsidR="005D3B6D" w:rsidRPr="0071373E">
        <w:rPr>
          <w:rFonts w:ascii="Times New Roman" w:hAnsi="Times New Roman"/>
          <w:sz w:val="20"/>
          <w:szCs w:val="20"/>
        </w:rPr>
        <w:t>»</w:t>
      </w:r>
      <w:r w:rsidR="00E10B63" w:rsidRPr="0071373E">
        <w:rPr>
          <w:rFonts w:ascii="Times New Roman" w:hAnsi="Times New Roman"/>
          <w:sz w:val="20"/>
          <w:szCs w:val="20"/>
        </w:rPr>
        <w:t xml:space="preserve">  Стоит задача воссоединения составных частей некого неделимо расположенного состояния как специализированная работа, а не как случайно произошедшее событие, или как</w:t>
      </w:r>
      <w:r w:rsidR="000B7BDB" w:rsidRPr="0071373E">
        <w:rPr>
          <w:rFonts w:ascii="Times New Roman" w:hAnsi="Times New Roman"/>
          <w:sz w:val="20"/>
          <w:szCs w:val="20"/>
        </w:rPr>
        <w:t xml:space="preserve"> </w:t>
      </w:r>
      <w:r w:rsidR="00E10B63" w:rsidRPr="0071373E">
        <w:rPr>
          <w:rFonts w:ascii="Times New Roman" w:hAnsi="Times New Roman"/>
          <w:sz w:val="20"/>
          <w:szCs w:val="20"/>
        </w:rPr>
        <w:t>описываемый и изучаемый кем-то феномен.</w:t>
      </w:r>
      <w:proofErr w:type="gramEnd"/>
    </w:p>
    <w:p w:rsidR="008257FB" w:rsidRPr="0071373E" w:rsidRDefault="00E10B63" w:rsidP="008257FB">
      <w:pPr>
        <w:spacing w:after="0" w:line="240" w:lineRule="auto"/>
        <w:ind w:firstLine="709"/>
        <w:jc w:val="both"/>
        <w:rPr>
          <w:rFonts w:ascii="Times New Roman" w:hAnsi="Times New Roman"/>
          <w:sz w:val="20"/>
          <w:szCs w:val="20"/>
        </w:rPr>
      </w:pPr>
      <w:r w:rsidRPr="0071373E">
        <w:rPr>
          <w:rFonts w:ascii="Times New Roman" w:hAnsi="Times New Roman"/>
          <w:sz w:val="20"/>
          <w:szCs w:val="20"/>
        </w:rPr>
        <w:t>Для понимания этого класса проявлений бессознательного и приемов его перестройки</w:t>
      </w:r>
      <w:r w:rsidR="000B7BDB" w:rsidRPr="0071373E">
        <w:rPr>
          <w:rFonts w:ascii="Times New Roman" w:hAnsi="Times New Roman"/>
          <w:sz w:val="20"/>
          <w:szCs w:val="20"/>
        </w:rPr>
        <w:t xml:space="preserve"> </w:t>
      </w:r>
      <w:r w:rsidRPr="0071373E">
        <w:rPr>
          <w:rFonts w:ascii="Times New Roman" w:hAnsi="Times New Roman"/>
          <w:sz w:val="20"/>
          <w:szCs w:val="20"/>
        </w:rPr>
        <w:t>большое значение имеют феномены и механизмы бессознательного</w:t>
      </w:r>
      <w:r w:rsidR="000B7BDB" w:rsidRPr="0071373E">
        <w:rPr>
          <w:rFonts w:ascii="Times New Roman" w:hAnsi="Times New Roman"/>
          <w:sz w:val="20"/>
          <w:szCs w:val="20"/>
        </w:rPr>
        <w:t xml:space="preserve"> </w:t>
      </w:r>
      <w:r w:rsidRPr="0071373E">
        <w:rPr>
          <w:rFonts w:ascii="Times New Roman" w:hAnsi="Times New Roman"/>
          <w:sz w:val="20"/>
          <w:szCs w:val="20"/>
        </w:rPr>
        <w:t>в межличностных отношениях, связанных с</w:t>
      </w:r>
      <w:r w:rsidR="000B7BDB" w:rsidRPr="0071373E">
        <w:rPr>
          <w:rFonts w:ascii="Times New Roman" w:hAnsi="Times New Roman"/>
          <w:sz w:val="20"/>
          <w:szCs w:val="20"/>
        </w:rPr>
        <w:t xml:space="preserve"> </w:t>
      </w:r>
      <w:r w:rsidRPr="0071373E">
        <w:rPr>
          <w:rFonts w:ascii="Times New Roman" w:hAnsi="Times New Roman"/>
          <w:sz w:val="20"/>
          <w:szCs w:val="20"/>
        </w:rPr>
        <w:t>механизмами</w:t>
      </w:r>
      <w:r w:rsidR="000B7BDB" w:rsidRPr="0071373E">
        <w:rPr>
          <w:rFonts w:ascii="Times New Roman" w:hAnsi="Times New Roman"/>
          <w:sz w:val="20"/>
          <w:szCs w:val="20"/>
        </w:rPr>
        <w:t xml:space="preserve"> </w:t>
      </w:r>
      <w:r w:rsidRPr="0071373E">
        <w:rPr>
          <w:rFonts w:ascii="Times New Roman" w:hAnsi="Times New Roman"/>
          <w:sz w:val="20"/>
          <w:szCs w:val="20"/>
        </w:rPr>
        <w:t>эмоциональной</w:t>
      </w:r>
      <w:r w:rsidR="000B7BDB" w:rsidRPr="0071373E">
        <w:rPr>
          <w:rFonts w:ascii="Times New Roman" w:hAnsi="Times New Roman"/>
          <w:sz w:val="20"/>
          <w:szCs w:val="20"/>
        </w:rPr>
        <w:t xml:space="preserve"> </w:t>
      </w:r>
      <w:r w:rsidRPr="0071373E">
        <w:rPr>
          <w:rFonts w:ascii="Times New Roman" w:hAnsi="Times New Roman"/>
          <w:sz w:val="20"/>
          <w:szCs w:val="20"/>
        </w:rPr>
        <w:t>интеграции, психологического слияния взаимодействующих людей в одно нераздельное целое (Ф.</w:t>
      </w:r>
      <w:r w:rsidR="000B7BDB" w:rsidRPr="0071373E">
        <w:rPr>
          <w:rFonts w:ascii="Times New Roman" w:hAnsi="Times New Roman"/>
          <w:sz w:val="20"/>
          <w:szCs w:val="20"/>
        </w:rPr>
        <w:t> </w:t>
      </w:r>
      <w:r w:rsidRPr="0071373E">
        <w:rPr>
          <w:rFonts w:ascii="Times New Roman" w:hAnsi="Times New Roman"/>
          <w:sz w:val="20"/>
          <w:szCs w:val="20"/>
        </w:rPr>
        <w:t>Бассин,</w:t>
      </w:r>
      <w:r w:rsidR="005D3B6D" w:rsidRPr="0071373E">
        <w:rPr>
          <w:rFonts w:ascii="Times New Roman" w:hAnsi="Times New Roman"/>
          <w:sz w:val="20"/>
          <w:szCs w:val="20"/>
        </w:rPr>
        <w:t xml:space="preserve"> </w:t>
      </w:r>
      <w:r w:rsidRPr="0071373E">
        <w:rPr>
          <w:rFonts w:ascii="Times New Roman" w:hAnsi="Times New Roman"/>
          <w:sz w:val="20"/>
          <w:szCs w:val="20"/>
        </w:rPr>
        <w:t xml:space="preserve">1982). К этим феноменам причисляют эмпатию, первичную идентификацию, трансфер, проекцию. </w:t>
      </w:r>
      <w:proofErr w:type="gramStart"/>
      <w:r w:rsidRPr="0071373E">
        <w:rPr>
          <w:rFonts w:ascii="Times New Roman" w:hAnsi="Times New Roman"/>
          <w:sz w:val="20"/>
          <w:szCs w:val="20"/>
        </w:rPr>
        <w:t xml:space="preserve">Во всех этих проявлениях бессознательного, побуждающий субъекта мир и сам субъект </w:t>
      </w:r>
      <w:r w:rsidR="005D3B6D" w:rsidRPr="0071373E">
        <w:rPr>
          <w:rFonts w:ascii="Times New Roman" w:hAnsi="Times New Roman"/>
          <w:sz w:val="20"/>
          <w:szCs w:val="20"/>
        </w:rPr>
        <w:t>–</w:t>
      </w:r>
      <w:r w:rsidRPr="0071373E">
        <w:rPr>
          <w:rFonts w:ascii="Times New Roman" w:hAnsi="Times New Roman"/>
          <w:sz w:val="20"/>
          <w:szCs w:val="20"/>
        </w:rPr>
        <w:t xml:space="preserve"> представляют одно неразрывное целое.</w:t>
      </w:r>
      <w:proofErr w:type="gramEnd"/>
      <w:r w:rsidRPr="0071373E">
        <w:rPr>
          <w:rFonts w:ascii="Times New Roman" w:hAnsi="Times New Roman"/>
          <w:sz w:val="20"/>
          <w:szCs w:val="20"/>
        </w:rPr>
        <w:t xml:space="preserve">  В экспериментальных исследованиях А.</w:t>
      </w:r>
      <w:r w:rsidR="000B7BDB" w:rsidRPr="0071373E">
        <w:rPr>
          <w:rFonts w:ascii="Times New Roman" w:hAnsi="Times New Roman"/>
          <w:sz w:val="20"/>
          <w:szCs w:val="20"/>
        </w:rPr>
        <w:t xml:space="preserve"> </w:t>
      </w:r>
      <w:r w:rsidRPr="0071373E">
        <w:rPr>
          <w:rFonts w:ascii="Times New Roman" w:hAnsi="Times New Roman"/>
          <w:sz w:val="20"/>
          <w:szCs w:val="20"/>
        </w:rPr>
        <w:t>Н.</w:t>
      </w:r>
      <w:r w:rsidR="000B7BDB" w:rsidRPr="0071373E">
        <w:rPr>
          <w:rFonts w:ascii="Times New Roman" w:hAnsi="Times New Roman"/>
          <w:sz w:val="20"/>
          <w:szCs w:val="20"/>
        </w:rPr>
        <w:t xml:space="preserve"> </w:t>
      </w:r>
      <w:r w:rsidRPr="0071373E">
        <w:rPr>
          <w:rFonts w:ascii="Times New Roman" w:hAnsi="Times New Roman"/>
          <w:sz w:val="20"/>
          <w:szCs w:val="20"/>
        </w:rPr>
        <w:t>Леонтьева,</w:t>
      </w:r>
      <w:r w:rsidR="000B7BDB" w:rsidRPr="0071373E">
        <w:rPr>
          <w:rFonts w:ascii="Times New Roman" w:hAnsi="Times New Roman"/>
          <w:sz w:val="20"/>
          <w:szCs w:val="20"/>
        </w:rPr>
        <w:t xml:space="preserve"> </w:t>
      </w:r>
      <w:r w:rsidRPr="0071373E">
        <w:rPr>
          <w:rFonts w:ascii="Times New Roman" w:hAnsi="Times New Roman"/>
          <w:sz w:val="20"/>
          <w:szCs w:val="20"/>
        </w:rPr>
        <w:t>А.</w:t>
      </w:r>
      <w:r w:rsidR="005D3B6D" w:rsidRPr="0071373E">
        <w:rPr>
          <w:rFonts w:ascii="Times New Roman" w:hAnsi="Times New Roman"/>
          <w:sz w:val="20"/>
          <w:szCs w:val="20"/>
        </w:rPr>
        <w:t> </w:t>
      </w:r>
      <w:r w:rsidRPr="0071373E">
        <w:rPr>
          <w:rFonts w:ascii="Times New Roman" w:hAnsi="Times New Roman"/>
          <w:sz w:val="20"/>
          <w:szCs w:val="20"/>
        </w:rPr>
        <w:t>В.</w:t>
      </w:r>
      <w:r w:rsidR="005D3B6D" w:rsidRPr="0071373E">
        <w:rPr>
          <w:rFonts w:ascii="Times New Roman" w:hAnsi="Times New Roman"/>
          <w:sz w:val="20"/>
          <w:szCs w:val="20"/>
        </w:rPr>
        <w:t> </w:t>
      </w:r>
      <w:r w:rsidRPr="0071373E">
        <w:rPr>
          <w:rFonts w:ascii="Times New Roman" w:hAnsi="Times New Roman"/>
          <w:sz w:val="20"/>
          <w:szCs w:val="20"/>
        </w:rPr>
        <w:t>Запорожца(1945)</w:t>
      </w:r>
      <w:r w:rsidR="00AF3785" w:rsidRPr="0071373E">
        <w:rPr>
          <w:rFonts w:ascii="Times New Roman" w:hAnsi="Times New Roman"/>
          <w:sz w:val="20"/>
          <w:szCs w:val="20"/>
        </w:rPr>
        <w:t>,</w:t>
      </w:r>
      <w:r w:rsidR="003C7EDE" w:rsidRPr="0071373E">
        <w:rPr>
          <w:rFonts w:ascii="Times New Roman" w:hAnsi="Times New Roman"/>
          <w:sz w:val="20"/>
          <w:szCs w:val="20"/>
        </w:rPr>
        <w:t xml:space="preserve"> </w:t>
      </w:r>
      <w:r w:rsidR="005D3B6D" w:rsidRPr="0071373E">
        <w:rPr>
          <w:rFonts w:ascii="Times New Roman" w:hAnsi="Times New Roman"/>
          <w:sz w:val="20"/>
          <w:szCs w:val="20"/>
        </w:rPr>
        <w:t xml:space="preserve">Е. </w:t>
      </w:r>
      <w:r w:rsidRPr="0071373E">
        <w:rPr>
          <w:rFonts w:ascii="Times New Roman" w:hAnsi="Times New Roman"/>
          <w:sz w:val="20"/>
          <w:szCs w:val="20"/>
        </w:rPr>
        <w:t>В.</w:t>
      </w:r>
      <w:r w:rsidR="005D3B6D" w:rsidRPr="0071373E">
        <w:rPr>
          <w:rFonts w:ascii="Times New Roman" w:hAnsi="Times New Roman"/>
          <w:sz w:val="20"/>
          <w:szCs w:val="20"/>
        </w:rPr>
        <w:t xml:space="preserve"> </w:t>
      </w:r>
      <w:r w:rsidRPr="0071373E">
        <w:rPr>
          <w:rFonts w:ascii="Times New Roman" w:hAnsi="Times New Roman"/>
          <w:sz w:val="20"/>
          <w:szCs w:val="20"/>
        </w:rPr>
        <w:t>Субботского (1977) и др.  в свое время было показано, что явления  этого класса не могут быть преобразованы под влиянием тех или иных односторонних вербальных воздействий. Действительно, З.</w:t>
      </w:r>
      <w:r w:rsidR="000B7BDB" w:rsidRPr="0071373E">
        <w:rPr>
          <w:rFonts w:ascii="Times New Roman" w:hAnsi="Times New Roman"/>
          <w:sz w:val="20"/>
          <w:szCs w:val="20"/>
        </w:rPr>
        <w:t xml:space="preserve"> </w:t>
      </w:r>
      <w:r w:rsidRPr="0071373E">
        <w:rPr>
          <w:rFonts w:ascii="Times New Roman" w:hAnsi="Times New Roman"/>
          <w:sz w:val="20"/>
          <w:szCs w:val="20"/>
        </w:rPr>
        <w:t>Фрейд (1923)</w:t>
      </w:r>
      <w:r w:rsidR="000B7BDB" w:rsidRPr="0071373E">
        <w:rPr>
          <w:rFonts w:ascii="Times New Roman" w:hAnsi="Times New Roman"/>
          <w:sz w:val="20"/>
          <w:szCs w:val="20"/>
        </w:rPr>
        <w:t xml:space="preserve"> </w:t>
      </w:r>
      <w:r w:rsidRPr="0071373E">
        <w:rPr>
          <w:rFonts w:ascii="Times New Roman" w:hAnsi="Times New Roman"/>
          <w:sz w:val="20"/>
          <w:szCs w:val="20"/>
        </w:rPr>
        <w:t>писал, что смысловые образования нечувствительны к вербальным воздействиям, несущим чисто информационную нагрузку. Смыслы изменяются только в ходе реорганизации деятельности, в том числе деятельности общения, в которой происходит “речевая работа’ (Ж.Лакан,</w:t>
      </w:r>
      <w:r w:rsidR="000B7BDB" w:rsidRPr="0071373E">
        <w:rPr>
          <w:rFonts w:ascii="Times New Roman" w:hAnsi="Times New Roman"/>
          <w:sz w:val="20"/>
          <w:szCs w:val="20"/>
        </w:rPr>
        <w:t xml:space="preserve"> </w:t>
      </w:r>
      <w:r w:rsidRPr="0071373E">
        <w:rPr>
          <w:rFonts w:ascii="Times New Roman" w:hAnsi="Times New Roman"/>
          <w:sz w:val="20"/>
          <w:szCs w:val="20"/>
        </w:rPr>
        <w:t>1998)</w:t>
      </w:r>
      <w:r w:rsidR="000B7BDB" w:rsidRPr="0071373E">
        <w:rPr>
          <w:rFonts w:ascii="Times New Roman" w:hAnsi="Times New Roman"/>
          <w:sz w:val="20"/>
          <w:szCs w:val="20"/>
        </w:rPr>
        <w:t xml:space="preserve">. </w:t>
      </w:r>
      <w:r w:rsidRPr="0071373E">
        <w:rPr>
          <w:rFonts w:ascii="Times New Roman" w:hAnsi="Times New Roman"/>
          <w:sz w:val="20"/>
          <w:szCs w:val="20"/>
        </w:rPr>
        <w:t>”Функция языка заключается не в информации, а в побуждении. Именно ответа другого я ищу в речи. Именно мой вопрос констатирует меня как субъекта”.</w:t>
      </w:r>
    </w:p>
    <w:p w:rsidR="008257FB" w:rsidRPr="0071373E" w:rsidRDefault="00E10B63" w:rsidP="008257FB">
      <w:pPr>
        <w:spacing w:after="0" w:line="240" w:lineRule="auto"/>
        <w:ind w:firstLine="709"/>
        <w:jc w:val="both"/>
        <w:rPr>
          <w:rFonts w:ascii="Times New Roman" w:hAnsi="Times New Roman"/>
          <w:sz w:val="20"/>
          <w:szCs w:val="20"/>
        </w:rPr>
      </w:pPr>
      <w:r w:rsidRPr="0071373E">
        <w:rPr>
          <w:rFonts w:ascii="Times New Roman" w:hAnsi="Times New Roman"/>
          <w:sz w:val="20"/>
          <w:szCs w:val="20"/>
        </w:rPr>
        <w:t>Однако технологическое использование   психологических феноменов и механизмов</w:t>
      </w:r>
      <w:r w:rsidR="000B7BDB" w:rsidRPr="0071373E">
        <w:rPr>
          <w:rFonts w:ascii="Times New Roman" w:hAnsi="Times New Roman"/>
          <w:sz w:val="20"/>
          <w:szCs w:val="20"/>
        </w:rPr>
        <w:t xml:space="preserve"> </w:t>
      </w:r>
      <w:r w:rsidRPr="0071373E">
        <w:rPr>
          <w:rFonts w:ascii="Times New Roman" w:hAnsi="Times New Roman"/>
          <w:sz w:val="20"/>
          <w:szCs w:val="20"/>
        </w:rPr>
        <w:t xml:space="preserve">перестройки смысловых структур </w:t>
      </w:r>
      <w:proofErr w:type="gramStart"/>
      <w:r w:rsidRPr="0071373E">
        <w:rPr>
          <w:rFonts w:ascii="Times New Roman" w:hAnsi="Times New Roman"/>
          <w:sz w:val="20"/>
          <w:szCs w:val="20"/>
        </w:rPr>
        <w:t>глубинного</w:t>
      </w:r>
      <w:proofErr w:type="gramEnd"/>
      <w:r w:rsidRPr="0071373E">
        <w:rPr>
          <w:rFonts w:ascii="Times New Roman" w:hAnsi="Times New Roman"/>
          <w:sz w:val="20"/>
          <w:szCs w:val="20"/>
        </w:rPr>
        <w:t xml:space="preserve"> бессознательного с позиции классической и неклассической психологии является далеко не достаточными, не </w:t>
      </w:r>
      <w:r w:rsidRPr="0071373E">
        <w:rPr>
          <w:rFonts w:ascii="Times New Roman" w:hAnsi="Times New Roman"/>
          <w:sz w:val="20"/>
          <w:szCs w:val="20"/>
        </w:rPr>
        <w:lastRenderedPageBreak/>
        <w:t xml:space="preserve">полным. Дело в том, что и двухсторонние и многосторонние вербальные контакты производят эту работу достаточно медленно. Как и в контакте с психоаналитиком, так и в групповом общении требуется произвести необходимое количество </w:t>
      </w:r>
      <w:r w:rsidR="005D3B6D" w:rsidRPr="0071373E">
        <w:rPr>
          <w:rFonts w:ascii="Times New Roman" w:hAnsi="Times New Roman"/>
          <w:sz w:val="20"/>
          <w:szCs w:val="20"/>
        </w:rPr>
        <w:t>«</w:t>
      </w:r>
      <w:r w:rsidRPr="0071373E">
        <w:rPr>
          <w:rFonts w:ascii="Times New Roman" w:hAnsi="Times New Roman"/>
          <w:sz w:val="20"/>
          <w:szCs w:val="20"/>
        </w:rPr>
        <w:t>петель обратной связи</w:t>
      </w:r>
      <w:r w:rsidR="005D3B6D" w:rsidRPr="0071373E">
        <w:rPr>
          <w:rFonts w:ascii="Times New Roman" w:hAnsi="Times New Roman"/>
          <w:sz w:val="20"/>
          <w:szCs w:val="20"/>
        </w:rPr>
        <w:t xml:space="preserve">» </w:t>
      </w:r>
      <w:r w:rsidRPr="0071373E">
        <w:rPr>
          <w:rFonts w:ascii="Times New Roman" w:hAnsi="Times New Roman"/>
          <w:sz w:val="20"/>
          <w:szCs w:val="20"/>
        </w:rPr>
        <w:t>с пациентом для наступления эмоционального инсайта и последующей интеграции вновь образованных смыслов. Этот процесс при индивидуальной работе занимает в среднем 100 часов или более.    Согласно классическому мировоззрению, психотерапевт является субъектом, исполняющим</w:t>
      </w:r>
      <w:r w:rsidR="000B7BDB" w:rsidRPr="0071373E">
        <w:rPr>
          <w:rFonts w:ascii="Times New Roman" w:hAnsi="Times New Roman"/>
          <w:sz w:val="20"/>
          <w:szCs w:val="20"/>
        </w:rPr>
        <w:t xml:space="preserve"> </w:t>
      </w:r>
      <w:r w:rsidRPr="0071373E">
        <w:rPr>
          <w:rFonts w:ascii="Times New Roman" w:hAnsi="Times New Roman"/>
          <w:sz w:val="20"/>
          <w:szCs w:val="20"/>
        </w:rPr>
        <w:t xml:space="preserve">роль стороннего наблюдателя над происходящими с клиентом трансформациями. Клиент как носитель проблемы является объектом воздействия. В такой модели аналитик воплощает сознание, а пациент бессознательное. Их позиции не равны, и дистанция является необходимым условием лечения. Сущностью классической аналитической работы является отношение к переживаниям пациента как к тексту, неясности и пробелы которого следует исправить опытному </w:t>
      </w:r>
      <w:r w:rsidR="005D3B6D" w:rsidRPr="0071373E">
        <w:rPr>
          <w:rFonts w:ascii="Times New Roman" w:hAnsi="Times New Roman"/>
          <w:sz w:val="20"/>
          <w:szCs w:val="20"/>
        </w:rPr>
        <w:t>«</w:t>
      </w:r>
      <w:r w:rsidRPr="0071373E">
        <w:rPr>
          <w:rFonts w:ascii="Times New Roman" w:hAnsi="Times New Roman"/>
          <w:sz w:val="20"/>
          <w:szCs w:val="20"/>
        </w:rPr>
        <w:t>редактору</w:t>
      </w:r>
      <w:r w:rsidR="005D3B6D" w:rsidRPr="0071373E">
        <w:rPr>
          <w:rFonts w:ascii="Times New Roman" w:hAnsi="Times New Roman"/>
          <w:sz w:val="20"/>
          <w:szCs w:val="20"/>
        </w:rPr>
        <w:t>»</w:t>
      </w:r>
      <w:r w:rsidRPr="0071373E">
        <w:rPr>
          <w:rFonts w:ascii="Times New Roman" w:hAnsi="Times New Roman"/>
          <w:sz w:val="20"/>
          <w:szCs w:val="20"/>
        </w:rPr>
        <w:t xml:space="preserve">. В юнгианской аналитической психологии аналитик не обращается к сознанию пациента, а культивирует автономное активное воображение. </w:t>
      </w:r>
      <w:proofErr w:type="gramStart"/>
      <w:r w:rsidRPr="0071373E">
        <w:rPr>
          <w:rFonts w:ascii="Times New Roman" w:hAnsi="Times New Roman"/>
          <w:sz w:val="20"/>
          <w:szCs w:val="20"/>
        </w:rPr>
        <w:t>Метод активного воображения, основанный на преднамеренных</w:t>
      </w:r>
      <w:r w:rsidR="000B7BDB" w:rsidRPr="0071373E">
        <w:rPr>
          <w:rFonts w:ascii="Times New Roman" w:hAnsi="Times New Roman"/>
          <w:sz w:val="20"/>
          <w:szCs w:val="20"/>
        </w:rPr>
        <w:t xml:space="preserve"> </w:t>
      </w:r>
      <w:r w:rsidRPr="0071373E">
        <w:rPr>
          <w:rFonts w:ascii="Times New Roman" w:hAnsi="Times New Roman"/>
          <w:sz w:val="20"/>
          <w:szCs w:val="20"/>
        </w:rPr>
        <w:t>воображаемых диалогах с персонажами фантазий дает</w:t>
      </w:r>
      <w:proofErr w:type="gramEnd"/>
      <w:r w:rsidRPr="0071373E">
        <w:rPr>
          <w:rFonts w:ascii="Times New Roman" w:hAnsi="Times New Roman"/>
          <w:sz w:val="20"/>
          <w:szCs w:val="20"/>
        </w:rPr>
        <w:t xml:space="preserve"> возможность развиться</w:t>
      </w:r>
      <w:r w:rsidR="000B7BDB" w:rsidRPr="0071373E">
        <w:rPr>
          <w:rFonts w:ascii="Times New Roman" w:hAnsi="Times New Roman"/>
          <w:sz w:val="20"/>
          <w:szCs w:val="20"/>
        </w:rPr>
        <w:t xml:space="preserve"> </w:t>
      </w:r>
      <w:r w:rsidRPr="0071373E">
        <w:rPr>
          <w:rFonts w:ascii="Times New Roman" w:hAnsi="Times New Roman"/>
          <w:sz w:val="20"/>
          <w:szCs w:val="20"/>
        </w:rPr>
        <w:t xml:space="preserve">задержанной по какой-то причине способности к внутренней беседе. Все это </w:t>
      </w:r>
      <w:r w:rsidR="005D3B6D" w:rsidRPr="0071373E">
        <w:rPr>
          <w:rFonts w:ascii="Times New Roman" w:hAnsi="Times New Roman"/>
          <w:sz w:val="20"/>
          <w:szCs w:val="20"/>
        </w:rPr>
        <w:t>«</w:t>
      </w:r>
      <w:r w:rsidRPr="0071373E">
        <w:rPr>
          <w:rFonts w:ascii="Times New Roman" w:hAnsi="Times New Roman"/>
          <w:sz w:val="20"/>
          <w:szCs w:val="20"/>
        </w:rPr>
        <w:t>происходит</w:t>
      </w:r>
      <w:r w:rsidR="005D3B6D" w:rsidRPr="0071373E">
        <w:rPr>
          <w:rFonts w:ascii="Times New Roman" w:hAnsi="Times New Roman"/>
          <w:sz w:val="20"/>
          <w:szCs w:val="20"/>
        </w:rPr>
        <w:t>»</w:t>
      </w:r>
      <w:r w:rsidRPr="0071373E">
        <w:rPr>
          <w:rFonts w:ascii="Times New Roman" w:hAnsi="Times New Roman"/>
          <w:sz w:val="20"/>
          <w:szCs w:val="20"/>
        </w:rPr>
        <w:t xml:space="preserve"> как</w:t>
      </w:r>
      <w:r w:rsidR="000B7BDB" w:rsidRPr="0071373E">
        <w:rPr>
          <w:rFonts w:ascii="Times New Roman" w:hAnsi="Times New Roman"/>
          <w:sz w:val="20"/>
          <w:szCs w:val="20"/>
        </w:rPr>
        <w:t xml:space="preserve"> </w:t>
      </w:r>
      <w:r w:rsidRPr="0071373E">
        <w:rPr>
          <w:rFonts w:ascii="Times New Roman" w:hAnsi="Times New Roman"/>
          <w:sz w:val="20"/>
          <w:szCs w:val="20"/>
        </w:rPr>
        <w:t>управляемый диалог в форме спонтанных образов и метафор.</w:t>
      </w:r>
    </w:p>
    <w:p w:rsidR="005D3B6D" w:rsidRPr="0071373E" w:rsidRDefault="00E10B63" w:rsidP="008257FB">
      <w:pPr>
        <w:spacing w:after="0" w:line="240" w:lineRule="auto"/>
        <w:ind w:firstLine="709"/>
        <w:jc w:val="both"/>
        <w:rPr>
          <w:rFonts w:ascii="Times New Roman" w:hAnsi="Times New Roman"/>
          <w:sz w:val="20"/>
          <w:szCs w:val="20"/>
        </w:rPr>
      </w:pPr>
      <w:r w:rsidRPr="0071373E">
        <w:rPr>
          <w:rFonts w:ascii="Times New Roman" w:hAnsi="Times New Roman"/>
          <w:sz w:val="20"/>
          <w:szCs w:val="20"/>
        </w:rPr>
        <w:t>Но еще в психоанализе было замечено, что возникает активное, разноплановое влияние друг на друга на бессознательном и сознательном уровне между консультантом и носителем проблемы.   Руперт Шелдрейк (1995)</w:t>
      </w:r>
      <w:r w:rsidR="000B7BDB" w:rsidRPr="0071373E">
        <w:rPr>
          <w:rFonts w:ascii="Times New Roman" w:hAnsi="Times New Roman"/>
          <w:sz w:val="20"/>
          <w:szCs w:val="20"/>
        </w:rPr>
        <w:t xml:space="preserve"> </w:t>
      </w:r>
      <w:r w:rsidRPr="0071373E">
        <w:rPr>
          <w:rFonts w:ascii="Times New Roman" w:hAnsi="Times New Roman"/>
          <w:sz w:val="20"/>
          <w:szCs w:val="20"/>
        </w:rPr>
        <w:t xml:space="preserve">выделяет общение бессознательного с бессознательным посредством </w:t>
      </w:r>
      <w:r w:rsidR="005D3B6D" w:rsidRPr="0071373E">
        <w:rPr>
          <w:rFonts w:ascii="Times New Roman" w:hAnsi="Times New Roman"/>
          <w:sz w:val="20"/>
          <w:szCs w:val="20"/>
        </w:rPr>
        <w:t>«</w:t>
      </w:r>
      <w:r w:rsidRPr="0071373E">
        <w:rPr>
          <w:rFonts w:ascii="Times New Roman" w:hAnsi="Times New Roman"/>
          <w:sz w:val="20"/>
          <w:szCs w:val="20"/>
        </w:rPr>
        <w:t>морфогенетического поля</w:t>
      </w:r>
      <w:r w:rsidR="005D3B6D" w:rsidRPr="0071373E">
        <w:rPr>
          <w:rFonts w:ascii="Times New Roman" w:hAnsi="Times New Roman"/>
          <w:sz w:val="20"/>
          <w:szCs w:val="20"/>
        </w:rPr>
        <w:t>»</w:t>
      </w:r>
      <w:r w:rsidRPr="0071373E">
        <w:rPr>
          <w:rFonts w:ascii="Times New Roman" w:hAnsi="Times New Roman"/>
          <w:sz w:val="20"/>
          <w:szCs w:val="20"/>
        </w:rPr>
        <w:t>. Вот почему в</w:t>
      </w:r>
      <w:r w:rsidR="000B7BDB" w:rsidRPr="0071373E">
        <w:rPr>
          <w:rFonts w:ascii="Times New Roman" w:hAnsi="Times New Roman"/>
          <w:sz w:val="20"/>
          <w:szCs w:val="20"/>
        </w:rPr>
        <w:t xml:space="preserve"> </w:t>
      </w:r>
      <w:r w:rsidRPr="0071373E">
        <w:rPr>
          <w:rFonts w:ascii="Times New Roman" w:hAnsi="Times New Roman"/>
          <w:sz w:val="20"/>
          <w:szCs w:val="20"/>
        </w:rPr>
        <w:t xml:space="preserve">момент работы над проблемной ситуацией у человека (или у группы людей) усиливается чувствительность к тонким сигналам и связям, которые воспринимаются имплицитно, бессознательно. В такие моменты возможно </w:t>
      </w:r>
      <w:proofErr w:type="gramStart"/>
      <w:r w:rsidRPr="0071373E">
        <w:rPr>
          <w:rFonts w:ascii="Times New Roman" w:hAnsi="Times New Roman"/>
          <w:sz w:val="20"/>
          <w:szCs w:val="20"/>
        </w:rPr>
        <w:t>имплицитное</w:t>
      </w:r>
      <w:proofErr w:type="gramEnd"/>
      <w:r w:rsidRPr="0071373E">
        <w:rPr>
          <w:rFonts w:ascii="Times New Roman" w:hAnsi="Times New Roman"/>
          <w:sz w:val="20"/>
          <w:szCs w:val="20"/>
        </w:rPr>
        <w:t xml:space="preserve"> научение. Надо полагать, что </w:t>
      </w:r>
      <w:proofErr w:type="gramStart"/>
      <w:r w:rsidRPr="0071373E">
        <w:rPr>
          <w:rFonts w:ascii="Times New Roman" w:hAnsi="Times New Roman"/>
          <w:sz w:val="20"/>
          <w:szCs w:val="20"/>
        </w:rPr>
        <w:t>эмоциональный</w:t>
      </w:r>
      <w:proofErr w:type="gramEnd"/>
      <w:r w:rsidRPr="0071373E">
        <w:rPr>
          <w:rFonts w:ascii="Times New Roman" w:hAnsi="Times New Roman"/>
          <w:sz w:val="20"/>
          <w:szCs w:val="20"/>
        </w:rPr>
        <w:t xml:space="preserve"> инсайт как постижение, озарение - внезапное и невыводимое из прошлого опыта понимание существенных отношений и структуры ситуации в целом, предполагает более глубокое переструктурирование смысловой сферы личности (или</w:t>
      </w:r>
      <w:r w:rsidR="000B7BDB" w:rsidRPr="0071373E">
        <w:rPr>
          <w:rFonts w:ascii="Times New Roman" w:hAnsi="Times New Roman"/>
          <w:sz w:val="20"/>
          <w:szCs w:val="20"/>
        </w:rPr>
        <w:t xml:space="preserve"> </w:t>
      </w:r>
      <w:r w:rsidR="005D3B6D" w:rsidRPr="0071373E">
        <w:rPr>
          <w:rFonts w:ascii="Times New Roman" w:hAnsi="Times New Roman"/>
          <w:sz w:val="20"/>
          <w:szCs w:val="20"/>
        </w:rPr>
        <w:t>смыслового поля группы людей).</w:t>
      </w:r>
    </w:p>
    <w:p w:rsidR="008257FB" w:rsidRPr="0071373E" w:rsidRDefault="00E10B63" w:rsidP="008257FB">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Такие феномены становятся возможными не за счет влияния какого-либо консультанта, а за счет того, что клиенты развивают у себя способности осуществлять внутренний диалог. Движение </w:t>
      </w:r>
      <w:r w:rsidRPr="0071373E">
        <w:rPr>
          <w:rFonts w:ascii="Times New Roman" w:hAnsi="Times New Roman"/>
          <w:sz w:val="20"/>
          <w:szCs w:val="20"/>
        </w:rPr>
        <w:lastRenderedPageBreak/>
        <w:t xml:space="preserve">субъектных преобразований происходит в соответствии с известными принципами синергетики. Обучение порождает активное и продуктивное творчество и обучающегося и тренера, происходит глубинная перестройка, которую с точки зрения синергетики можно описать как перестройку конфигурации аттрактора. Скотт Келсо описывает такое обучение как </w:t>
      </w:r>
      <w:r w:rsidR="005D3B6D" w:rsidRPr="0071373E">
        <w:rPr>
          <w:rFonts w:ascii="Times New Roman" w:hAnsi="Times New Roman"/>
          <w:sz w:val="20"/>
          <w:szCs w:val="20"/>
        </w:rPr>
        <w:t>«</w:t>
      </w:r>
      <w:r w:rsidRPr="0071373E">
        <w:rPr>
          <w:rFonts w:ascii="Times New Roman" w:hAnsi="Times New Roman"/>
          <w:sz w:val="20"/>
          <w:szCs w:val="20"/>
        </w:rPr>
        <w:t>специфическое видоизменение уже существующих паттернов поведения в направлении той задачи, которую предстоит решить</w:t>
      </w:r>
      <w:r w:rsidR="005D3B6D" w:rsidRPr="0071373E">
        <w:rPr>
          <w:rFonts w:ascii="Times New Roman" w:hAnsi="Times New Roman"/>
          <w:sz w:val="20"/>
          <w:szCs w:val="20"/>
        </w:rPr>
        <w:t xml:space="preserve">» </w:t>
      </w:r>
      <w:r w:rsidRPr="0071373E">
        <w:rPr>
          <w:rFonts w:ascii="Times New Roman" w:hAnsi="Times New Roman"/>
          <w:sz w:val="20"/>
          <w:szCs w:val="20"/>
        </w:rPr>
        <w:t>(1995).</w:t>
      </w:r>
      <w:r w:rsidR="005D3B6D" w:rsidRPr="0071373E">
        <w:rPr>
          <w:rFonts w:ascii="Times New Roman" w:hAnsi="Times New Roman"/>
          <w:sz w:val="20"/>
          <w:szCs w:val="20"/>
        </w:rPr>
        <w:t xml:space="preserve"> </w:t>
      </w:r>
      <w:proofErr w:type="gramStart"/>
      <w:r w:rsidRPr="0071373E">
        <w:rPr>
          <w:rFonts w:ascii="Times New Roman" w:hAnsi="Times New Roman"/>
          <w:sz w:val="20"/>
          <w:szCs w:val="20"/>
        </w:rPr>
        <w:t>Обучение, основанное на явлении резонансной активности изоморфных структур и резонансные переживания обладает</w:t>
      </w:r>
      <w:proofErr w:type="gramEnd"/>
      <w:r w:rsidRPr="0071373E">
        <w:rPr>
          <w:rFonts w:ascii="Times New Roman" w:hAnsi="Times New Roman"/>
          <w:sz w:val="20"/>
          <w:szCs w:val="20"/>
        </w:rPr>
        <w:t xml:space="preserve"> возможностями матричного способа передачи целостных образцов знания, которые преломляясь через индивидуальную субъектную структуру,</w:t>
      </w:r>
      <w:r w:rsidR="003C7EDE" w:rsidRPr="0071373E">
        <w:rPr>
          <w:rFonts w:ascii="Times New Roman" w:hAnsi="Times New Roman"/>
          <w:sz w:val="20"/>
          <w:szCs w:val="20"/>
        </w:rPr>
        <w:t xml:space="preserve"> </w:t>
      </w:r>
      <w:r w:rsidRPr="0071373E">
        <w:rPr>
          <w:rFonts w:ascii="Times New Roman" w:hAnsi="Times New Roman"/>
          <w:sz w:val="20"/>
          <w:szCs w:val="20"/>
        </w:rPr>
        <w:t>сдвигают</w:t>
      </w:r>
      <w:r w:rsidR="003C7EDE" w:rsidRPr="0071373E">
        <w:rPr>
          <w:rFonts w:ascii="Times New Roman" w:hAnsi="Times New Roman"/>
          <w:sz w:val="20"/>
          <w:szCs w:val="20"/>
        </w:rPr>
        <w:t xml:space="preserve"> </w:t>
      </w:r>
      <w:r w:rsidRPr="0071373E">
        <w:rPr>
          <w:rFonts w:ascii="Times New Roman" w:hAnsi="Times New Roman"/>
          <w:sz w:val="20"/>
          <w:szCs w:val="20"/>
        </w:rPr>
        <w:t>прежнюю конфигурацию действительности, в которой пребывает</w:t>
      </w:r>
      <w:r w:rsidR="00AF3785" w:rsidRPr="0071373E">
        <w:rPr>
          <w:rFonts w:ascii="Times New Roman" w:hAnsi="Times New Roman"/>
          <w:sz w:val="20"/>
          <w:szCs w:val="20"/>
        </w:rPr>
        <w:t xml:space="preserve"> </w:t>
      </w:r>
      <w:r w:rsidRPr="0071373E">
        <w:rPr>
          <w:rFonts w:ascii="Times New Roman" w:hAnsi="Times New Roman"/>
          <w:sz w:val="20"/>
          <w:szCs w:val="20"/>
        </w:rPr>
        <w:t>личность или группа людей (большая или малая). И, чтобы быть эффективным, надо</w:t>
      </w:r>
      <w:r w:rsidR="000B7BDB" w:rsidRPr="0071373E">
        <w:rPr>
          <w:rFonts w:ascii="Times New Roman" w:hAnsi="Times New Roman"/>
          <w:sz w:val="20"/>
          <w:szCs w:val="20"/>
        </w:rPr>
        <w:t xml:space="preserve"> </w:t>
      </w:r>
      <w:r w:rsidRPr="0071373E">
        <w:rPr>
          <w:rFonts w:ascii="Times New Roman" w:hAnsi="Times New Roman"/>
          <w:sz w:val="20"/>
          <w:szCs w:val="20"/>
        </w:rPr>
        <w:t>владеть технологиями резонансных</w:t>
      </w:r>
      <w:r w:rsidR="000B7BDB" w:rsidRPr="0071373E">
        <w:rPr>
          <w:rFonts w:ascii="Times New Roman" w:hAnsi="Times New Roman"/>
          <w:sz w:val="20"/>
          <w:szCs w:val="20"/>
        </w:rPr>
        <w:t xml:space="preserve"> </w:t>
      </w:r>
      <w:r w:rsidRPr="0071373E">
        <w:rPr>
          <w:rFonts w:ascii="Times New Roman" w:hAnsi="Times New Roman"/>
          <w:sz w:val="20"/>
          <w:szCs w:val="20"/>
        </w:rPr>
        <w:t>преобразований. Как совершенно четко</w:t>
      </w:r>
      <w:r w:rsidR="000B7BDB" w:rsidRPr="0071373E">
        <w:rPr>
          <w:rFonts w:ascii="Times New Roman" w:hAnsi="Times New Roman"/>
          <w:sz w:val="20"/>
          <w:szCs w:val="20"/>
        </w:rPr>
        <w:t xml:space="preserve"> </w:t>
      </w:r>
      <w:r w:rsidRPr="0071373E">
        <w:rPr>
          <w:rFonts w:ascii="Times New Roman" w:hAnsi="Times New Roman"/>
          <w:sz w:val="20"/>
          <w:szCs w:val="20"/>
        </w:rPr>
        <w:t>об этом говорят Е.</w:t>
      </w:r>
      <w:r w:rsidR="000B7BDB" w:rsidRPr="0071373E">
        <w:rPr>
          <w:rFonts w:ascii="Times New Roman" w:hAnsi="Times New Roman"/>
          <w:sz w:val="20"/>
          <w:szCs w:val="20"/>
        </w:rPr>
        <w:t> </w:t>
      </w:r>
      <w:r w:rsidRPr="0071373E">
        <w:rPr>
          <w:rFonts w:ascii="Times New Roman" w:hAnsi="Times New Roman"/>
          <w:sz w:val="20"/>
          <w:szCs w:val="20"/>
        </w:rPr>
        <w:t>Н.</w:t>
      </w:r>
      <w:r w:rsidR="000B7BDB" w:rsidRPr="0071373E">
        <w:rPr>
          <w:rFonts w:ascii="Times New Roman" w:hAnsi="Times New Roman"/>
          <w:sz w:val="20"/>
          <w:szCs w:val="20"/>
        </w:rPr>
        <w:t> </w:t>
      </w:r>
      <w:r w:rsidRPr="0071373E">
        <w:rPr>
          <w:rFonts w:ascii="Times New Roman" w:hAnsi="Times New Roman"/>
          <w:sz w:val="20"/>
          <w:szCs w:val="20"/>
        </w:rPr>
        <w:t>Князева и С.</w:t>
      </w:r>
      <w:r w:rsidR="000B7BDB" w:rsidRPr="0071373E">
        <w:rPr>
          <w:rFonts w:ascii="Times New Roman" w:hAnsi="Times New Roman"/>
          <w:sz w:val="20"/>
          <w:szCs w:val="20"/>
        </w:rPr>
        <w:t xml:space="preserve"> </w:t>
      </w:r>
      <w:r w:rsidRPr="0071373E">
        <w:rPr>
          <w:rFonts w:ascii="Times New Roman" w:hAnsi="Times New Roman"/>
          <w:sz w:val="20"/>
          <w:szCs w:val="20"/>
        </w:rPr>
        <w:t>П.</w:t>
      </w:r>
      <w:r w:rsidR="000B7BDB" w:rsidRPr="0071373E">
        <w:rPr>
          <w:rFonts w:ascii="Times New Roman" w:hAnsi="Times New Roman"/>
          <w:sz w:val="20"/>
          <w:szCs w:val="20"/>
        </w:rPr>
        <w:t xml:space="preserve"> </w:t>
      </w:r>
      <w:r w:rsidRPr="0071373E">
        <w:rPr>
          <w:rFonts w:ascii="Times New Roman" w:hAnsi="Times New Roman"/>
          <w:sz w:val="20"/>
          <w:szCs w:val="20"/>
        </w:rPr>
        <w:t>Курдюмов, что серия событий качественной перестройки аттракторов, своего рода фазовых переходов, делает человека иным (2003).</w:t>
      </w:r>
    </w:p>
    <w:p w:rsidR="008257FB" w:rsidRPr="0071373E" w:rsidRDefault="00E10B63" w:rsidP="008257FB">
      <w:pPr>
        <w:spacing w:after="0" w:line="240" w:lineRule="auto"/>
        <w:ind w:firstLine="709"/>
        <w:jc w:val="both"/>
        <w:rPr>
          <w:rFonts w:ascii="Times New Roman" w:hAnsi="Times New Roman"/>
          <w:b/>
          <w:sz w:val="20"/>
          <w:szCs w:val="20"/>
        </w:rPr>
      </w:pPr>
      <w:r w:rsidRPr="0071373E">
        <w:rPr>
          <w:rFonts w:ascii="Times New Roman" w:hAnsi="Times New Roman"/>
          <w:sz w:val="20"/>
          <w:szCs w:val="20"/>
        </w:rPr>
        <w:t>Постнеклассическая психология</w:t>
      </w:r>
      <w:r w:rsidR="000B7BDB" w:rsidRPr="0071373E">
        <w:rPr>
          <w:rFonts w:ascii="Times New Roman" w:hAnsi="Times New Roman"/>
          <w:sz w:val="20"/>
          <w:szCs w:val="20"/>
        </w:rPr>
        <w:t xml:space="preserve"> </w:t>
      </w:r>
      <w:r w:rsidRPr="0071373E">
        <w:rPr>
          <w:rFonts w:ascii="Times New Roman" w:hAnsi="Times New Roman"/>
          <w:sz w:val="20"/>
          <w:szCs w:val="20"/>
        </w:rPr>
        <w:t>соединяет в одном лице наблюдателя, метод и объект. Осознание личностью или группой людей причинно-следственных связей, которые</w:t>
      </w:r>
      <w:r w:rsidR="000B7BDB" w:rsidRPr="0071373E">
        <w:rPr>
          <w:rFonts w:ascii="Times New Roman" w:hAnsi="Times New Roman"/>
          <w:sz w:val="20"/>
          <w:szCs w:val="20"/>
        </w:rPr>
        <w:t xml:space="preserve"> </w:t>
      </w:r>
      <w:r w:rsidRPr="0071373E">
        <w:rPr>
          <w:rFonts w:ascii="Times New Roman" w:hAnsi="Times New Roman"/>
          <w:sz w:val="20"/>
          <w:szCs w:val="20"/>
        </w:rPr>
        <w:t>предстают перед ними в новой смысловой упаковке, не приводит автоматически</w:t>
      </w:r>
      <w:r w:rsidR="000B7BDB" w:rsidRPr="0071373E">
        <w:rPr>
          <w:rFonts w:ascii="Times New Roman" w:hAnsi="Times New Roman"/>
          <w:sz w:val="20"/>
          <w:szCs w:val="20"/>
        </w:rPr>
        <w:t xml:space="preserve"> </w:t>
      </w:r>
      <w:r w:rsidRPr="0071373E">
        <w:rPr>
          <w:rFonts w:ascii="Times New Roman" w:hAnsi="Times New Roman"/>
          <w:sz w:val="20"/>
          <w:szCs w:val="20"/>
        </w:rPr>
        <w:t>к исчезновению глубинных образований их породивших, так как узнанное   воспринимается  ими как нечто безличное, чуждое, происходящее не с ними. Эффекты глубинного</w:t>
      </w:r>
      <w:r w:rsidR="000B7BDB" w:rsidRPr="0071373E">
        <w:rPr>
          <w:rFonts w:ascii="Times New Roman" w:hAnsi="Times New Roman"/>
          <w:sz w:val="20"/>
          <w:szCs w:val="20"/>
        </w:rPr>
        <w:t xml:space="preserve"> </w:t>
      </w:r>
      <w:r w:rsidRPr="0071373E">
        <w:rPr>
          <w:rFonts w:ascii="Times New Roman" w:hAnsi="Times New Roman"/>
          <w:sz w:val="20"/>
          <w:szCs w:val="20"/>
        </w:rPr>
        <w:t xml:space="preserve">смыслового образования, находящегося в  бессознательном,   </w:t>
      </w:r>
      <w:r w:rsidRPr="0071373E">
        <w:rPr>
          <w:rFonts w:ascii="Times New Roman" w:hAnsi="Times New Roman"/>
          <w:b/>
          <w:sz w:val="20"/>
          <w:szCs w:val="20"/>
        </w:rPr>
        <w:t>в реальности  устраняются  и изменяются  только в том случае,  если вызвавшее их событие  резонансно переживаются личностью совместно с  другим человеком или с другими людьми.</w:t>
      </w:r>
    </w:p>
    <w:p w:rsidR="008257FB" w:rsidRPr="0071373E" w:rsidRDefault="00E10B63" w:rsidP="008257FB">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Информация сама по себе нейтральна, а человек пристрастен, что-то ему нравится, а что-то нет. </w:t>
      </w:r>
      <w:proofErr w:type="gramStart"/>
      <w:r w:rsidRPr="0071373E">
        <w:rPr>
          <w:rFonts w:ascii="Times New Roman" w:hAnsi="Times New Roman"/>
          <w:sz w:val="20"/>
          <w:szCs w:val="20"/>
        </w:rPr>
        <w:t>Согласно теории информации,</w:t>
      </w:r>
      <w:r w:rsidR="000B7BDB" w:rsidRPr="0071373E">
        <w:rPr>
          <w:rFonts w:ascii="Times New Roman" w:hAnsi="Times New Roman"/>
          <w:sz w:val="20"/>
          <w:szCs w:val="20"/>
        </w:rPr>
        <w:t xml:space="preserve"> </w:t>
      </w:r>
      <w:r w:rsidRPr="0071373E">
        <w:rPr>
          <w:rFonts w:ascii="Times New Roman" w:hAnsi="Times New Roman"/>
          <w:sz w:val="20"/>
          <w:szCs w:val="20"/>
        </w:rPr>
        <w:t>так же</w:t>
      </w:r>
      <w:r w:rsidR="000B7BDB" w:rsidRPr="0071373E">
        <w:rPr>
          <w:rFonts w:ascii="Times New Roman" w:hAnsi="Times New Roman"/>
          <w:sz w:val="20"/>
          <w:szCs w:val="20"/>
        </w:rPr>
        <w:t>,</w:t>
      </w:r>
      <w:r w:rsidRPr="0071373E">
        <w:rPr>
          <w:rFonts w:ascii="Times New Roman" w:hAnsi="Times New Roman"/>
          <w:sz w:val="20"/>
          <w:szCs w:val="20"/>
        </w:rPr>
        <w:t xml:space="preserve"> как и энергию</w:t>
      </w:r>
      <w:r w:rsidR="000B7BDB" w:rsidRPr="0071373E">
        <w:rPr>
          <w:rFonts w:ascii="Times New Roman" w:hAnsi="Times New Roman"/>
          <w:sz w:val="20"/>
          <w:szCs w:val="20"/>
        </w:rPr>
        <w:t xml:space="preserve">, </w:t>
      </w:r>
      <w:r w:rsidRPr="0071373E">
        <w:rPr>
          <w:rFonts w:ascii="Times New Roman" w:hAnsi="Times New Roman"/>
          <w:sz w:val="20"/>
          <w:szCs w:val="20"/>
        </w:rPr>
        <w:t xml:space="preserve">информацию невозможно уничтожить, это не в силах человека, информацию можно преобразовать из состояния </w:t>
      </w:r>
      <w:r w:rsidR="00AF3785" w:rsidRPr="0071373E">
        <w:rPr>
          <w:rFonts w:ascii="Times New Roman" w:hAnsi="Times New Roman"/>
          <w:sz w:val="20"/>
          <w:szCs w:val="20"/>
        </w:rPr>
        <w:t>«</w:t>
      </w:r>
      <w:r w:rsidRPr="0071373E">
        <w:rPr>
          <w:rFonts w:ascii="Times New Roman" w:hAnsi="Times New Roman"/>
          <w:sz w:val="20"/>
          <w:szCs w:val="20"/>
        </w:rPr>
        <w:t>действующей против вас</w:t>
      </w:r>
      <w:r w:rsidR="00AF3785" w:rsidRPr="0071373E">
        <w:rPr>
          <w:rFonts w:ascii="Times New Roman" w:hAnsi="Times New Roman"/>
          <w:sz w:val="20"/>
          <w:szCs w:val="20"/>
        </w:rPr>
        <w:t>»</w:t>
      </w:r>
      <w:r w:rsidRPr="0071373E">
        <w:rPr>
          <w:rFonts w:ascii="Times New Roman" w:hAnsi="Times New Roman"/>
          <w:sz w:val="20"/>
          <w:szCs w:val="20"/>
        </w:rPr>
        <w:t xml:space="preserve"> в состояние </w:t>
      </w:r>
      <w:r w:rsidR="00AF3785" w:rsidRPr="0071373E">
        <w:rPr>
          <w:rFonts w:ascii="Times New Roman" w:hAnsi="Times New Roman"/>
          <w:sz w:val="20"/>
          <w:szCs w:val="20"/>
        </w:rPr>
        <w:t>«</w:t>
      </w:r>
      <w:r w:rsidRPr="0071373E">
        <w:rPr>
          <w:rFonts w:ascii="Times New Roman" w:hAnsi="Times New Roman"/>
          <w:sz w:val="20"/>
          <w:szCs w:val="20"/>
        </w:rPr>
        <w:t>действующую за вас</w:t>
      </w:r>
      <w:r w:rsidR="00AF3785" w:rsidRPr="0071373E">
        <w:rPr>
          <w:rFonts w:ascii="Times New Roman" w:hAnsi="Times New Roman"/>
          <w:sz w:val="20"/>
          <w:szCs w:val="20"/>
        </w:rPr>
        <w:t>»</w:t>
      </w:r>
      <w:r w:rsidRPr="0071373E">
        <w:rPr>
          <w:rFonts w:ascii="Times New Roman" w:hAnsi="Times New Roman"/>
          <w:sz w:val="20"/>
          <w:szCs w:val="20"/>
        </w:rPr>
        <w:t>.</w:t>
      </w:r>
      <w:proofErr w:type="gramEnd"/>
      <w:r w:rsidRPr="0071373E">
        <w:rPr>
          <w:rFonts w:ascii="Times New Roman" w:hAnsi="Times New Roman"/>
          <w:sz w:val="20"/>
          <w:szCs w:val="20"/>
        </w:rPr>
        <w:t xml:space="preserve"> Что это дает на практике? Информационные структуры имеют резонансные частоты</w:t>
      </w:r>
      <w:r w:rsidR="000B7BDB" w:rsidRPr="0071373E">
        <w:rPr>
          <w:rFonts w:ascii="Times New Roman" w:hAnsi="Times New Roman"/>
          <w:sz w:val="20"/>
          <w:szCs w:val="20"/>
        </w:rPr>
        <w:t xml:space="preserve"> </w:t>
      </w:r>
      <w:r w:rsidRPr="0071373E">
        <w:rPr>
          <w:rFonts w:ascii="Times New Roman" w:hAnsi="Times New Roman"/>
          <w:sz w:val="20"/>
          <w:szCs w:val="20"/>
        </w:rPr>
        <w:t>и их взаимодействие можно сравнить с волнами. Одни волны, хаотически взаимодействуя</w:t>
      </w:r>
      <w:r w:rsidR="000B7BDB" w:rsidRPr="0071373E">
        <w:rPr>
          <w:rFonts w:ascii="Times New Roman" w:hAnsi="Times New Roman"/>
          <w:sz w:val="20"/>
          <w:szCs w:val="20"/>
        </w:rPr>
        <w:t xml:space="preserve"> </w:t>
      </w:r>
      <w:r w:rsidRPr="0071373E">
        <w:rPr>
          <w:rFonts w:ascii="Times New Roman" w:hAnsi="Times New Roman"/>
          <w:sz w:val="20"/>
          <w:szCs w:val="20"/>
        </w:rPr>
        <w:t>друг с другом, создают дискомфорт, турбулентность, другие - гармонически сливаясь, порождают новую силу.</w:t>
      </w:r>
      <w:r w:rsidR="005D3B6D" w:rsidRPr="0071373E">
        <w:rPr>
          <w:rFonts w:ascii="Times New Roman" w:hAnsi="Times New Roman"/>
          <w:sz w:val="20"/>
          <w:szCs w:val="20"/>
        </w:rPr>
        <w:t xml:space="preserve"> </w:t>
      </w:r>
      <w:r w:rsidRPr="0071373E">
        <w:rPr>
          <w:rFonts w:ascii="Times New Roman" w:hAnsi="Times New Roman"/>
          <w:sz w:val="20"/>
          <w:szCs w:val="20"/>
        </w:rPr>
        <w:t>В.</w:t>
      </w:r>
      <w:r w:rsidR="005D3B6D" w:rsidRPr="0071373E">
        <w:rPr>
          <w:rFonts w:ascii="Times New Roman" w:hAnsi="Times New Roman"/>
          <w:sz w:val="20"/>
          <w:szCs w:val="20"/>
        </w:rPr>
        <w:t xml:space="preserve"> </w:t>
      </w:r>
      <w:r w:rsidRPr="0071373E">
        <w:rPr>
          <w:rFonts w:ascii="Times New Roman" w:hAnsi="Times New Roman"/>
          <w:sz w:val="20"/>
          <w:szCs w:val="20"/>
        </w:rPr>
        <w:t>Вульф (1990) предложил метод самостоятельной трансформации собственных проблем в диалоге</w:t>
      </w:r>
      <w:r w:rsidR="000B7BDB" w:rsidRPr="0071373E">
        <w:rPr>
          <w:rFonts w:ascii="Times New Roman" w:hAnsi="Times New Roman"/>
          <w:sz w:val="20"/>
          <w:szCs w:val="20"/>
        </w:rPr>
        <w:t xml:space="preserve"> </w:t>
      </w:r>
      <w:r w:rsidRPr="0071373E">
        <w:rPr>
          <w:rFonts w:ascii="Times New Roman" w:hAnsi="Times New Roman"/>
          <w:sz w:val="20"/>
          <w:szCs w:val="20"/>
        </w:rPr>
        <w:t xml:space="preserve">с </w:t>
      </w:r>
      <w:r w:rsidRPr="0071373E">
        <w:rPr>
          <w:rFonts w:ascii="Times New Roman" w:hAnsi="Times New Roman"/>
          <w:sz w:val="20"/>
          <w:szCs w:val="20"/>
        </w:rPr>
        <w:lastRenderedPageBreak/>
        <w:t xml:space="preserve">мыслеформой (холодайном) самой проблемы. Холодайн проблемы – это ее причинный потенциал, и когда холодайн находится в неразвивающемся состоянии, он управляет человеком или ситуацией. Человеку (группе людей, стране) можно бесконечно помогать, но он так и будет находиться на этой стадии. </w:t>
      </w:r>
      <w:proofErr w:type="gramStart"/>
      <w:r w:rsidRPr="0071373E">
        <w:rPr>
          <w:rFonts w:ascii="Times New Roman" w:hAnsi="Times New Roman"/>
          <w:sz w:val="20"/>
          <w:szCs w:val="20"/>
        </w:rPr>
        <w:t>Холодайн обладает такими свойствами как: голографичен, многомерен, ощущается посредством резонанса, создается и трансформируется при помощи аналогий, онтологических метафор, морфогенетичен, способен порождать подобные мыслеформы, хранится бесконечно долго, подвижен, проходит шесть стадий развития.</w:t>
      </w:r>
      <w:proofErr w:type="gramEnd"/>
    </w:p>
    <w:p w:rsidR="008257FB" w:rsidRPr="0071373E" w:rsidRDefault="00E10B63" w:rsidP="008257FB">
      <w:pPr>
        <w:spacing w:after="0" w:line="240" w:lineRule="auto"/>
        <w:ind w:firstLine="709"/>
        <w:jc w:val="both"/>
        <w:rPr>
          <w:rFonts w:ascii="Times New Roman" w:hAnsi="Times New Roman"/>
          <w:sz w:val="20"/>
          <w:szCs w:val="20"/>
        </w:rPr>
      </w:pPr>
      <w:r w:rsidRPr="0071373E">
        <w:rPr>
          <w:rFonts w:ascii="Times New Roman" w:hAnsi="Times New Roman"/>
          <w:sz w:val="20"/>
          <w:szCs w:val="20"/>
        </w:rPr>
        <w:t>Вместе с тем, холодинамические технологии, предложенные В.</w:t>
      </w:r>
      <w:r w:rsidR="000B7BDB" w:rsidRPr="0071373E">
        <w:rPr>
          <w:rFonts w:ascii="Times New Roman" w:hAnsi="Times New Roman"/>
          <w:sz w:val="20"/>
          <w:szCs w:val="20"/>
        </w:rPr>
        <w:t xml:space="preserve"> </w:t>
      </w:r>
      <w:r w:rsidRPr="0071373E">
        <w:rPr>
          <w:rFonts w:ascii="Times New Roman" w:hAnsi="Times New Roman"/>
          <w:sz w:val="20"/>
          <w:szCs w:val="20"/>
        </w:rPr>
        <w:t>Вульфом (отслеживание, релив и прелив) рассчитаны на диалог с одним</w:t>
      </w:r>
      <w:r w:rsidR="000B7BDB" w:rsidRPr="0071373E">
        <w:rPr>
          <w:rFonts w:ascii="Times New Roman" w:hAnsi="Times New Roman"/>
          <w:sz w:val="20"/>
          <w:szCs w:val="20"/>
        </w:rPr>
        <w:t xml:space="preserve"> </w:t>
      </w:r>
      <w:r w:rsidRPr="0071373E">
        <w:rPr>
          <w:rFonts w:ascii="Times New Roman" w:hAnsi="Times New Roman"/>
          <w:sz w:val="20"/>
          <w:szCs w:val="20"/>
        </w:rPr>
        <w:t>неразвивающимся, законсервированным холодайном (или кластером холодайнов), который может</w:t>
      </w:r>
      <w:r w:rsidR="005D3B6D" w:rsidRPr="0071373E">
        <w:rPr>
          <w:rFonts w:ascii="Times New Roman" w:hAnsi="Times New Roman"/>
          <w:sz w:val="20"/>
          <w:szCs w:val="20"/>
        </w:rPr>
        <w:t xml:space="preserve"> </w:t>
      </w:r>
      <w:r w:rsidRPr="0071373E">
        <w:rPr>
          <w:rFonts w:ascii="Times New Roman" w:hAnsi="Times New Roman"/>
          <w:sz w:val="20"/>
          <w:szCs w:val="20"/>
        </w:rPr>
        <w:t>топологически преобразовываться в зависимости от степени готовности человека на</w:t>
      </w:r>
      <w:r w:rsidR="000C0D9C" w:rsidRPr="0071373E">
        <w:rPr>
          <w:rFonts w:ascii="Times New Roman" w:hAnsi="Times New Roman"/>
          <w:sz w:val="20"/>
          <w:szCs w:val="20"/>
        </w:rPr>
        <w:t xml:space="preserve"> </w:t>
      </w:r>
      <w:r w:rsidRPr="0071373E">
        <w:rPr>
          <w:rFonts w:ascii="Times New Roman" w:hAnsi="Times New Roman"/>
          <w:sz w:val="20"/>
          <w:szCs w:val="20"/>
        </w:rPr>
        <w:t>самом деле решить свою проблему. Трансмодальная субъектная аналитика</w:t>
      </w:r>
      <w:r w:rsidR="000B7BDB" w:rsidRPr="0071373E">
        <w:rPr>
          <w:rFonts w:ascii="Times New Roman" w:hAnsi="Times New Roman"/>
          <w:sz w:val="20"/>
          <w:szCs w:val="20"/>
        </w:rPr>
        <w:t xml:space="preserve"> </w:t>
      </w:r>
      <w:r w:rsidRPr="0071373E">
        <w:rPr>
          <w:rFonts w:ascii="Times New Roman" w:hAnsi="Times New Roman"/>
          <w:sz w:val="20"/>
          <w:szCs w:val="20"/>
        </w:rPr>
        <w:t>на</w:t>
      </w:r>
      <w:r w:rsidR="000B7BDB" w:rsidRPr="0071373E">
        <w:rPr>
          <w:rFonts w:ascii="Times New Roman" w:hAnsi="Times New Roman"/>
          <w:sz w:val="20"/>
          <w:szCs w:val="20"/>
        </w:rPr>
        <w:t xml:space="preserve"> </w:t>
      </w:r>
      <w:r w:rsidRPr="0071373E">
        <w:rPr>
          <w:rFonts w:ascii="Times New Roman" w:hAnsi="Times New Roman"/>
          <w:sz w:val="20"/>
          <w:szCs w:val="20"/>
        </w:rPr>
        <w:t>практике обнаружила, что существуют     холодайны как глубинные мотивационно-смысловые структуры,</w:t>
      </w:r>
      <w:r w:rsidR="000C0D9C" w:rsidRPr="0071373E">
        <w:rPr>
          <w:rFonts w:ascii="Times New Roman" w:hAnsi="Times New Roman"/>
          <w:sz w:val="20"/>
          <w:szCs w:val="20"/>
        </w:rPr>
        <w:t xml:space="preserve"> </w:t>
      </w:r>
      <w:r w:rsidRPr="0071373E">
        <w:rPr>
          <w:rFonts w:ascii="Times New Roman" w:hAnsi="Times New Roman"/>
          <w:sz w:val="20"/>
          <w:szCs w:val="20"/>
        </w:rPr>
        <w:t xml:space="preserve">которые и не собираются вступать в диалог, т.к. их </w:t>
      </w:r>
      <w:r w:rsidR="005D3B6D" w:rsidRPr="0071373E">
        <w:rPr>
          <w:rFonts w:ascii="Times New Roman" w:hAnsi="Times New Roman"/>
          <w:sz w:val="20"/>
          <w:szCs w:val="20"/>
        </w:rPr>
        <w:t>«</w:t>
      </w:r>
      <w:r w:rsidRPr="0071373E">
        <w:rPr>
          <w:rFonts w:ascii="Times New Roman" w:hAnsi="Times New Roman"/>
          <w:sz w:val="20"/>
          <w:szCs w:val="20"/>
        </w:rPr>
        <w:t>жизнь</w:t>
      </w:r>
      <w:r w:rsidR="005D3B6D" w:rsidRPr="0071373E">
        <w:rPr>
          <w:rFonts w:ascii="Times New Roman" w:hAnsi="Times New Roman"/>
          <w:sz w:val="20"/>
          <w:szCs w:val="20"/>
        </w:rPr>
        <w:t>»</w:t>
      </w:r>
      <w:r w:rsidRPr="0071373E">
        <w:rPr>
          <w:rFonts w:ascii="Times New Roman" w:hAnsi="Times New Roman"/>
          <w:sz w:val="20"/>
          <w:szCs w:val="20"/>
        </w:rPr>
        <w:t>,</w:t>
      </w:r>
      <w:r w:rsidR="000C0D9C" w:rsidRPr="0071373E">
        <w:rPr>
          <w:rFonts w:ascii="Times New Roman" w:hAnsi="Times New Roman"/>
          <w:sz w:val="20"/>
          <w:szCs w:val="20"/>
        </w:rPr>
        <w:t xml:space="preserve"> </w:t>
      </w:r>
      <w:r w:rsidRPr="0071373E">
        <w:rPr>
          <w:rFonts w:ascii="Times New Roman" w:hAnsi="Times New Roman"/>
          <w:sz w:val="20"/>
          <w:szCs w:val="20"/>
        </w:rPr>
        <w:t>происходит</w:t>
      </w:r>
      <w:r w:rsidR="003C7EDE" w:rsidRPr="0071373E">
        <w:rPr>
          <w:rFonts w:ascii="Times New Roman" w:hAnsi="Times New Roman"/>
          <w:sz w:val="20"/>
          <w:szCs w:val="20"/>
        </w:rPr>
        <w:t xml:space="preserve"> </w:t>
      </w:r>
      <w:r w:rsidRPr="0071373E">
        <w:rPr>
          <w:rFonts w:ascii="Times New Roman" w:hAnsi="Times New Roman"/>
          <w:sz w:val="20"/>
          <w:szCs w:val="20"/>
        </w:rPr>
        <w:t>в различных темпоритмах и субъектных мирах. В трансмодальной субъектной психологии и психотерапии</w:t>
      </w:r>
      <w:r w:rsidR="000B7BDB" w:rsidRPr="0071373E">
        <w:rPr>
          <w:rFonts w:ascii="Times New Roman" w:hAnsi="Times New Roman"/>
          <w:sz w:val="20"/>
          <w:szCs w:val="20"/>
        </w:rPr>
        <w:t xml:space="preserve"> </w:t>
      </w:r>
      <w:r w:rsidRPr="0071373E">
        <w:rPr>
          <w:rFonts w:ascii="Times New Roman" w:hAnsi="Times New Roman"/>
          <w:sz w:val="20"/>
          <w:szCs w:val="20"/>
        </w:rPr>
        <w:t>(Л.</w:t>
      </w:r>
      <w:r w:rsidR="000B7BDB" w:rsidRPr="0071373E">
        <w:rPr>
          <w:rFonts w:ascii="Times New Roman" w:hAnsi="Times New Roman"/>
          <w:sz w:val="20"/>
          <w:szCs w:val="20"/>
        </w:rPr>
        <w:t xml:space="preserve"> </w:t>
      </w:r>
      <w:r w:rsidRPr="0071373E">
        <w:rPr>
          <w:rFonts w:ascii="Times New Roman" w:hAnsi="Times New Roman"/>
          <w:sz w:val="20"/>
          <w:szCs w:val="20"/>
        </w:rPr>
        <w:t>П.</w:t>
      </w:r>
      <w:r w:rsidR="000B7BDB" w:rsidRPr="0071373E">
        <w:rPr>
          <w:rFonts w:ascii="Times New Roman" w:hAnsi="Times New Roman"/>
          <w:sz w:val="20"/>
          <w:szCs w:val="20"/>
        </w:rPr>
        <w:t xml:space="preserve"> </w:t>
      </w:r>
      <w:r w:rsidRPr="0071373E">
        <w:rPr>
          <w:rFonts w:ascii="Times New Roman" w:hAnsi="Times New Roman"/>
          <w:sz w:val="20"/>
          <w:szCs w:val="20"/>
        </w:rPr>
        <w:t xml:space="preserve">Хохлова) разработаны и апробированы технологии, позволяющие работать  сразу с  бесконечно большим количеством неразвивающихся, гетерогенно закрученных форм, живущих  </w:t>
      </w:r>
      <w:proofErr w:type="gramStart"/>
      <w:r w:rsidRPr="0071373E">
        <w:rPr>
          <w:rFonts w:ascii="Times New Roman" w:hAnsi="Times New Roman"/>
          <w:sz w:val="20"/>
          <w:szCs w:val="20"/>
        </w:rPr>
        <w:t>в</w:t>
      </w:r>
      <w:proofErr w:type="gramEnd"/>
      <w:r w:rsidRPr="0071373E">
        <w:rPr>
          <w:rFonts w:ascii="Times New Roman" w:hAnsi="Times New Roman"/>
          <w:sz w:val="20"/>
          <w:szCs w:val="20"/>
        </w:rPr>
        <w:t xml:space="preserve"> различных темпоритмах. По сути, это гетерология, а не онтология.  В этой связи можно ввести   </w:t>
      </w:r>
      <w:r w:rsidRPr="0071373E">
        <w:rPr>
          <w:rFonts w:ascii="Times New Roman" w:hAnsi="Times New Roman"/>
          <w:b/>
          <w:sz w:val="20"/>
          <w:szCs w:val="20"/>
        </w:rPr>
        <w:t>принцип скачкообразной коэволюции</w:t>
      </w:r>
      <w:r w:rsidRPr="0071373E">
        <w:rPr>
          <w:rFonts w:ascii="Times New Roman" w:hAnsi="Times New Roman"/>
          <w:sz w:val="20"/>
          <w:szCs w:val="20"/>
        </w:rPr>
        <w:t>, который, собственно говоря,</w:t>
      </w:r>
      <w:r w:rsidR="000B7BDB" w:rsidRPr="0071373E">
        <w:rPr>
          <w:rFonts w:ascii="Times New Roman" w:hAnsi="Times New Roman"/>
          <w:sz w:val="20"/>
          <w:szCs w:val="20"/>
        </w:rPr>
        <w:t xml:space="preserve"> </w:t>
      </w:r>
      <w:r w:rsidRPr="0071373E">
        <w:rPr>
          <w:rFonts w:ascii="Times New Roman" w:hAnsi="Times New Roman"/>
          <w:sz w:val="20"/>
          <w:szCs w:val="20"/>
        </w:rPr>
        <w:t>дает подходы к осуществлению нелинейного синтеза. Известно, что</w:t>
      </w:r>
      <w:r w:rsidR="000B7BDB" w:rsidRPr="0071373E">
        <w:rPr>
          <w:rFonts w:ascii="Times New Roman" w:hAnsi="Times New Roman"/>
          <w:sz w:val="20"/>
          <w:szCs w:val="20"/>
        </w:rPr>
        <w:t xml:space="preserve"> </w:t>
      </w:r>
      <w:r w:rsidRPr="0071373E">
        <w:rPr>
          <w:rFonts w:ascii="Times New Roman" w:hAnsi="Times New Roman"/>
          <w:sz w:val="20"/>
          <w:szCs w:val="20"/>
        </w:rPr>
        <w:t>нелинейный синтез</w:t>
      </w:r>
      <w:r w:rsidR="005D3B6D" w:rsidRPr="0071373E">
        <w:rPr>
          <w:rFonts w:ascii="Times New Roman" w:hAnsi="Times New Roman"/>
          <w:sz w:val="20"/>
          <w:szCs w:val="20"/>
        </w:rPr>
        <w:t xml:space="preserve"> – </w:t>
      </w:r>
      <w:r w:rsidRPr="0071373E">
        <w:rPr>
          <w:rFonts w:ascii="Times New Roman" w:hAnsi="Times New Roman"/>
          <w:sz w:val="20"/>
          <w:szCs w:val="20"/>
        </w:rPr>
        <w:t xml:space="preserve">это объединение не жестко установленных, фиксированных структур, а структур, обладающих разным </w:t>
      </w:r>
      <w:r w:rsidR="005D3B6D" w:rsidRPr="0071373E">
        <w:rPr>
          <w:rFonts w:ascii="Times New Roman" w:hAnsi="Times New Roman"/>
          <w:sz w:val="20"/>
          <w:szCs w:val="20"/>
        </w:rPr>
        <w:t>«</w:t>
      </w:r>
      <w:r w:rsidRPr="0071373E">
        <w:rPr>
          <w:rFonts w:ascii="Times New Roman" w:hAnsi="Times New Roman"/>
          <w:sz w:val="20"/>
          <w:szCs w:val="20"/>
        </w:rPr>
        <w:t>возрастом</w:t>
      </w:r>
      <w:r w:rsidR="005D3B6D" w:rsidRPr="0071373E">
        <w:rPr>
          <w:rFonts w:ascii="Times New Roman" w:hAnsi="Times New Roman"/>
          <w:sz w:val="20"/>
          <w:szCs w:val="20"/>
        </w:rPr>
        <w:t>»</w:t>
      </w:r>
      <w:r w:rsidRPr="0071373E">
        <w:rPr>
          <w:rFonts w:ascii="Times New Roman" w:hAnsi="Times New Roman"/>
          <w:sz w:val="20"/>
          <w:szCs w:val="20"/>
        </w:rPr>
        <w:t>, находящихся</w:t>
      </w:r>
      <w:r w:rsidR="003C7EDE" w:rsidRPr="0071373E">
        <w:rPr>
          <w:rFonts w:ascii="Times New Roman" w:hAnsi="Times New Roman"/>
          <w:sz w:val="20"/>
          <w:szCs w:val="20"/>
        </w:rPr>
        <w:t xml:space="preserve"> </w:t>
      </w:r>
      <w:r w:rsidRPr="0071373E">
        <w:rPr>
          <w:rFonts w:ascii="Times New Roman" w:hAnsi="Times New Roman"/>
          <w:sz w:val="20"/>
          <w:szCs w:val="20"/>
        </w:rPr>
        <w:t xml:space="preserve">на разных стадиях развития. Это – соединение элементов </w:t>
      </w:r>
      <w:r w:rsidR="005D3B6D" w:rsidRPr="0071373E">
        <w:rPr>
          <w:rFonts w:ascii="Times New Roman" w:hAnsi="Times New Roman"/>
          <w:sz w:val="20"/>
          <w:szCs w:val="20"/>
        </w:rPr>
        <w:t>«</w:t>
      </w:r>
      <w:r w:rsidRPr="0071373E">
        <w:rPr>
          <w:rFonts w:ascii="Times New Roman" w:hAnsi="Times New Roman"/>
          <w:sz w:val="20"/>
          <w:szCs w:val="20"/>
        </w:rPr>
        <w:t>памяти</w:t>
      </w:r>
      <w:r w:rsidR="005D3B6D" w:rsidRPr="0071373E">
        <w:rPr>
          <w:rFonts w:ascii="Times New Roman" w:hAnsi="Times New Roman"/>
          <w:sz w:val="20"/>
          <w:szCs w:val="20"/>
        </w:rPr>
        <w:t>»</w:t>
      </w:r>
      <w:r w:rsidRPr="0071373E">
        <w:rPr>
          <w:rFonts w:ascii="Times New Roman" w:hAnsi="Times New Roman"/>
          <w:sz w:val="20"/>
          <w:szCs w:val="20"/>
        </w:rPr>
        <w:t xml:space="preserve">, причем </w:t>
      </w:r>
      <w:r w:rsidR="005D3B6D" w:rsidRPr="0071373E">
        <w:rPr>
          <w:rFonts w:ascii="Times New Roman" w:hAnsi="Times New Roman"/>
          <w:sz w:val="20"/>
          <w:szCs w:val="20"/>
        </w:rPr>
        <w:t>«</w:t>
      </w:r>
      <w:r w:rsidRPr="0071373E">
        <w:rPr>
          <w:rFonts w:ascii="Times New Roman" w:hAnsi="Times New Roman"/>
          <w:sz w:val="20"/>
          <w:szCs w:val="20"/>
        </w:rPr>
        <w:t>памяти разной глубины</w:t>
      </w:r>
      <w:r w:rsidR="005D3B6D" w:rsidRPr="0071373E">
        <w:rPr>
          <w:rFonts w:ascii="Times New Roman" w:hAnsi="Times New Roman"/>
          <w:sz w:val="20"/>
          <w:szCs w:val="20"/>
        </w:rPr>
        <w:t>»</w:t>
      </w:r>
      <w:r w:rsidRPr="0071373E">
        <w:rPr>
          <w:rFonts w:ascii="Times New Roman" w:hAnsi="Times New Roman"/>
          <w:sz w:val="20"/>
          <w:szCs w:val="20"/>
        </w:rPr>
        <w:t xml:space="preserve"> (С.</w:t>
      </w:r>
      <w:r w:rsidR="005D3B6D" w:rsidRPr="0071373E">
        <w:rPr>
          <w:rFonts w:ascii="Times New Roman" w:hAnsi="Times New Roman"/>
          <w:sz w:val="20"/>
          <w:szCs w:val="20"/>
        </w:rPr>
        <w:t> </w:t>
      </w:r>
      <w:r w:rsidRPr="0071373E">
        <w:rPr>
          <w:rFonts w:ascii="Times New Roman" w:hAnsi="Times New Roman"/>
          <w:sz w:val="20"/>
          <w:szCs w:val="20"/>
        </w:rPr>
        <w:t>П. Курдюмов, Е.</w:t>
      </w:r>
      <w:r w:rsidR="000B7BDB" w:rsidRPr="0071373E">
        <w:rPr>
          <w:rFonts w:ascii="Times New Roman" w:hAnsi="Times New Roman"/>
          <w:sz w:val="20"/>
          <w:szCs w:val="20"/>
        </w:rPr>
        <w:t xml:space="preserve"> </w:t>
      </w:r>
      <w:r w:rsidRPr="0071373E">
        <w:rPr>
          <w:rFonts w:ascii="Times New Roman" w:hAnsi="Times New Roman"/>
          <w:sz w:val="20"/>
          <w:szCs w:val="20"/>
        </w:rPr>
        <w:t>Н.</w:t>
      </w:r>
      <w:r w:rsidR="000B7BDB" w:rsidRPr="0071373E">
        <w:rPr>
          <w:rFonts w:ascii="Times New Roman" w:hAnsi="Times New Roman"/>
          <w:sz w:val="20"/>
          <w:szCs w:val="20"/>
        </w:rPr>
        <w:t xml:space="preserve"> </w:t>
      </w:r>
      <w:r w:rsidRPr="0071373E">
        <w:rPr>
          <w:rFonts w:ascii="Times New Roman" w:hAnsi="Times New Roman"/>
          <w:sz w:val="20"/>
          <w:szCs w:val="20"/>
        </w:rPr>
        <w:t>Князева)</w:t>
      </w:r>
      <w:r w:rsidR="008257FB" w:rsidRPr="0071373E">
        <w:rPr>
          <w:rFonts w:ascii="Times New Roman" w:hAnsi="Times New Roman"/>
          <w:sz w:val="20"/>
          <w:szCs w:val="20"/>
        </w:rPr>
        <w:t>.</w:t>
      </w:r>
    </w:p>
    <w:p w:rsidR="008257FB" w:rsidRPr="0071373E" w:rsidRDefault="00E10B63" w:rsidP="008257FB">
      <w:pPr>
        <w:spacing w:after="0" w:line="240" w:lineRule="auto"/>
        <w:ind w:firstLine="709"/>
        <w:jc w:val="both"/>
        <w:rPr>
          <w:rFonts w:ascii="Times New Roman" w:hAnsi="Times New Roman"/>
          <w:sz w:val="20"/>
          <w:szCs w:val="20"/>
        </w:rPr>
      </w:pPr>
      <w:r w:rsidRPr="0071373E">
        <w:rPr>
          <w:rFonts w:ascii="Times New Roman" w:hAnsi="Times New Roman"/>
          <w:b/>
          <w:sz w:val="20"/>
          <w:szCs w:val="20"/>
        </w:rPr>
        <w:t>Скачкообразная коэволюция</w:t>
      </w:r>
      <w:r w:rsidR="000C0D9C" w:rsidRPr="0071373E">
        <w:rPr>
          <w:rFonts w:ascii="Times New Roman" w:hAnsi="Times New Roman"/>
          <w:sz w:val="20"/>
          <w:szCs w:val="20"/>
        </w:rPr>
        <w:t xml:space="preserve"> </w:t>
      </w:r>
      <w:r w:rsidRPr="0071373E">
        <w:rPr>
          <w:rFonts w:ascii="Times New Roman" w:hAnsi="Times New Roman"/>
          <w:sz w:val="20"/>
          <w:szCs w:val="20"/>
        </w:rPr>
        <w:t>(Л.</w:t>
      </w:r>
      <w:r w:rsidR="005D3B6D" w:rsidRPr="0071373E">
        <w:rPr>
          <w:rFonts w:ascii="Times New Roman" w:hAnsi="Times New Roman"/>
          <w:sz w:val="20"/>
          <w:szCs w:val="20"/>
        </w:rPr>
        <w:t xml:space="preserve"> </w:t>
      </w:r>
      <w:r w:rsidRPr="0071373E">
        <w:rPr>
          <w:rFonts w:ascii="Times New Roman" w:hAnsi="Times New Roman"/>
          <w:sz w:val="20"/>
          <w:szCs w:val="20"/>
        </w:rPr>
        <w:t>П.</w:t>
      </w:r>
      <w:r w:rsidR="005D3B6D" w:rsidRPr="0071373E">
        <w:rPr>
          <w:rFonts w:ascii="Times New Roman" w:hAnsi="Times New Roman"/>
          <w:sz w:val="20"/>
          <w:szCs w:val="20"/>
        </w:rPr>
        <w:t xml:space="preserve"> </w:t>
      </w:r>
      <w:r w:rsidRPr="0071373E">
        <w:rPr>
          <w:rFonts w:ascii="Times New Roman" w:hAnsi="Times New Roman"/>
          <w:sz w:val="20"/>
          <w:szCs w:val="20"/>
        </w:rPr>
        <w:t>Хохлова) различных систем означает трансформацию всех подсистем посредством</w:t>
      </w:r>
      <w:r w:rsidR="003C7EDE" w:rsidRPr="0071373E">
        <w:rPr>
          <w:rFonts w:ascii="Times New Roman" w:hAnsi="Times New Roman"/>
          <w:sz w:val="20"/>
          <w:szCs w:val="20"/>
        </w:rPr>
        <w:t xml:space="preserve"> </w:t>
      </w:r>
      <w:r w:rsidRPr="0071373E">
        <w:rPr>
          <w:rFonts w:ascii="Times New Roman" w:hAnsi="Times New Roman"/>
          <w:sz w:val="20"/>
          <w:szCs w:val="20"/>
        </w:rPr>
        <w:t>механизма установления когерентной связи и взаимного согласования параметров их эволюции.  Можно выстроить интерактивную систему, когда все стороны процесса скачкообразной коэволюции воздействуют друг на друга.  Экоэтика управляющего воздействия на сложные структуры, на наш взгляд, опирается на положение о том, что управляющее воздействие</w:t>
      </w:r>
      <w:r w:rsidR="005D3B6D" w:rsidRPr="0071373E">
        <w:rPr>
          <w:rFonts w:ascii="Times New Roman" w:hAnsi="Times New Roman"/>
          <w:sz w:val="20"/>
          <w:szCs w:val="20"/>
        </w:rPr>
        <w:t xml:space="preserve"> – </w:t>
      </w:r>
      <w:r w:rsidRPr="0071373E">
        <w:rPr>
          <w:rFonts w:ascii="Times New Roman" w:hAnsi="Times New Roman"/>
          <w:sz w:val="20"/>
          <w:szCs w:val="20"/>
        </w:rPr>
        <w:t xml:space="preserve">есть, собственно говоря, нелинейный </w:t>
      </w:r>
      <w:r w:rsidRPr="0071373E">
        <w:rPr>
          <w:rFonts w:ascii="Times New Roman" w:hAnsi="Times New Roman"/>
          <w:sz w:val="20"/>
          <w:szCs w:val="20"/>
        </w:rPr>
        <w:lastRenderedPageBreak/>
        <w:t>синтез</w:t>
      </w:r>
      <w:r w:rsidR="005D3B6D" w:rsidRPr="0071373E">
        <w:rPr>
          <w:rFonts w:ascii="Times New Roman" w:hAnsi="Times New Roman"/>
          <w:sz w:val="20"/>
          <w:szCs w:val="20"/>
        </w:rPr>
        <w:t xml:space="preserve"> </w:t>
      </w:r>
      <w:r w:rsidRPr="0071373E">
        <w:rPr>
          <w:rFonts w:ascii="Times New Roman" w:hAnsi="Times New Roman"/>
          <w:sz w:val="20"/>
          <w:szCs w:val="20"/>
        </w:rPr>
        <w:t>субъектных миров всех участников процесса,</w:t>
      </w:r>
      <w:r w:rsidR="005D3B6D" w:rsidRPr="0071373E">
        <w:rPr>
          <w:rFonts w:ascii="Times New Roman" w:hAnsi="Times New Roman"/>
          <w:sz w:val="20"/>
          <w:szCs w:val="20"/>
        </w:rPr>
        <w:t xml:space="preserve"> </w:t>
      </w:r>
      <w:r w:rsidRPr="0071373E">
        <w:rPr>
          <w:rFonts w:ascii="Times New Roman" w:hAnsi="Times New Roman"/>
          <w:sz w:val="20"/>
          <w:szCs w:val="20"/>
        </w:rPr>
        <w:t xml:space="preserve">в котором происходит резонанс ритмов. </w:t>
      </w:r>
      <w:proofErr w:type="gramStart"/>
      <w:r w:rsidRPr="0071373E">
        <w:rPr>
          <w:rFonts w:ascii="Times New Roman" w:hAnsi="Times New Roman"/>
          <w:sz w:val="20"/>
          <w:szCs w:val="20"/>
        </w:rPr>
        <w:t xml:space="preserve">В качестве </w:t>
      </w:r>
      <w:r w:rsidR="005D3B6D" w:rsidRPr="0071373E">
        <w:rPr>
          <w:rFonts w:ascii="Times New Roman" w:hAnsi="Times New Roman"/>
          <w:sz w:val="20"/>
          <w:szCs w:val="20"/>
        </w:rPr>
        <w:t>«</w:t>
      </w:r>
      <w:r w:rsidRPr="0071373E">
        <w:rPr>
          <w:rFonts w:ascii="Times New Roman" w:hAnsi="Times New Roman"/>
          <w:sz w:val="20"/>
          <w:szCs w:val="20"/>
        </w:rPr>
        <w:t>закваски</w:t>
      </w:r>
      <w:r w:rsidR="005D3B6D" w:rsidRPr="0071373E">
        <w:rPr>
          <w:rFonts w:ascii="Times New Roman" w:hAnsi="Times New Roman"/>
          <w:sz w:val="20"/>
          <w:szCs w:val="20"/>
        </w:rPr>
        <w:t xml:space="preserve">» </w:t>
      </w:r>
      <w:r w:rsidRPr="0071373E">
        <w:rPr>
          <w:rFonts w:ascii="Times New Roman" w:hAnsi="Times New Roman"/>
          <w:sz w:val="20"/>
          <w:szCs w:val="20"/>
        </w:rPr>
        <w:t>группового или общественного).</w:t>
      </w:r>
      <w:proofErr w:type="gramEnd"/>
      <w:r w:rsidRPr="0071373E">
        <w:rPr>
          <w:rFonts w:ascii="Times New Roman" w:hAnsi="Times New Roman"/>
          <w:sz w:val="20"/>
          <w:szCs w:val="20"/>
        </w:rPr>
        <w:t xml:space="preserve"> В качестве </w:t>
      </w:r>
      <w:r w:rsidR="005D3B6D" w:rsidRPr="0071373E">
        <w:rPr>
          <w:rFonts w:ascii="Times New Roman" w:hAnsi="Times New Roman"/>
          <w:sz w:val="20"/>
          <w:szCs w:val="20"/>
        </w:rPr>
        <w:t>«</w:t>
      </w:r>
      <w:r w:rsidRPr="0071373E">
        <w:rPr>
          <w:rFonts w:ascii="Times New Roman" w:hAnsi="Times New Roman"/>
          <w:sz w:val="20"/>
          <w:szCs w:val="20"/>
        </w:rPr>
        <w:t>клея</w:t>
      </w:r>
      <w:r w:rsidR="005D3B6D" w:rsidRPr="0071373E">
        <w:rPr>
          <w:rFonts w:ascii="Times New Roman" w:hAnsi="Times New Roman"/>
          <w:sz w:val="20"/>
          <w:szCs w:val="20"/>
        </w:rPr>
        <w:t>»</w:t>
      </w:r>
      <w:r w:rsidRPr="0071373E">
        <w:rPr>
          <w:rFonts w:ascii="Times New Roman" w:hAnsi="Times New Roman"/>
          <w:sz w:val="20"/>
          <w:szCs w:val="20"/>
        </w:rPr>
        <w:t xml:space="preserve"> выступает хаос, по словам Поля Рикёра (1988), беспорядок преодолевается посредством беспорядка. Такие процессы могут быть организованы как при работе с индивидуальным субъектом, так и в группах людей (хаос на всю группу),  где приходят в движение большое количество незрелых форм всех участников группы. Есть мнение, что хаос (как обменные процессы разного рода), играет конструктивную роль, как в выборе процесса эволюции, так и в процессах построения сложного эволюционного целого.</w:t>
      </w:r>
    </w:p>
    <w:p w:rsidR="008257FB"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sz w:val="20"/>
          <w:szCs w:val="20"/>
        </w:rPr>
        <w:t>Закономерен вопрос о психологических</w:t>
      </w:r>
      <w:r w:rsidR="003C7EDE" w:rsidRPr="0071373E">
        <w:rPr>
          <w:rFonts w:ascii="Times New Roman" w:hAnsi="Times New Roman"/>
          <w:sz w:val="20"/>
          <w:szCs w:val="20"/>
        </w:rPr>
        <w:t xml:space="preserve"> </w:t>
      </w:r>
      <w:r w:rsidRPr="0071373E">
        <w:rPr>
          <w:rFonts w:ascii="Times New Roman" w:hAnsi="Times New Roman"/>
          <w:sz w:val="20"/>
          <w:szCs w:val="20"/>
        </w:rPr>
        <w:t>феноменах и механизмах, вызывающих перестройку смысловых структур глубинного бессознательного</w:t>
      </w:r>
      <w:r w:rsidR="005D3B6D" w:rsidRPr="0071373E">
        <w:rPr>
          <w:rFonts w:ascii="Times New Roman" w:hAnsi="Times New Roman"/>
          <w:sz w:val="20"/>
          <w:szCs w:val="20"/>
        </w:rPr>
        <w:t xml:space="preserve"> –</w:t>
      </w:r>
      <w:r w:rsidRPr="0071373E">
        <w:rPr>
          <w:rFonts w:ascii="Times New Roman" w:hAnsi="Times New Roman"/>
          <w:sz w:val="20"/>
          <w:szCs w:val="20"/>
        </w:rPr>
        <w:t xml:space="preserve"> а как это происходит, что заставляет различные части, живущие на различных этажах пространства и времени, начать самоорганизовываться и переходить на более высокий уровень автоволн. Очень ценно, что более высокий уровень автоволн ведет к меньшему расходу материальных и человеческих затрат и усилий. Если обратить внимание на понятие </w:t>
      </w:r>
      <w:r w:rsidR="003C7EDE" w:rsidRPr="0071373E">
        <w:rPr>
          <w:rFonts w:ascii="Times New Roman" w:hAnsi="Times New Roman"/>
          <w:sz w:val="20"/>
          <w:szCs w:val="20"/>
        </w:rPr>
        <w:t>«</w:t>
      </w:r>
      <w:r w:rsidRPr="0071373E">
        <w:rPr>
          <w:rFonts w:ascii="Times New Roman" w:hAnsi="Times New Roman"/>
          <w:sz w:val="20"/>
          <w:szCs w:val="20"/>
        </w:rPr>
        <w:t>холодайн</w:t>
      </w:r>
      <w:r w:rsidR="003C7EDE" w:rsidRPr="0071373E">
        <w:rPr>
          <w:rFonts w:ascii="Times New Roman" w:hAnsi="Times New Roman"/>
          <w:sz w:val="20"/>
          <w:szCs w:val="20"/>
        </w:rPr>
        <w:t>»</w:t>
      </w:r>
      <w:r w:rsidRPr="0071373E">
        <w:rPr>
          <w:rFonts w:ascii="Times New Roman" w:hAnsi="Times New Roman"/>
          <w:sz w:val="20"/>
          <w:szCs w:val="20"/>
        </w:rPr>
        <w:t>, введенное</w:t>
      </w:r>
      <w:r w:rsidR="003C7EDE" w:rsidRPr="0071373E">
        <w:rPr>
          <w:rFonts w:ascii="Times New Roman" w:hAnsi="Times New Roman"/>
          <w:sz w:val="20"/>
          <w:szCs w:val="20"/>
        </w:rPr>
        <w:t xml:space="preserve"> </w:t>
      </w:r>
      <w:r w:rsidRPr="0071373E">
        <w:rPr>
          <w:rFonts w:ascii="Times New Roman" w:hAnsi="Times New Roman"/>
          <w:sz w:val="20"/>
          <w:szCs w:val="20"/>
        </w:rPr>
        <w:t>В.</w:t>
      </w:r>
      <w:r w:rsidR="003C7EDE" w:rsidRPr="0071373E">
        <w:rPr>
          <w:rFonts w:ascii="Times New Roman" w:hAnsi="Times New Roman"/>
          <w:sz w:val="20"/>
          <w:szCs w:val="20"/>
        </w:rPr>
        <w:t> </w:t>
      </w:r>
      <w:r w:rsidRPr="0071373E">
        <w:rPr>
          <w:rFonts w:ascii="Times New Roman" w:hAnsi="Times New Roman"/>
          <w:sz w:val="20"/>
          <w:szCs w:val="20"/>
        </w:rPr>
        <w:t>Вульфом и рассмотреть холодайн не только как целостно-динамическую самоорганизующуюся структуру, обладающую свойством быть потенциалом причины, а как декодер (Л.</w:t>
      </w:r>
      <w:r w:rsidR="003C7EDE" w:rsidRPr="0071373E">
        <w:rPr>
          <w:rFonts w:ascii="Times New Roman" w:hAnsi="Times New Roman"/>
          <w:sz w:val="20"/>
          <w:szCs w:val="20"/>
        </w:rPr>
        <w:t xml:space="preserve"> </w:t>
      </w:r>
      <w:r w:rsidRPr="0071373E">
        <w:rPr>
          <w:rFonts w:ascii="Times New Roman" w:hAnsi="Times New Roman"/>
          <w:sz w:val="20"/>
          <w:szCs w:val="20"/>
        </w:rPr>
        <w:t xml:space="preserve">П.Хохлова), то становятся более понятными механизмы возникновения порядка из хаоса. И если в  группе людей, решающих проблемы, каждый являет из себя единство  активного наблюдателя, метода и объект воздействия, то в этом случае возрастают возможности </w:t>
      </w:r>
      <w:r w:rsidR="008257FB" w:rsidRPr="0071373E">
        <w:rPr>
          <w:rFonts w:ascii="Times New Roman" w:hAnsi="Times New Roman"/>
          <w:sz w:val="20"/>
          <w:szCs w:val="20"/>
        </w:rPr>
        <w:t>в скорости разрешения проблемы.</w:t>
      </w:r>
    </w:p>
    <w:p w:rsidR="008257FB" w:rsidRPr="0071373E" w:rsidRDefault="00E10B63" w:rsidP="008257FB">
      <w:pPr>
        <w:spacing w:after="0" w:line="240" w:lineRule="auto"/>
        <w:ind w:firstLine="709"/>
        <w:jc w:val="both"/>
        <w:rPr>
          <w:rFonts w:ascii="Times New Roman" w:hAnsi="Times New Roman"/>
          <w:sz w:val="20"/>
          <w:szCs w:val="20"/>
        </w:rPr>
      </w:pPr>
      <w:r w:rsidRPr="0071373E">
        <w:rPr>
          <w:rFonts w:ascii="Times New Roman" w:hAnsi="Times New Roman"/>
          <w:sz w:val="20"/>
          <w:szCs w:val="20"/>
        </w:rPr>
        <w:t>На наш взгляд, холодайны, как ментальные формы представляют целостные, предсуществующие пределы психики, принадлежащие по своей природе к самоорганизующимся негэнтропийным структурам, в которых происходит интеграция чувственных и смысловых элементов субъективного опыта человека. Существование холодайнов, как кодирующих систем, делает возможным согласование разнесенного во временах и пространствах опыта человеческой души. М.</w:t>
      </w:r>
      <w:r w:rsidR="005D3B6D" w:rsidRPr="0071373E">
        <w:rPr>
          <w:rFonts w:ascii="Times New Roman" w:hAnsi="Times New Roman"/>
          <w:sz w:val="20"/>
          <w:szCs w:val="20"/>
        </w:rPr>
        <w:t xml:space="preserve"> </w:t>
      </w:r>
      <w:r w:rsidRPr="0071373E">
        <w:rPr>
          <w:rFonts w:ascii="Times New Roman" w:hAnsi="Times New Roman"/>
          <w:sz w:val="20"/>
          <w:szCs w:val="20"/>
        </w:rPr>
        <w:t>Пруст был</w:t>
      </w:r>
      <w:r w:rsidR="005D3B6D" w:rsidRPr="0071373E">
        <w:rPr>
          <w:rFonts w:ascii="Times New Roman" w:hAnsi="Times New Roman"/>
          <w:sz w:val="20"/>
          <w:szCs w:val="20"/>
        </w:rPr>
        <w:t xml:space="preserve"> </w:t>
      </w:r>
      <w:r w:rsidRPr="0071373E">
        <w:rPr>
          <w:rFonts w:ascii="Times New Roman" w:hAnsi="Times New Roman"/>
          <w:sz w:val="20"/>
          <w:szCs w:val="20"/>
        </w:rPr>
        <w:t xml:space="preserve">абсолютно убежден, что живет не видимое тело, а другое, материи у них абсолютно разные. Холодайны выступают своего рода ключами, открывающими двери в различные онтологические реальности, это живые кодирующие системы, оперирующие совокупностью каналов; связывающие отделенные друг от друга миры. Когда речь идет о фикции как </w:t>
      </w:r>
      <w:r w:rsidRPr="0071373E">
        <w:rPr>
          <w:rFonts w:ascii="Times New Roman" w:hAnsi="Times New Roman"/>
          <w:sz w:val="20"/>
          <w:szCs w:val="20"/>
        </w:rPr>
        <w:lastRenderedPageBreak/>
        <w:t xml:space="preserve">продукте воображения, мы под воображением должны понимать что-то другое. В  философии это условно называли трансцендентным или продуктивным воображением (это воображение не отождествлять с психологически известной способностью воображения). Введение каких-то существ, которые нереальны и которые ведут какую-то свою жизнь, </w:t>
      </w:r>
      <w:r w:rsidR="005D3B6D" w:rsidRPr="0071373E">
        <w:rPr>
          <w:rFonts w:ascii="Times New Roman" w:hAnsi="Times New Roman"/>
          <w:sz w:val="20"/>
          <w:szCs w:val="20"/>
        </w:rPr>
        <w:t>–</w:t>
      </w:r>
      <w:r w:rsidRPr="0071373E">
        <w:rPr>
          <w:rFonts w:ascii="Times New Roman" w:hAnsi="Times New Roman"/>
          <w:sz w:val="20"/>
          <w:szCs w:val="20"/>
        </w:rPr>
        <w:t xml:space="preserve"> вот М.</w:t>
      </w:r>
      <w:r w:rsidR="005D3B6D" w:rsidRPr="0071373E">
        <w:rPr>
          <w:rFonts w:ascii="Times New Roman" w:hAnsi="Times New Roman"/>
          <w:sz w:val="20"/>
          <w:szCs w:val="20"/>
        </w:rPr>
        <w:t xml:space="preserve"> </w:t>
      </w:r>
      <w:r w:rsidRPr="0071373E">
        <w:rPr>
          <w:rFonts w:ascii="Times New Roman" w:hAnsi="Times New Roman"/>
          <w:sz w:val="20"/>
          <w:szCs w:val="20"/>
        </w:rPr>
        <w:t xml:space="preserve">Пруст здесь называет шагом вперед. Великим изобретением. И вот они ведут такую жизнь,  разворачиваются, обладают такими свойствами, что они как-то компенсируют и корригируют нашу психологическую неспособность быть сразу во многих местах. Пруст  называл их  </w:t>
      </w:r>
      <w:r w:rsidR="003C7EDE" w:rsidRPr="0071373E">
        <w:rPr>
          <w:rFonts w:ascii="Times New Roman" w:hAnsi="Times New Roman"/>
          <w:sz w:val="20"/>
          <w:szCs w:val="20"/>
        </w:rPr>
        <w:t>«</w:t>
      </w:r>
      <w:r w:rsidRPr="0071373E">
        <w:rPr>
          <w:rFonts w:ascii="Times New Roman" w:hAnsi="Times New Roman"/>
          <w:sz w:val="20"/>
          <w:szCs w:val="20"/>
        </w:rPr>
        <w:t>фиктивными существами</w:t>
      </w:r>
      <w:r w:rsidR="003C7EDE" w:rsidRPr="0071373E">
        <w:rPr>
          <w:rFonts w:ascii="Times New Roman" w:hAnsi="Times New Roman"/>
          <w:sz w:val="20"/>
          <w:szCs w:val="20"/>
        </w:rPr>
        <w:t>»</w:t>
      </w:r>
      <w:r w:rsidRPr="0071373E">
        <w:rPr>
          <w:rFonts w:ascii="Times New Roman" w:hAnsi="Times New Roman"/>
          <w:sz w:val="20"/>
          <w:szCs w:val="20"/>
        </w:rPr>
        <w:t xml:space="preserve">, </w:t>
      </w:r>
      <w:r w:rsidR="003C7EDE" w:rsidRPr="0071373E">
        <w:rPr>
          <w:rFonts w:ascii="Times New Roman" w:hAnsi="Times New Roman"/>
          <w:sz w:val="20"/>
          <w:szCs w:val="20"/>
        </w:rPr>
        <w:t>«</w:t>
      </w:r>
      <w:r w:rsidRPr="0071373E">
        <w:rPr>
          <w:rFonts w:ascii="Times New Roman" w:hAnsi="Times New Roman"/>
          <w:sz w:val="20"/>
          <w:szCs w:val="20"/>
        </w:rPr>
        <w:t>прозрачными</w:t>
      </w:r>
      <w:r w:rsidR="003C7EDE" w:rsidRPr="0071373E">
        <w:rPr>
          <w:rFonts w:ascii="Times New Roman" w:hAnsi="Times New Roman"/>
          <w:sz w:val="20"/>
          <w:szCs w:val="20"/>
        </w:rPr>
        <w:t>»</w:t>
      </w:r>
      <w:r w:rsidRPr="0071373E">
        <w:rPr>
          <w:rFonts w:ascii="Times New Roman" w:hAnsi="Times New Roman"/>
          <w:sz w:val="20"/>
          <w:szCs w:val="20"/>
        </w:rPr>
        <w:t xml:space="preserve"> или </w:t>
      </w:r>
      <w:r w:rsidR="003C7EDE" w:rsidRPr="0071373E">
        <w:rPr>
          <w:rFonts w:ascii="Times New Roman" w:hAnsi="Times New Roman"/>
          <w:sz w:val="20"/>
          <w:szCs w:val="20"/>
        </w:rPr>
        <w:t>«</w:t>
      </w:r>
      <w:r w:rsidRPr="0071373E">
        <w:rPr>
          <w:rFonts w:ascii="Times New Roman" w:hAnsi="Times New Roman"/>
          <w:sz w:val="20"/>
          <w:szCs w:val="20"/>
        </w:rPr>
        <w:t>интеллигибельными</w:t>
      </w:r>
      <w:r w:rsidR="003C7EDE" w:rsidRPr="0071373E">
        <w:rPr>
          <w:rFonts w:ascii="Times New Roman" w:hAnsi="Times New Roman"/>
          <w:sz w:val="20"/>
          <w:szCs w:val="20"/>
        </w:rPr>
        <w:t>»</w:t>
      </w:r>
      <w:r w:rsidRPr="0071373E">
        <w:rPr>
          <w:rFonts w:ascii="Times New Roman" w:hAnsi="Times New Roman"/>
          <w:sz w:val="20"/>
          <w:szCs w:val="20"/>
        </w:rPr>
        <w:t xml:space="preserve"> телами. Очень странные термины, за которыми скрываются глубокие проблемы, и сложность как раз в том и состоит, что их трудно развернуть. В традиционной философии, пишет </w:t>
      </w:r>
      <w:r w:rsidR="005D3B6D" w:rsidRPr="0071373E">
        <w:rPr>
          <w:rFonts w:ascii="Times New Roman" w:hAnsi="Times New Roman"/>
          <w:sz w:val="20"/>
          <w:szCs w:val="20"/>
        </w:rPr>
        <w:t xml:space="preserve">М. </w:t>
      </w:r>
      <w:r w:rsidRPr="0071373E">
        <w:rPr>
          <w:rFonts w:ascii="Times New Roman" w:hAnsi="Times New Roman"/>
          <w:sz w:val="20"/>
          <w:szCs w:val="20"/>
        </w:rPr>
        <w:t xml:space="preserve">Мамардашвили (1997) просто нет слов или терминов, для того чтобы об этом рассказать. Пруст имеет  в виду особые телесно-духовные образования, восприятие которых нами совершается вне необходимости совершать опосредующие  акты  рассудочного мышления. Леонардо да Винчи  в свое время ввел термин </w:t>
      </w:r>
      <w:r w:rsidRPr="0071373E">
        <w:rPr>
          <w:rFonts w:ascii="Times New Roman" w:hAnsi="Times New Roman"/>
          <w:sz w:val="20"/>
          <w:szCs w:val="20"/>
          <w:lang w:val="en-US"/>
        </w:rPr>
        <w:t>cosa</w:t>
      </w:r>
      <w:r w:rsidRPr="0071373E">
        <w:rPr>
          <w:rFonts w:ascii="Times New Roman" w:hAnsi="Times New Roman"/>
          <w:sz w:val="20"/>
          <w:szCs w:val="20"/>
        </w:rPr>
        <w:t xml:space="preserve"> </w:t>
      </w:r>
      <w:r w:rsidRPr="0071373E">
        <w:rPr>
          <w:rFonts w:ascii="Times New Roman" w:hAnsi="Times New Roman"/>
          <w:sz w:val="20"/>
          <w:szCs w:val="20"/>
          <w:lang w:val="en-US"/>
        </w:rPr>
        <w:t>mentale</w:t>
      </w:r>
      <w:r w:rsidRPr="0071373E">
        <w:rPr>
          <w:rFonts w:ascii="Times New Roman" w:hAnsi="Times New Roman"/>
          <w:sz w:val="20"/>
          <w:szCs w:val="20"/>
        </w:rPr>
        <w:t>-  ментальная вещь.</w:t>
      </w:r>
    </w:p>
    <w:p w:rsidR="008257FB" w:rsidRPr="0071373E" w:rsidRDefault="00E10B63" w:rsidP="008257FB">
      <w:pPr>
        <w:spacing w:after="0" w:line="240" w:lineRule="auto"/>
        <w:ind w:firstLine="709"/>
        <w:jc w:val="both"/>
        <w:rPr>
          <w:rFonts w:ascii="Times New Roman" w:hAnsi="Times New Roman"/>
          <w:sz w:val="20"/>
          <w:szCs w:val="20"/>
        </w:rPr>
      </w:pPr>
      <w:r w:rsidRPr="0071373E">
        <w:rPr>
          <w:rFonts w:ascii="Times New Roman" w:hAnsi="Times New Roman"/>
          <w:sz w:val="20"/>
          <w:szCs w:val="20"/>
        </w:rPr>
        <w:t xml:space="preserve">По </w:t>
      </w:r>
      <w:proofErr w:type="gramStart"/>
      <w:r w:rsidRPr="0071373E">
        <w:rPr>
          <w:rFonts w:ascii="Times New Roman" w:hAnsi="Times New Roman"/>
          <w:sz w:val="20"/>
          <w:szCs w:val="20"/>
        </w:rPr>
        <w:t>Дж</w:t>
      </w:r>
      <w:proofErr w:type="gramEnd"/>
      <w:r w:rsidRPr="0071373E">
        <w:rPr>
          <w:rFonts w:ascii="Times New Roman" w:hAnsi="Times New Roman"/>
          <w:sz w:val="20"/>
          <w:szCs w:val="20"/>
        </w:rPr>
        <w:t>.</w:t>
      </w:r>
      <w:r w:rsidR="005D3B6D" w:rsidRPr="0071373E">
        <w:rPr>
          <w:rFonts w:ascii="Times New Roman" w:hAnsi="Times New Roman"/>
          <w:sz w:val="20"/>
          <w:szCs w:val="20"/>
        </w:rPr>
        <w:t xml:space="preserve"> </w:t>
      </w:r>
      <w:r w:rsidRPr="0071373E">
        <w:rPr>
          <w:rFonts w:ascii="Times New Roman" w:hAnsi="Times New Roman"/>
          <w:sz w:val="20"/>
          <w:szCs w:val="20"/>
        </w:rPr>
        <w:t xml:space="preserve">Лаккоффу (2004), в фундаменте когнитивного айсберга лежит особый слой реперезентаций, который не может получить точного вербального выражения. Заложенная в познавательном аппарате информационная модель, информационная выкройка (холодайн как целостно-динамическая информационная структура) служит своеобразной </w:t>
      </w:r>
      <w:r w:rsidR="005D3B6D" w:rsidRPr="0071373E">
        <w:rPr>
          <w:rFonts w:ascii="Times New Roman" w:hAnsi="Times New Roman"/>
          <w:sz w:val="20"/>
          <w:szCs w:val="20"/>
        </w:rPr>
        <w:t>«</w:t>
      </w:r>
      <w:r w:rsidRPr="0071373E">
        <w:rPr>
          <w:rFonts w:ascii="Times New Roman" w:hAnsi="Times New Roman"/>
          <w:sz w:val="20"/>
          <w:szCs w:val="20"/>
        </w:rPr>
        <w:t>сетью</w:t>
      </w:r>
      <w:r w:rsidR="005D3B6D" w:rsidRPr="0071373E">
        <w:rPr>
          <w:rFonts w:ascii="Times New Roman" w:hAnsi="Times New Roman"/>
          <w:sz w:val="20"/>
          <w:szCs w:val="20"/>
        </w:rPr>
        <w:t>»</w:t>
      </w:r>
      <w:r w:rsidRPr="0071373E">
        <w:rPr>
          <w:rFonts w:ascii="Times New Roman" w:hAnsi="Times New Roman"/>
          <w:sz w:val="20"/>
          <w:szCs w:val="20"/>
        </w:rPr>
        <w:t xml:space="preserve">, забрасываемой в мир. Возникают челночные процессы </w:t>
      </w:r>
      <w:r w:rsidR="003C7EDE" w:rsidRPr="0071373E">
        <w:rPr>
          <w:rFonts w:ascii="Times New Roman" w:hAnsi="Times New Roman"/>
          <w:sz w:val="20"/>
          <w:szCs w:val="20"/>
        </w:rPr>
        <w:t>«</w:t>
      </w:r>
      <w:r w:rsidRPr="0071373E">
        <w:rPr>
          <w:rFonts w:ascii="Times New Roman" w:hAnsi="Times New Roman"/>
          <w:sz w:val="20"/>
          <w:szCs w:val="20"/>
        </w:rPr>
        <w:t>туда-сюда</w:t>
      </w:r>
      <w:r w:rsidR="003C7EDE" w:rsidRPr="0071373E">
        <w:rPr>
          <w:rFonts w:ascii="Times New Roman" w:hAnsi="Times New Roman"/>
          <w:sz w:val="20"/>
          <w:szCs w:val="20"/>
        </w:rPr>
        <w:t>»</w:t>
      </w:r>
      <w:r w:rsidRPr="0071373E">
        <w:rPr>
          <w:rFonts w:ascii="Times New Roman" w:hAnsi="Times New Roman"/>
          <w:sz w:val="20"/>
          <w:szCs w:val="20"/>
        </w:rPr>
        <w:t xml:space="preserve"> из сознания в </w:t>
      </w:r>
      <w:proofErr w:type="gramStart"/>
      <w:r w:rsidRPr="0071373E">
        <w:rPr>
          <w:rFonts w:ascii="Times New Roman" w:hAnsi="Times New Roman"/>
          <w:sz w:val="20"/>
          <w:szCs w:val="20"/>
        </w:rPr>
        <w:t>бессознательное</w:t>
      </w:r>
      <w:proofErr w:type="gramEnd"/>
      <w:r w:rsidRPr="0071373E">
        <w:rPr>
          <w:rFonts w:ascii="Times New Roman" w:hAnsi="Times New Roman"/>
          <w:sz w:val="20"/>
          <w:szCs w:val="20"/>
        </w:rPr>
        <w:t>. Возрастает скорость обработки информации, т.к. обработка информации в бессознательной сфере превосходит сознание в миллионы раз.</w:t>
      </w:r>
      <w:r w:rsidRPr="0071373E">
        <w:rPr>
          <w:rFonts w:ascii="Times New Roman" w:eastAsia="+mn-ea" w:hAnsi="Times New Roman"/>
          <w:color w:val="000000"/>
          <w:sz w:val="20"/>
          <w:szCs w:val="20"/>
          <w:lang w:eastAsia="ru-RU"/>
        </w:rPr>
        <w:t xml:space="preserve"> </w:t>
      </w:r>
      <w:proofErr w:type="gramStart"/>
      <w:r w:rsidRPr="0071373E">
        <w:rPr>
          <w:rFonts w:ascii="Times New Roman" w:hAnsi="Times New Roman"/>
          <w:sz w:val="20"/>
          <w:szCs w:val="20"/>
        </w:rPr>
        <w:t>Происходит постоянный обмен информацией между сознанием и физической реальностью, обмен не как поток между ментальным и материальным, а скорее как резонанс между ними  (этого мнения придерживается Роберт Джан (1987).</w:t>
      </w:r>
      <w:proofErr w:type="gramEnd"/>
      <w:r w:rsidRPr="0071373E">
        <w:rPr>
          <w:rFonts w:ascii="Times New Roman" w:hAnsi="Times New Roman"/>
          <w:sz w:val="20"/>
          <w:szCs w:val="20"/>
        </w:rPr>
        <w:t xml:space="preserve"> При формировании буквально</w:t>
      </w:r>
      <w:r w:rsidR="003C7EDE" w:rsidRPr="0071373E">
        <w:rPr>
          <w:rFonts w:ascii="Times New Roman" w:hAnsi="Times New Roman"/>
          <w:sz w:val="20"/>
          <w:szCs w:val="20"/>
        </w:rPr>
        <w:t xml:space="preserve"> «</w:t>
      </w:r>
      <w:r w:rsidRPr="0071373E">
        <w:rPr>
          <w:rFonts w:ascii="Times New Roman" w:hAnsi="Times New Roman"/>
          <w:sz w:val="20"/>
          <w:szCs w:val="20"/>
        </w:rPr>
        <w:t>невероятного</w:t>
      </w:r>
      <w:r w:rsidR="003C7EDE" w:rsidRPr="0071373E">
        <w:rPr>
          <w:rFonts w:ascii="Times New Roman" w:hAnsi="Times New Roman"/>
          <w:sz w:val="20"/>
          <w:szCs w:val="20"/>
        </w:rPr>
        <w:t xml:space="preserve">» </w:t>
      </w:r>
      <w:r w:rsidRPr="0071373E">
        <w:rPr>
          <w:rFonts w:ascii="Times New Roman" w:hAnsi="Times New Roman"/>
          <w:sz w:val="20"/>
          <w:szCs w:val="20"/>
        </w:rPr>
        <w:t>состояния</w:t>
      </w:r>
      <w:r w:rsidR="003C7EDE" w:rsidRPr="0071373E">
        <w:rPr>
          <w:rFonts w:ascii="Times New Roman" w:hAnsi="Times New Roman"/>
          <w:sz w:val="20"/>
          <w:szCs w:val="20"/>
        </w:rPr>
        <w:t xml:space="preserve"> </w:t>
      </w:r>
      <w:r w:rsidRPr="0071373E">
        <w:rPr>
          <w:rFonts w:ascii="Times New Roman" w:hAnsi="Times New Roman"/>
          <w:sz w:val="20"/>
          <w:szCs w:val="20"/>
        </w:rPr>
        <w:t>данной системы, происходит увеличение дисперсии, что в свою очередь характеризует обратное явление – переход данного случайного процесса в</w:t>
      </w:r>
      <w:r w:rsidR="003C7EDE" w:rsidRPr="0071373E">
        <w:rPr>
          <w:rFonts w:ascii="Times New Roman" w:hAnsi="Times New Roman"/>
          <w:sz w:val="20"/>
          <w:szCs w:val="20"/>
        </w:rPr>
        <w:t xml:space="preserve"> </w:t>
      </w:r>
      <w:r w:rsidRPr="0071373E">
        <w:rPr>
          <w:rFonts w:ascii="Times New Roman" w:hAnsi="Times New Roman"/>
          <w:sz w:val="20"/>
          <w:szCs w:val="20"/>
        </w:rPr>
        <w:t>состояние с большей вероятностью. Стимулируемое хаосообразование</w:t>
      </w:r>
      <w:r w:rsidR="003C7EDE" w:rsidRPr="0071373E">
        <w:rPr>
          <w:rFonts w:ascii="Times New Roman" w:hAnsi="Times New Roman"/>
          <w:b/>
          <w:bCs/>
          <w:sz w:val="20"/>
          <w:szCs w:val="20"/>
        </w:rPr>
        <w:t xml:space="preserve"> </w:t>
      </w:r>
      <w:r w:rsidRPr="0071373E">
        <w:rPr>
          <w:rFonts w:ascii="Times New Roman" w:hAnsi="Times New Roman"/>
          <w:sz w:val="20"/>
          <w:szCs w:val="20"/>
        </w:rPr>
        <w:t>как управление случайным</w:t>
      </w:r>
      <w:r w:rsidR="005D3B6D" w:rsidRPr="0071373E">
        <w:rPr>
          <w:rFonts w:ascii="Times New Roman" w:hAnsi="Times New Roman"/>
          <w:sz w:val="20"/>
          <w:szCs w:val="20"/>
        </w:rPr>
        <w:t xml:space="preserve"> </w:t>
      </w:r>
      <w:r w:rsidRPr="0071373E">
        <w:rPr>
          <w:rFonts w:ascii="Times New Roman" w:hAnsi="Times New Roman"/>
          <w:sz w:val="20"/>
          <w:szCs w:val="20"/>
        </w:rPr>
        <w:t>процессом дает возможность информационного конструирования при управляющем действии малой силы на большую силу (Л.</w:t>
      </w:r>
      <w:r w:rsidR="005D3B6D" w:rsidRPr="0071373E">
        <w:rPr>
          <w:rFonts w:ascii="Times New Roman" w:hAnsi="Times New Roman"/>
          <w:sz w:val="20"/>
          <w:szCs w:val="20"/>
        </w:rPr>
        <w:t xml:space="preserve"> </w:t>
      </w:r>
      <w:r w:rsidRPr="0071373E">
        <w:rPr>
          <w:rFonts w:ascii="Times New Roman" w:hAnsi="Times New Roman"/>
          <w:sz w:val="20"/>
          <w:szCs w:val="20"/>
        </w:rPr>
        <w:t>П.</w:t>
      </w:r>
      <w:r w:rsidR="005D3B6D" w:rsidRPr="0071373E">
        <w:rPr>
          <w:rFonts w:ascii="Times New Roman" w:hAnsi="Times New Roman"/>
          <w:sz w:val="20"/>
          <w:szCs w:val="20"/>
        </w:rPr>
        <w:t xml:space="preserve"> </w:t>
      </w:r>
      <w:r w:rsidRPr="0071373E">
        <w:rPr>
          <w:rFonts w:ascii="Times New Roman" w:hAnsi="Times New Roman"/>
          <w:sz w:val="20"/>
          <w:szCs w:val="20"/>
        </w:rPr>
        <w:t>Хохлова</w:t>
      </w:r>
      <w:r w:rsidR="005D3B6D" w:rsidRPr="0071373E">
        <w:rPr>
          <w:rFonts w:ascii="Times New Roman" w:hAnsi="Times New Roman"/>
          <w:sz w:val="20"/>
          <w:szCs w:val="20"/>
        </w:rPr>
        <w:t xml:space="preserve">, </w:t>
      </w:r>
      <w:r w:rsidRPr="0071373E">
        <w:rPr>
          <w:rFonts w:ascii="Times New Roman" w:hAnsi="Times New Roman"/>
          <w:sz w:val="20"/>
          <w:szCs w:val="20"/>
        </w:rPr>
        <w:t>2006).</w:t>
      </w:r>
    </w:p>
    <w:p w:rsidR="008257FB" w:rsidRPr="0071373E" w:rsidRDefault="00E10B63" w:rsidP="008257FB">
      <w:pPr>
        <w:spacing w:after="0" w:line="240" w:lineRule="auto"/>
        <w:ind w:firstLine="709"/>
        <w:jc w:val="both"/>
        <w:rPr>
          <w:rFonts w:ascii="Times New Roman" w:hAnsi="Times New Roman"/>
          <w:sz w:val="20"/>
          <w:szCs w:val="20"/>
        </w:rPr>
      </w:pPr>
      <w:r w:rsidRPr="0071373E">
        <w:rPr>
          <w:rFonts w:ascii="Times New Roman" w:hAnsi="Times New Roman"/>
          <w:sz w:val="20"/>
          <w:szCs w:val="20"/>
        </w:rPr>
        <w:lastRenderedPageBreak/>
        <w:t xml:space="preserve">Можно выделить формы взаимодействия людей: </w:t>
      </w:r>
      <w:proofErr w:type="gramStart"/>
      <w:r w:rsidRPr="0071373E">
        <w:rPr>
          <w:rFonts w:ascii="Times New Roman" w:hAnsi="Times New Roman"/>
          <w:sz w:val="20"/>
          <w:szCs w:val="20"/>
        </w:rPr>
        <w:t>иерархический</w:t>
      </w:r>
      <w:proofErr w:type="gramEnd"/>
      <w:r w:rsidRPr="0071373E">
        <w:rPr>
          <w:rFonts w:ascii="Times New Roman" w:hAnsi="Times New Roman"/>
          <w:sz w:val="20"/>
          <w:szCs w:val="20"/>
        </w:rPr>
        <w:t>, матричный и сетевой. Если выделить такое особое функциональное образование психики как намерение (которое, как известно, возникает в итоге акта целеполагания и предполагает выбор соответствующих средств, с помощью которых человек собирается достичь поставленной цели), то в иерархической структуре взаимоотношений намерения формирует лидер, а остальные выполняют его указания. В матричной структуре каждый  может формировать свои собственные намерения, осознавать свои границы  и границы других людей. Сетевое мышление предполагает возможность синергетического соединения намерений группы людей.</w:t>
      </w:r>
    </w:p>
    <w:p w:rsidR="008257FB" w:rsidRPr="0071373E" w:rsidRDefault="00E10B63" w:rsidP="008257FB">
      <w:pPr>
        <w:spacing w:after="0" w:line="240" w:lineRule="auto"/>
        <w:ind w:firstLine="709"/>
        <w:jc w:val="both"/>
        <w:rPr>
          <w:rFonts w:ascii="Times New Roman" w:hAnsi="Times New Roman"/>
          <w:sz w:val="20"/>
          <w:szCs w:val="20"/>
        </w:rPr>
      </w:pPr>
      <w:r w:rsidRPr="0071373E">
        <w:rPr>
          <w:rFonts w:ascii="Times New Roman" w:hAnsi="Times New Roman"/>
          <w:sz w:val="20"/>
          <w:szCs w:val="20"/>
        </w:rPr>
        <w:t>Групповые  процессы с использованием сетевого мышления в трансмодальной субъектной психотерапии могут быть выстроены в разных вариантах. Первый вариант заключается в том,  что участники  группового процесса работают над несколькими  собственными проблемами в течение 40 часов. Второй вариант – происходит работа над одной  собственной проблемой в течение 16 часов. Но все участники такой микрогруппы,  на самом деле, объединены общей глубинной проблемой, которая из неизвестной на момент начала занятия  становится осознанной в процессе групповой работы. Причем символы этой общей проблемы проявляются до начала групповых занятий в виде предметов или явлений, с которыми сталкиваются члены группы, имеющие намерение прийти на это занятие. Как правило, эта глубинная проблема коррелирует с теми  актуальными информационными процессами, которые происходят в социальной и природной среде. Третий вариант групповой работы состоит в том, что члены группы, имея каждый свою собственную проблему (или проблемы) осуществляют совместную групповую работу над какой-либо общей проблемой, которая относится к разряду проблем коллективных или общественных субъектов. Например, экономические проблемы региона,  проблемы связанные с развитием (депрессивные регионы), угроза безопасности, геополитические проблемы  и прочие.  В случае непосредственной работы группы друг для друга можно  понять и объяснить механизмы взаимодействия и полученные результаты. Но с точки зрения классической психологии  не представляется возможным понять каким образом  происходит  решение проблемы</w:t>
      </w:r>
      <w:proofErr w:type="gramStart"/>
      <w:r w:rsidRPr="0071373E">
        <w:rPr>
          <w:rFonts w:ascii="Times New Roman" w:hAnsi="Times New Roman"/>
          <w:sz w:val="20"/>
          <w:szCs w:val="20"/>
        </w:rPr>
        <w:t xml:space="preserve"> :</w:t>
      </w:r>
      <w:proofErr w:type="gramEnd"/>
      <w:r w:rsidRPr="0071373E">
        <w:rPr>
          <w:rFonts w:ascii="Times New Roman" w:hAnsi="Times New Roman"/>
          <w:sz w:val="20"/>
          <w:szCs w:val="20"/>
        </w:rPr>
        <w:t xml:space="preserve"> а) в случае влияния  группы людей, работающих над решением проблемы на группу других людей, не входящих в эту группу или на события, происходящие с людьми, не являющимися непосредственными </w:t>
      </w:r>
      <w:r w:rsidRPr="0071373E">
        <w:rPr>
          <w:rFonts w:ascii="Times New Roman" w:hAnsi="Times New Roman"/>
          <w:sz w:val="20"/>
          <w:szCs w:val="20"/>
        </w:rPr>
        <w:lastRenderedPageBreak/>
        <w:t>участниками группового тренинга, б) в случае влияния на какое-либо общественное явление, например экономический кризис.</w:t>
      </w:r>
    </w:p>
    <w:p w:rsidR="008257FB" w:rsidRPr="0071373E" w:rsidRDefault="00E10B63" w:rsidP="00AC468A">
      <w:pPr>
        <w:spacing w:after="0" w:line="240" w:lineRule="auto"/>
        <w:ind w:firstLine="709"/>
        <w:jc w:val="both"/>
        <w:rPr>
          <w:rFonts w:ascii="Times New Roman" w:hAnsi="Times New Roman"/>
          <w:b/>
          <w:sz w:val="20"/>
          <w:szCs w:val="20"/>
        </w:rPr>
      </w:pPr>
      <w:r w:rsidRPr="0071373E">
        <w:rPr>
          <w:rFonts w:ascii="Times New Roman" w:hAnsi="Times New Roman"/>
          <w:sz w:val="20"/>
          <w:szCs w:val="20"/>
        </w:rPr>
        <w:t xml:space="preserve">Известны факты и научные исследования последствий работы групп методом трансцендентальной медитации (ТМ) с  использованием большого количества статистических методов, которые проводились  во всем мире. Результаты показали, что если квадратный корень одного процента населения занимается ТМ в одном месте, то значительно снижается количество отрицательных явлений в обществе, нарастают положительные тенденции,  например улучшение экономического положения (Роберт Ротх,1994). С точки зрения синергетики, это явление объяснимо, т.к. наличие синхронно действующего усилия группы людей (аттрактора) создает волну  большой согласованности, притяжении и удержания в течение какого-то времени положительного явления. Это так. Но вместе с тем удержание положительных явлений требует постоянной и систематической работы (образно говоря, все время накачиваем воздушный шарик, у которого есть дырочка). И совершенно очевидно, что в случае </w:t>
      </w:r>
      <w:r w:rsidRPr="0071373E">
        <w:rPr>
          <w:rFonts w:ascii="Times New Roman" w:hAnsi="Times New Roman"/>
          <w:b/>
          <w:sz w:val="20"/>
          <w:szCs w:val="20"/>
        </w:rPr>
        <w:t>создания позитивных</w:t>
      </w:r>
      <w:r w:rsidRPr="0071373E">
        <w:rPr>
          <w:rFonts w:ascii="Times New Roman" w:hAnsi="Times New Roman"/>
          <w:sz w:val="20"/>
          <w:szCs w:val="20"/>
        </w:rPr>
        <w:t xml:space="preserve"> </w:t>
      </w:r>
      <w:r w:rsidRPr="0071373E">
        <w:rPr>
          <w:rFonts w:ascii="Times New Roman" w:hAnsi="Times New Roman"/>
          <w:b/>
          <w:sz w:val="20"/>
          <w:szCs w:val="20"/>
        </w:rPr>
        <w:t>тенденций без трансформации глубинных причин, породивших</w:t>
      </w:r>
      <w:r w:rsidRPr="0071373E">
        <w:rPr>
          <w:rFonts w:ascii="Times New Roman" w:hAnsi="Times New Roman"/>
          <w:sz w:val="20"/>
          <w:szCs w:val="20"/>
        </w:rPr>
        <w:t xml:space="preserve"> </w:t>
      </w:r>
      <w:r w:rsidRPr="0071373E">
        <w:rPr>
          <w:rFonts w:ascii="Times New Roman" w:hAnsi="Times New Roman"/>
          <w:b/>
          <w:sz w:val="20"/>
          <w:szCs w:val="20"/>
        </w:rPr>
        <w:t>отрицательные явления,  полученные результаты не носят стойкий характер,</w:t>
      </w:r>
      <w:r w:rsidRPr="0071373E">
        <w:rPr>
          <w:rFonts w:ascii="Times New Roman" w:hAnsi="Times New Roman"/>
          <w:sz w:val="20"/>
          <w:szCs w:val="20"/>
        </w:rPr>
        <w:t xml:space="preserve"> </w:t>
      </w:r>
      <w:r w:rsidRPr="0071373E">
        <w:rPr>
          <w:rFonts w:ascii="Times New Roman" w:hAnsi="Times New Roman"/>
          <w:b/>
          <w:sz w:val="20"/>
          <w:szCs w:val="20"/>
        </w:rPr>
        <w:t>более того наряду с ростом положительного растет и отрицательное (по закону дуальности).</w:t>
      </w:r>
    </w:p>
    <w:p w:rsidR="00545FA0" w:rsidRPr="0071373E" w:rsidRDefault="00E10B63" w:rsidP="00AC468A">
      <w:pPr>
        <w:spacing w:after="0" w:line="240" w:lineRule="auto"/>
        <w:ind w:firstLine="709"/>
        <w:jc w:val="both"/>
        <w:rPr>
          <w:rFonts w:ascii="Times New Roman" w:hAnsi="Times New Roman"/>
          <w:color w:val="000000"/>
          <w:sz w:val="20"/>
          <w:szCs w:val="20"/>
        </w:rPr>
      </w:pPr>
      <w:r w:rsidRPr="0071373E">
        <w:rPr>
          <w:rFonts w:ascii="Times New Roman" w:hAnsi="Times New Roman"/>
          <w:sz w:val="20"/>
          <w:szCs w:val="20"/>
        </w:rPr>
        <w:t>Известно, что субъект умеет порождать новые образы, создавать новые конструкции, схемы, модели, понятия,</w:t>
      </w:r>
      <w:r w:rsidR="00AF3785" w:rsidRPr="0071373E">
        <w:rPr>
          <w:rFonts w:ascii="Times New Roman" w:hAnsi="Times New Roman"/>
          <w:sz w:val="20"/>
          <w:szCs w:val="20"/>
        </w:rPr>
        <w:t xml:space="preserve"> </w:t>
      </w:r>
      <w:r w:rsidRPr="0071373E">
        <w:rPr>
          <w:rFonts w:ascii="Times New Roman" w:hAnsi="Times New Roman"/>
          <w:sz w:val="20"/>
          <w:szCs w:val="20"/>
        </w:rPr>
        <w:t xml:space="preserve">и что пространственно </w:t>
      </w:r>
      <w:r w:rsidR="00545FA0" w:rsidRPr="0071373E">
        <w:rPr>
          <w:rFonts w:ascii="Times New Roman" w:hAnsi="Times New Roman"/>
          <w:sz w:val="20"/>
          <w:szCs w:val="20"/>
        </w:rPr>
        <w:t>–</w:t>
      </w:r>
      <w:r w:rsidRPr="0071373E">
        <w:rPr>
          <w:rFonts w:ascii="Times New Roman" w:hAnsi="Times New Roman"/>
          <w:sz w:val="20"/>
          <w:szCs w:val="20"/>
        </w:rPr>
        <w:t xml:space="preserve"> временные квазивещественные конструкции обладают генеративной силой. (В.</w:t>
      </w:r>
      <w:r w:rsidR="005D3B6D" w:rsidRPr="0071373E">
        <w:rPr>
          <w:rFonts w:ascii="Times New Roman" w:hAnsi="Times New Roman"/>
          <w:sz w:val="20"/>
          <w:szCs w:val="20"/>
        </w:rPr>
        <w:t xml:space="preserve"> </w:t>
      </w:r>
      <w:r w:rsidRPr="0071373E">
        <w:rPr>
          <w:rFonts w:ascii="Times New Roman" w:hAnsi="Times New Roman"/>
          <w:sz w:val="20"/>
          <w:szCs w:val="20"/>
        </w:rPr>
        <w:t>В.</w:t>
      </w:r>
      <w:r w:rsidR="005D3B6D" w:rsidRPr="0071373E">
        <w:rPr>
          <w:rFonts w:ascii="Times New Roman" w:hAnsi="Times New Roman"/>
          <w:sz w:val="20"/>
          <w:szCs w:val="20"/>
        </w:rPr>
        <w:t xml:space="preserve"> Зинченко</w:t>
      </w:r>
      <w:r w:rsidRPr="0071373E">
        <w:rPr>
          <w:rFonts w:ascii="Times New Roman" w:hAnsi="Times New Roman"/>
          <w:sz w:val="20"/>
          <w:szCs w:val="20"/>
        </w:rPr>
        <w:t>, М.</w:t>
      </w:r>
      <w:r w:rsidR="005D3B6D" w:rsidRPr="0071373E">
        <w:rPr>
          <w:rFonts w:ascii="Times New Roman" w:hAnsi="Times New Roman"/>
          <w:sz w:val="20"/>
          <w:szCs w:val="20"/>
        </w:rPr>
        <w:t xml:space="preserve"> </w:t>
      </w:r>
      <w:r w:rsidRPr="0071373E">
        <w:rPr>
          <w:rFonts w:ascii="Times New Roman" w:hAnsi="Times New Roman"/>
          <w:sz w:val="20"/>
          <w:szCs w:val="20"/>
        </w:rPr>
        <w:t>К.</w:t>
      </w:r>
      <w:r w:rsidR="005D3B6D" w:rsidRPr="0071373E">
        <w:rPr>
          <w:rFonts w:ascii="Times New Roman" w:hAnsi="Times New Roman"/>
          <w:sz w:val="20"/>
          <w:szCs w:val="20"/>
        </w:rPr>
        <w:t xml:space="preserve"> Мамардашвили</w:t>
      </w:r>
      <w:r w:rsidRPr="0071373E">
        <w:rPr>
          <w:rFonts w:ascii="Times New Roman" w:hAnsi="Times New Roman"/>
          <w:sz w:val="20"/>
          <w:szCs w:val="20"/>
        </w:rPr>
        <w:t>,</w:t>
      </w:r>
      <w:r w:rsidR="005D3B6D" w:rsidRPr="0071373E">
        <w:rPr>
          <w:rFonts w:ascii="Times New Roman" w:hAnsi="Times New Roman"/>
          <w:sz w:val="20"/>
          <w:szCs w:val="20"/>
        </w:rPr>
        <w:t xml:space="preserve"> 1978)</w:t>
      </w:r>
      <w:r w:rsidRPr="0071373E">
        <w:rPr>
          <w:rFonts w:ascii="Times New Roman" w:hAnsi="Times New Roman"/>
          <w:sz w:val="20"/>
          <w:szCs w:val="20"/>
        </w:rPr>
        <w:t>.</w:t>
      </w:r>
      <w:r w:rsidR="005D3B6D" w:rsidRPr="0071373E">
        <w:rPr>
          <w:rFonts w:ascii="Times New Roman" w:hAnsi="Times New Roman"/>
          <w:sz w:val="20"/>
          <w:szCs w:val="20"/>
        </w:rPr>
        <w:t xml:space="preserve"> </w:t>
      </w:r>
      <w:r w:rsidRPr="0071373E">
        <w:rPr>
          <w:rFonts w:ascii="Times New Roman" w:hAnsi="Times New Roman"/>
          <w:sz w:val="20"/>
          <w:szCs w:val="20"/>
        </w:rPr>
        <w:t>Эти конструкции несут не только смысл, но и вызывают особое чувство у субъекта их порождающего. Субъекту приходится иметь дело с неопределенностью как</w:t>
      </w:r>
      <w:r w:rsidRPr="0071373E">
        <w:rPr>
          <w:rFonts w:ascii="Times New Roman" w:hAnsi="Times New Roman"/>
          <w:i/>
          <w:color w:val="000000"/>
          <w:sz w:val="20"/>
          <w:szCs w:val="20"/>
        </w:rPr>
        <w:t xml:space="preserve">  </w:t>
      </w:r>
      <w:r w:rsidRPr="0071373E">
        <w:rPr>
          <w:rFonts w:ascii="Times New Roman" w:hAnsi="Times New Roman"/>
          <w:color w:val="000000"/>
          <w:sz w:val="20"/>
          <w:szCs w:val="20"/>
        </w:rPr>
        <w:t xml:space="preserve"> фундаментальным свойством действительности. В движениях подобного рода необходим ориентир, а главное </w:t>
      </w:r>
      <w:r w:rsidR="00545FA0" w:rsidRPr="0071373E">
        <w:rPr>
          <w:rFonts w:ascii="Times New Roman" w:hAnsi="Times New Roman"/>
          <w:sz w:val="20"/>
          <w:szCs w:val="20"/>
        </w:rPr>
        <w:t>–</w:t>
      </w:r>
      <w:r w:rsidRPr="0071373E">
        <w:rPr>
          <w:rFonts w:ascii="Times New Roman" w:hAnsi="Times New Roman"/>
          <w:color w:val="000000"/>
          <w:sz w:val="20"/>
          <w:szCs w:val="20"/>
        </w:rPr>
        <w:t xml:space="preserve"> способ организации движения и точка (или состояние)</w:t>
      </w:r>
      <w:r w:rsidR="00AF3785" w:rsidRPr="0071373E">
        <w:rPr>
          <w:rFonts w:ascii="Times New Roman" w:hAnsi="Times New Roman"/>
          <w:color w:val="000000"/>
          <w:sz w:val="20"/>
          <w:szCs w:val="20"/>
        </w:rPr>
        <w:t xml:space="preserve"> </w:t>
      </w:r>
      <w:r w:rsidRPr="0071373E">
        <w:rPr>
          <w:rFonts w:ascii="Times New Roman" w:hAnsi="Times New Roman"/>
          <w:color w:val="000000"/>
          <w:sz w:val="20"/>
          <w:szCs w:val="20"/>
        </w:rPr>
        <w:t>бифуркации, что дает возможность рассматривать неопределенность как целевое состояние для трансуровневого  субъекта (Л.</w:t>
      </w:r>
      <w:r w:rsidR="005D3B6D" w:rsidRPr="0071373E">
        <w:rPr>
          <w:rFonts w:ascii="Times New Roman" w:hAnsi="Times New Roman"/>
          <w:color w:val="000000"/>
          <w:sz w:val="20"/>
          <w:szCs w:val="20"/>
        </w:rPr>
        <w:t> </w:t>
      </w:r>
      <w:r w:rsidRPr="0071373E">
        <w:rPr>
          <w:rFonts w:ascii="Times New Roman" w:hAnsi="Times New Roman"/>
          <w:color w:val="000000"/>
          <w:sz w:val="20"/>
          <w:szCs w:val="20"/>
        </w:rPr>
        <w:t>П.</w:t>
      </w:r>
      <w:r w:rsidR="005D3B6D" w:rsidRPr="0071373E">
        <w:rPr>
          <w:rFonts w:ascii="Times New Roman" w:hAnsi="Times New Roman"/>
          <w:color w:val="000000"/>
          <w:sz w:val="20"/>
          <w:szCs w:val="20"/>
        </w:rPr>
        <w:t xml:space="preserve"> </w:t>
      </w:r>
      <w:r w:rsidRPr="0071373E">
        <w:rPr>
          <w:rFonts w:ascii="Times New Roman" w:hAnsi="Times New Roman"/>
          <w:color w:val="000000"/>
          <w:sz w:val="20"/>
          <w:szCs w:val="20"/>
        </w:rPr>
        <w:t>Хохлова,</w:t>
      </w:r>
      <w:r w:rsidR="005D3B6D" w:rsidRPr="0071373E">
        <w:rPr>
          <w:rFonts w:ascii="Times New Roman" w:hAnsi="Times New Roman"/>
          <w:color w:val="000000"/>
          <w:sz w:val="20"/>
          <w:szCs w:val="20"/>
        </w:rPr>
        <w:t xml:space="preserve"> </w:t>
      </w:r>
      <w:r w:rsidR="00545FA0" w:rsidRPr="0071373E">
        <w:rPr>
          <w:rFonts w:ascii="Times New Roman" w:hAnsi="Times New Roman"/>
          <w:color w:val="000000"/>
          <w:sz w:val="20"/>
          <w:szCs w:val="20"/>
        </w:rPr>
        <w:t>2005).</w:t>
      </w:r>
    </w:p>
    <w:p w:rsidR="00E10B63" w:rsidRPr="0071373E" w:rsidRDefault="00E10B63" w:rsidP="00AC468A">
      <w:pPr>
        <w:spacing w:after="0" w:line="240" w:lineRule="auto"/>
        <w:ind w:firstLine="709"/>
        <w:jc w:val="both"/>
        <w:rPr>
          <w:rFonts w:ascii="Times New Roman" w:hAnsi="Times New Roman"/>
          <w:sz w:val="20"/>
          <w:szCs w:val="20"/>
        </w:rPr>
      </w:pPr>
      <w:proofErr w:type="gramStart"/>
      <w:r w:rsidRPr="0071373E">
        <w:rPr>
          <w:rFonts w:ascii="Times New Roman" w:hAnsi="Times New Roman"/>
          <w:color w:val="000000"/>
          <w:sz w:val="20"/>
          <w:szCs w:val="20"/>
        </w:rPr>
        <w:t>Центральная проблема общения с неопределенностью состоит в том, что</w:t>
      </w:r>
      <w:r w:rsidR="00545FA0" w:rsidRPr="0071373E">
        <w:rPr>
          <w:rFonts w:ascii="Times New Roman" w:hAnsi="Times New Roman"/>
          <w:color w:val="000000"/>
          <w:sz w:val="20"/>
          <w:szCs w:val="20"/>
        </w:rPr>
        <w:t xml:space="preserve"> </w:t>
      </w:r>
      <w:r w:rsidRPr="0071373E">
        <w:rPr>
          <w:rFonts w:ascii="Times New Roman" w:hAnsi="Times New Roman"/>
          <w:color w:val="000000"/>
          <w:sz w:val="20"/>
          <w:szCs w:val="20"/>
        </w:rPr>
        <w:t xml:space="preserve">она неоднородна, и представляет собой разнонаправленные, семантически </w:t>
      </w:r>
      <w:r w:rsidR="00545FA0" w:rsidRPr="0071373E">
        <w:rPr>
          <w:rFonts w:ascii="Times New Roman" w:hAnsi="Times New Roman"/>
          <w:color w:val="000000"/>
          <w:sz w:val="20"/>
          <w:szCs w:val="20"/>
        </w:rPr>
        <w:t>«</w:t>
      </w:r>
      <w:r w:rsidRPr="0071373E">
        <w:rPr>
          <w:rFonts w:ascii="Times New Roman" w:hAnsi="Times New Roman"/>
          <w:color w:val="000000"/>
          <w:sz w:val="20"/>
          <w:szCs w:val="20"/>
        </w:rPr>
        <w:t>размытые</w:t>
      </w:r>
      <w:r w:rsidR="00545FA0" w:rsidRPr="0071373E">
        <w:rPr>
          <w:rFonts w:ascii="Times New Roman" w:hAnsi="Times New Roman"/>
          <w:color w:val="000000"/>
          <w:sz w:val="20"/>
          <w:szCs w:val="20"/>
        </w:rPr>
        <w:t>»</w:t>
      </w:r>
      <w:r w:rsidRPr="0071373E">
        <w:rPr>
          <w:rFonts w:ascii="Times New Roman" w:hAnsi="Times New Roman"/>
          <w:color w:val="000000"/>
          <w:sz w:val="20"/>
          <w:szCs w:val="20"/>
        </w:rPr>
        <w:t xml:space="preserve"> гетерогенные тенденции, включающие разные уровни психического и разную скорость потоков бытия, и вместе с тем, хранящих в себе потенциал развития.</w:t>
      </w:r>
      <w:proofErr w:type="gramEnd"/>
      <w:r w:rsidRPr="0071373E">
        <w:rPr>
          <w:rFonts w:ascii="Times New Roman" w:hAnsi="Times New Roman"/>
          <w:color w:val="000000"/>
          <w:sz w:val="20"/>
          <w:szCs w:val="20"/>
        </w:rPr>
        <w:t xml:space="preserve"> </w:t>
      </w:r>
      <w:r w:rsidRPr="0071373E">
        <w:rPr>
          <w:rFonts w:ascii="Times New Roman" w:hAnsi="Times New Roman"/>
          <w:sz w:val="20"/>
          <w:szCs w:val="20"/>
        </w:rPr>
        <w:t xml:space="preserve">Гетерогенные хаотические структуры в психике человека </w:t>
      </w:r>
      <w:r w:rsidRPr="0071373E">
        <w:rPr>
          <w:rFonts w:ascii="Times New Roman" w:hAnsi="Times New Roman"/>
          <w:sz w:val="20"/>
          <w:szCs w:val="20"/>
        </w:rPr>
        <w:lastRenderedPageBreak/>
        <w:t xml:space="preserve">представляют, по сути, точки роста, точки саморазвития, т.е. творческий потенциал. Это такие образования, которые состоят из зачатков нашей креативности и индивидуальности, имплицитной агрессии (интериоризированной агрессии, подавленной цензурой) и диссоциированных субличностей (множественных персональностей), вся же онтологическая структура неизвестной для личности реальности в целом представляет собой подобие мира попавшего не в свое место </w:t>
      </w:r>
      <w:r w:rsidR="00545FA0" w:rsidRPr="0071373E">
        <w:rPr>
          <w:rFonts w:ascii="Times New Roman" w:hAnsi="Times New Roman"/>
          <w:sz w:val="20"/>
          <w:szCs w:val="20"/>
        </w:rPr>
        <w:t>–</w:t>
      </w:r>
      <w:r w:rsidRPr="0071373E">
        <w:rPr>
          <w:rFonts w:ascii="Times New Roman" w:hAnsi="Times New Roman"/>
          <w:sz w:val="20"/>
          <w:szCs w:val="20"/>
        </w:rPr>
        <w:t xml:space="preserve"> mis</w:t>
      </w:r>
      <w:r w:rsidRPr="0071373E">
        <w:rPr>
          <w:rFonts w:ascii="Times New Roman" w:hAnsi="Times New Roman"/>
          <w:sz w:val="20"/>
          <w:szCs w:val="20"/>
          <w:lang w:val="en-US"/>
        </w:rPr>
        <w:t>placed</w:t>
      </w:r>
      <w:r w:rsidRPr="0071373E">
        <w:rPr>
          <w:rFonts w:ascii="Times New Roman" w:hAnsi="Times New Roman"/>
          <w:sz w:val="20"/>
          <w:szCs w:val="20"/>
        </w:rPr>
        <w:t xml:space="preserve"> </w:t>
      </w:r>
      <w:r w:rsidRPr="0071373E">
        <w:rPr>
          <w:rFonts w:ascii="Times New Roman" w:hAnsi="Times New Roman"/>
          <w:sz w:val="20"/>
          <w:szCs w:val="20"/>
          <w:lang w:val="en-US"/>
        </w:rPr>
        <w:t>world</w:t>
      </w:r>
      <w:r w:rsidRPr="0071373E">
        <w:rPr>
          <w:rFonts w:ascii="Times New Roman" w:hAnsi="Times New Roman"/>
          <w:sz w:val="20"/>
          <w:szCs w:val="20"/>
        </w:rPr>
        <w:t xml:space="preserve"> (Л.</w:t>
      </w:r>
      <w:r w:rsidR="00545FA0" w:rsidRPr="0071373E">
        <w:rPr>
          <w:rFonts w:ascii="Times New Roman" w:hAnsi="Times New Roman"/>
          <w:sz w:val="20"/>
          <w:szCs w:val="20"/>
        </w:rPr>
        <w:t> </w:t>
      </w:r>
      <w:r w:rsidRPr="0071373E">
        <w:rPr>
          <w:rFonts w:ascii="Times New Roman" w:hAnsi="Times New Roman"/>
          <w:sz w:val="20"/>
          <w:szCs w:val="20"/>
        </w:rPr>
        <w:t>П.</w:t>
      </w:r>
      <w:r w:rsidR="00545FA0" w:rsidRPr="0071373E">
        <w:rPr>
          <w:rFonts w:ascii="Times New Roman" w:hAnsi="Times New Roman"/>
          <w:sz w:val="20"/>
          <w:szCs w:val="20"/>
        </w:rPr>
        <w:t> </w:t>
      </w:r>
      <w:r w:rsidRPr="0071373E">
        <w:rPr>
          <w:rFonts w:ascii="Times New Roman" w:hAnsi="Times New Roman"/>
          <w:sz w:val="20"/>
          <w:szCs w:val="20"/>
        </w:rPr>
        <w:t>Хохлова,</w:t>
      </w:r>
      <w:r w:rsidR="00545FA0" w:rsidRPr="0071373E">
        <w:rPr>
          <w:rFonts w:ascii="Times New Roman" w:hAnsi="Times New Roman"/>
          <w:sz w:val="20"/>
          <w:szCs w:val="20"/>
        </w:rPr>
        <w:t xml:space="preserve"> </w:t>
      </w:r>
      <w:r w:rsidRPr="0071373E">
        <w:rPr>
          <w:rFonts w:ascii="Times New Roman" w:hAnsi="Times New Roman"/>
          <w:sz w:val="20"/>
          <w:szCs w:val="20"/>
        </w:rPr>
        <w:t>2002).</w:t>
      </w:r>
      <w:r w:rsidRPr="0071373E">
        <w:rPr>
          <w:rFonts w:ascii="Times New Roman" w:hAnsi="Times New Roman"/>
          <w:color w:val="000000"/>
          <w:sz w:val="20"/>
          <w:szCs w:val="20"/>
        </w:rPr>
        <w:t xml:space="preserve"> </w:t>
      </w:r>
      <w:r w:rsidRPr="0071373E">
        <w:rPr>
          <w:rFonts w:ascii="Times New Roman" w:hAnsi="Times New Roman"/>
          <w:sz w:val="20"/>
          <w:szCs w:val="20"/>
        </w:rPr>
        <w:t xml:space="preserve">Резонансные когнитивные конфигурации, носителями которых являются различные люди,  при определенных условиях начинают вступать в резонанс между собой, и  их резонанс есть нечто, выявляющее  глубоко лежащий смысл, до этого  причудливо разбросанный во всевозможных и весьма абсурдных внутренних структурах-состояниях, носителями которых могут  и не быть участники непосредственного общения. </w:t>
      </w:r>
    </w:p>
    <w:p w:rsidR="00545FA0" w:rsidRPr="0071373E" w:rsidRDefault="00E10B63" w:rsidP="00AC468A">
      <w:pPr>
        <w:spacing w:after="0" w:line="240" w:lineRule="auto"/>
        <w:ind w:firstLine="709"/>
        <w:jc w:val="both"/>
        <w:rPr>
          <w:rFonts w:ascii="Times New Roman" w:hAnsi="Times New Roman"/>
          <w:color w:val="000000"/>
          <w:kern w:val="24"/>
          <w:sz w:val="20"/>
          <w:szCs w:val="20"/>
        </w:rPr>
      </w:pPr>
      <w:proofErr w:type="gramStart"/>
      <w:r w:rsidRPr="0071373E">
        <w:rPr>
          <w:rFonts w:ascii="Times New Roman" w:hAnsi="Times New Roman"/>
          <w:sz w:val="20"/>
          <w:szCs w:val="20"/>
        </w:rPr>
        <w:t>Трансуровневый субъект действует не одном из субъектных миров, а во всех сразу (состояние мультифрении).</w:t>
      </w:r>
      <w:proofErr w:type="gramEnd"/>
      <w:r w:rsidRPr="0071373E">
        <w:rPr>
          <w:rFonts w:ascii="Times New Roman" w:hAnsi="Times New Roman"/>
          <w:sz w:val="20"/>
          <w:szCs w:val="20"/>
        </w:rPr>
        <w:t xml:space="preserve"> Трансуровневый субъект, осуществляет синхронизацию ситуаций реальности социального и природного мира (на ловца и зверь бежит). Являясь проводником констелляции, разыгрывающейся вне нашего сознательно ума, но бессознательно и неумолимо складывающейся внутри, трансуровневый субъект держит резонансную связь с множеством когнитивных конфигураций, умело выбирая по контексту самый целесообразный в данный момент (как правило, и необъяснимый  для рационального ума) вариант решения. В постнеклассической парадигме мышления – среды, в которых появляется трансуровневый субъект </w:t>
      </w:r>
      <w:r w:rsidR="00545FA0" w:rsidRPr="0071373E">
        <w:rPr>
          <w:rFonts w:ascii="Times New Roman" w:hAnsi="Times New Roman"/>
          <w:sz w:val="20"/>
          <w:szCs w:val="20"/>
        </w:rPr>
        <w:t>–</w:t>
      </w:r>
      <w:r w:rsidRPr="0071373E">
        <w:rPr>
          <w:rFonts w:ascii="Times New Roman" w:hAnsi="Times New Roman"/>
          <w:sz w:val="20"/>
          <w:szCs w:val="20"/>
        </w:rPr>
        <w:t xml:space="preserve"> ризоморфные, навигатор – психологический резонанс, лозунг </w:t>
      </w:r>
      <w:r w:rsidR="00545FA0" w:rsidRPr="0071373E">
        <w:rPr>
          <w:rFonts w:ascii="Times New Roman" w:hAnsi="Times New Roman"/>
          <w:sz w:val="20"/>
          <w:szCs w:val="20"/>
        </w:rPr>
        <w:t>–</w:t>
      </w:r>
      <w:r w:rsidRPr="0071373E">
        <w:rPr>
          <w:rFonts w:ascii="Times New Roman" w:hAnsi="Times New Roman"/>
          <w:sz w:val="20"/>
          <w:szCs w:val="20"/>
        </w:rPr>
        <w:t xml:space="preserve"> многопозиционная структура идентичности.</w:t>
      </w:r>
    </w:p>
    <w:p w:rsidR="00E10B63" w:rsidRPr="0071373E" w:rsidRDefault="00E10B63" w:rsidP="00AC468A">
      <w:pPr>
        <w:spacing w:after="0" w:line="240" w:lineRule="auto"/>
        <w:ind w:firstLine="709"/>
        <w:jc w:val="both"/>
        <w:rPr>
          <w:rFonts w:ascii="Times New Roman" w:hAnsi="Times New Roman"/>
          <w:sz w:val="20"/>
          <w:szCs w:val="20"/>
        </w:rPr>
      </w:pPr>
      <w:r w:rsidRPr="0071373E">
        <w:rPr>
          <w:rFonts w:ascii="Times New Roman" w:hAnsi="Times New Roman"/>
          <w:color w:val="000000"/>
          <w:kern w:val="24"/>
          <w:sz w:val="20"/>
          <w:szCs w:val="20"/>
        </w:rPr>
        <w:t>Суть коммуникативной детерминанты</w:t>
      </w:r>
      <w:r w:rsidR="00545FA0" w:rsidRPr="0071373E">
        <w:rPr>
          <w:rFonts w:ascii="Times New Roman" w:hAnsi="Times New Roman"/>
          <w:color w:val="000000"/>
          <w:kern w:val="24"/>
          <w:sz w:val="20"/>
          <w:szCs w:val="20"/>
        </w:rPr>
        <w:t xml:space="preserve"> </w:t>
      </w:r>
      <w:r w:rsidRPr="0071373E">
        <w:rPr>
          <w:rFonts w:ascii="Times New Roman" w:hAnsi="Times New Roman"/>
          <w:b/>
          <w:bCs/>
          <w:color w:val="000000"/>
          <w:kern w:val="24"/>
          <w:sz w:val="20"/>
          <w:szCs w:val="20"/>
        </w:rPr>
        <w:t xml:space="preserve">трансуровневого </w:t>
      </w:r>
      <w:r w:rsidRPr="0071373E">
        <w:rPr>
          <w:rFonts w:ascii="Times New Roman" w:hAnsi="Times New Roman"/>
          <w:color w:val="000000"/>
          <w:kern w:val="24"/>
          <w:sz w:val="20"/>
          <w:szCs w:val="20"/>
        </w:rPr>
        <w:t xml:space="preserve">субъекта – следовать бесконечной необходимости поддерживать внутреннюю целостность человека и его структурную сопряженность с другими людьми и системами, находящимися </w:t>
      </w:r>
      <w:r w:rsidRPr="0071373E">
        <w:rPr>
          <w:rFonts w:ascii="Times New Roman" w:hAnsi="Times New Roman"/>
          <w:b/>
          <w:bCs/>
          <w:color w:val="000000"/>
          <w:kern w:val="24"/>
          <w:sz w:val="20"/>
          <w:szCs w:val="20"/>
        </w:rPr>
        <w:t xml:space="preserve">ризоморфных средах. </w:t>
      </w:r>
      <w:r w:rsidRPr="0071373E">
        <w:rPr>
          <w:rFonts w:ascii="Times New Roman" w:hAnsi="Times New Roman"/>
          <w:color w:val="000000"/>
          <w:kern w:val="24"/>
          <w:sz w:val="20"/>
          <w:szCs w:val="20"/>
        </w:rPr>
        <w:t xml:space="preserve">Перестройка прежней структуры  практики субъекта происходит через выявление изоморфных структур-состояний из разных точек субъектных миров и </w:t>
      </w:r>
      <w:proofErr w:type="gramStart"/>
      <w:r w:rsidRPr="0071373E">
        <w:rPr>
          <w:rFonts w:ascii="Times New Roman" w:hAnsi="Times New Roman"/>
          <w:color w:val="000000"/>
          <w:kern w:val="24"/>
          <w:sz w:val="20"/>
          <w:szCs w:val="20"/>
        </w:rPr>
        <w:t>последующую</w:t>
      </w:r>
      <w:proofErr w:type="gramEnd"/>
      <w:r w:rsidRPr="0071373E">
        <w:rPr>
          <w:rFonts w:ascii="Times New Roman" w:hAnsi="Times New Roman"/>
          <w:color w:val="000000"/>
          <w:kern w:val="24"/>
          <w:sz w:val="20"/>
          <w:szCs w:val="20"/>
        </w:rPr>
        <w:t xml:space="preserve"> их когеренцию. При сопряжении  обнаруженных  изоморфных структур – состояний наступает конвергенция и подъем системы до потенциального уровня. Трансуровневый субъект, сочетая в себе наблюдателей трех типов (гештальт-наблюдателя,</w:t>
      </w:r>
      <w:r w:rsidR="00545FA0" w:rsidRPr="0071373E">
        <w:rPr>
          <w:rFonts w:ascii="Times New Roman" w:hAnsi="Times New Roman"/>
          <w:color w:val="000000"/>
          <w:kern w:val="24"/>
          <w:sz w:val="20"/>
          <w:szCs w:val="20"/>
        </w:rPr>
        <w:t xml:space="preserve"> </w:t>
      </w:r>
      <w:r w:rsidRPr="0071373E">
        <w:rPr>
          <w:rFonts w:ascii="Times New Roman" w:hAnsi="Times New Roman"/>
          <w:color w:val="000000"/>
          <w:kern w:val="24"/>
          <w:sz w:val="20"/>
          <w:szCs w:val="20"/>
        </w:rPr>
        <w:t>холодайн-наблюдателя и архус-</w:t>
      </w:r>
      <w:r w:rsidRPr="0071373E">
        <w:rPr>
          <w:rFonts w:ascii="Times New Roman" w:hAnsi="Times New Roman"/>
          <w:color w:val="000000"/>
          <w:kern w:val="24"/>
          <w:sz w:val="20"/>
          <w:szCs w:val="20"/>
        </w:rPr>
        <w:lastRenderedPageBreak/>
        <w:t>наблюдателя)</w:t>
      </w:r>
      <w:r w:rsidR="00AF3785" w:rsidRPr="0071373E">
        <w:rPr>
          <w:rFonts w:ascii="Times New Roman" w:hAnsi="Times New Roman"/>
          <w:color w:val="000000"/>
          <w:kern w:val="24"/>
          <w:sz w:val="20"/>
          <w:szCs w:val="20"/>
        </w:rPr>
        <w:t xml:space="preserve"> </w:t>
      </w:r>
      <w:r w:rsidRPr="0071373E">
        <w:rPr>
          <w:rFonts w:ascii="Times New Roman" w:hAnsi="Times New Roman"/>
          <w:color w:val="000000"/>
          <w:kern w:val="24"/>
          <w:sz w:val="20"/>
          <w:szCs w:val="20"/>
        </w:rPr>
        <w:t>разворачивает интерактивную площадку между личностью и ризоморфно меняющейся действительностью. Тем самым создает претендент доступа личности к знаниям первого, второго</w:t>
      </w:r>
      <w:r w:rsidR="003C7EDE" w:rsidRPr="0071373E">
        <w:rPr>
          <w:rFonts w:ascii="Times New Roman" w:hAnsi="Times New Roman"/>
          <w:color w:val="000000"/>
          <w:kern w:val="24"/>
          <w:sz w:val="20"/>
          <w:szCs w:val="20"/>
        </w:rPr>
        <w:t xml:space="preserve"> </w:t>
      </w:r>
      <w:r w:rsidRPr="0071373E">
        <w:rPr>
          <w:rFonts w:ascii="Times New Roman" w:hAnsi="Times New Roman"/>
          <w:color w:val="000000"/>
          <w:kern w:val="24"/>
          <w:sz w:val="20"/>
          <w:szCs w:val="20"/>
        </w:rPr>
        <w:t>и третьего порядков, и, главное, к архе,</w:t>
      </w:r>
      <w:r w:rsidR="00545FA0" w:rsidRPr="0071373E">
        <w:rPr>
          <w:rFonts w:ascii="Times New Roman" w:hAnsi="Times New Roman"/>
          <w:color w:val="000000"/>
          <w:kern w:val="24"/>
          <w:sz w:val="20"/>
          <w:szCs w:val="20"/>
        </w:rPr>
        <w:t xml:space="preserve"> </w:t>
      </w:r>
      <w:r w:rsidRPr="0071373E">
        <w:rPr>
          <w:rFonts w:ascii="Times New Roman" w:hAnsi="Times New Roman"/>
          <w:color w:val="000000"/>
          <w:kern w:val="24"/>
          <w:sz w:val="20"/>
          <w:szCs w:val="20"/>
        </w:rPr>
        <w:t>чувственному корню события.</w:t>
      </w:r>
      <w:r w:rsidR="00AF3785" w:rsidRPr="0071373E">
        <w:rPr>
          <w:rFonts w:ascii="Times New Roman" w:hAnsi="Times New Roman"/>
          <w:color w:val="000000"/>
          <w:kern w:val="24"/>
          <w:sz w:val="20"/>
          <w:szCs w:val="20"/>
        </w:rPr>
        <w:t xml:space="preserve"> </w:t>
      </w:r>
      <w:r w:rsidRPr="0071373E">
        <w:rPr>
          <w:rFonts w:ascii="Times New Roman" w:hAnsi="Times New Roman"/>
          <w:color w:val="000000"/>
          <w:kern w:val="24"/>
          <w:sz w:val="20"/>
          <w:szCs w:val="20"/>
        </w:rPr>
        <w:t>Управление знаниями разных порядков</w:t>
      </w:r>
      <w:r w:rsidR="00AF3785" w:rsidRPr="0071373E">
        <w:rPr>
          <w:rFonts w:ascii="Times New Roman" w:hAnsi="Times New Roman"/>
          <w:color w:val="000000"/>
          <w:kern w:val="24"/>
          <w:sz w:val="20"/>
          <w:szCs w:val="20"/>
        </w:rPr>
        <w:t xml:space="preserve"> </w:t>
      </w:r>
      <w:r w:rsidRPr="0071373E">
        <w:rPr>
          <w:rFonts w:ascii="Times New Roman" w:hAnsi="Times New Roman"/>
          <w:color w:val="000000"/>
          <w:kern w:val="24"/>
          <w:sz w:val="20"/>
          <w:szCs w:val="20"/>
        </w:rPr>
        <w:t>возможно</w:t>
      </w:r>
      <w:r w:rsidR="00AF3785" w:rsidRPr="0071373E">
        <w:rPr>
          <w:rFonts w:ascii="Times New Roman" w:hAnsi="Times New Roman"/>
          <w:color w:val="000000"/>
          <w:kern w:val="24"/>
          <w:sz w:val="20"/>
          <w:szCs w:val="20"/>
        </w:rPr>
        <w:t xml:space="preserve"> </w:t>
      </w:r>
      <w:r w:rsidRPr="0071373E">
        <w:rPr>
          <w:rFonts w:ascii="Times New Roman" w:hAnsi="Times New Roman"/>
          <w:color w:val="000000"/>
          <w:kern w:val="24"/>
          <w:sz w:val="20"/>
          <w:szCs w:val="20"/>
        </w:rPr>
        <w:t>только в состоянии равноудаленности и рассмотрения разных сред как текстов.</w:t>
      </w:r>
      <w:r w:rsidRPr="0071373E">
        <w:rPr>
          <w:rFonts w:ascii="Times New Roman" w:hAnsi="Times New Roman"/>
          <w:sz w:val="20"/>
          <w:szCs w:val="20"/>
        </w:rPr>
        <w:t xml:space="preserve"> Основные принципы: равноудаленность (состояние метафизического ноля), принятие происходящего. Всякий опыт, полученный в любой парадигме - ценен и равноценен. И вместе с тем, необходимо развитие тонкой дифференциации  и ориентации ума в смыслах и контекстах происходящего. Этому никто не учил,  и не учат в школе или в вузе. Этому можно научаться, работая с проблемами личными или общими.  Построение проектов в рамках дуальности уже не дает результатов. Принцип тернарности и многопозиционности и признания </w:t>
      </w:r>
      <w:proofErr w:type="gramStart"/>
      <w:r w:rsidRPr="0071373E">
        <w:rPr>
          <w:rFonts w:ascii="Times New Roman" w:hAnsi="Times New Roman"/>
          <w:sz w:val="20"/>
          <w:szCs w:val="20"/>
        </w:rPr>
        <w:t>паритетными</w:t>
      </w:r>
      <w:proofErr w:type="gramEnd"/>
      <w:r w:rsidRPr="0071373E">
        <w:rPr>
          <w:rFonts w:ascii="Times New Roman" w:hAnsi="Times New Roman"/>
          <w:sz w:val="20"/>
          <w:szCs w:val="20"/>
        </w:rPr>
        <w:t xml:space="preserve"> множества субъектных культур. Действительно, логика будстрепа (сформулированная </w:t>
      </w:r>
      <w:proofErr w:type="gramStart"/>
      <w:r w:rsidRPr="0071373E">
        <w:rPr>
          <w:rFonts w:ascii="Times New Roman" w:hAnsi="Times New Roman"/>
          <w:sz w:val="20"/>
          <w:szCs w:val="20"/>
        </w:rPr>
        <w:t>Джефри</w:t>
      </w:r>
      <w:proofErr w:type="gramEnd"/>
      <w:r w:rsidRPr="0071373E">
        <w:rPr>
          <w:rFonts w:ascii="Times New Roman" w:hAnsi="Times New Roman"/>
          <w:sz w:val="20"/>
          <w:szCs w:val="20"/>
        </w:rPr>
        <w:t xml:space="preserve"> Чу в 1970 г</w:t>
      </w:r>
      <w:r w:rsidR="00545FA0" w:rsidRPr="0071373E">
        <w:rPr>
          <w:rFonts w:ascii="Times New Roman" w:hAnsi="Times New Roman"/>
          <w:sz w:val="20"/>
          <w:szCs w:val="20"/>
        </w:rPr>
        <w:t>оду</w:t>
      </w:r>
      <w:r w:rsidRPr="0071373E">
        <w:rPr>
          <w:rFonts w:ascii="Times New Roman" w:hAnsi="Times New Roman"/>
          <w:sz w:val="20"/>
          <w:szCs w:val="20"/>
        </w:rPr>
        <w:t>), как представление о научном знании как о сети понятий и моделей, в которой</w:t>
      </w:r>
      <w:r w:rsidR="00AF3785" w:rsidRPr="0071373E">
        <w:rPr>
          <w:rFonts w:ascii="Times New Roman" w:hAnsi="Times New Roman"/>
          <w:sz w:val="20"/>
          <w:szCs w:val="20"/>
        </w:rPr>
        <w:t xml:space="preserve"> </w:t>
      </w:r>
      <w:r w:rsidRPr="0071373E">
        <w:rPr>
          <w:rFonts w:ascii="Times New Roman" w:hAnsi="Times New Roman"/>
          <w:sz w:val="20"/>
          <w:szCs w:val="20"/>
        </w:rPr>
        <w:t>ни одна из  частей не более фундаментальна, чем другая, актуально как никогда. Материальная вселенная рассматривается как динамическая паутина взаимосвязанных событий. Ни одно из свойств любой части этой паутины не является фундаментальным, все они вытекают из свой</w:t>
      </w:r>
      <w:proofErr w:type="gramStart"/>
      <w:r w:rsidRPr="0071373E">
        <w:rPr>
          <w:rFonts w:ascii="Times New Roman" w:hAnsi="Times New Roman"/>
          <w:sz w:val="20"/>
          <w:szCs w:val="20"/>
        </w:rPr>
        <w:t>ств др</w:t>
      </w:r>
      <w:proofErr w:type="gramEnd"/>
      <w:r w:rsidRPr="0071373E">
        <w:rPr>
          <w:rFonts w:ascii="Times New Roman" w:hAnsi="Times New Roman"/>
          <w:sz w:val="20"/>
          <w:szCs w:val="20"/>
        </w:rPr>
        <w:t xml:space="preserve">угих частей и общая согласованность их взаимосвязей определяет структуру паутины. Если подойти к проблеме кризиса, в который неизбежно втягиваются индивидуальные, групповые и общественные и геополитические субъекты с точки зрения целостно-динамического  и трансмодального подходов, то кризис, в действительности, выступает как  ресурсная сила, направленная на  их развитие. Гетерогенная истерика в мире. Россия – носитель глубинных знаний, неотделимого знания. Идет эмоциональная реакция на </w:t>
      </w:r>
      <w:r w:rsidR="00545FA0" w:rsidRPr="0071373E">
        <w:rPr>
          <w:rFonts w:ascii="Times New Roman" w:hAnsi="Times New Roman"/>
          <w:sz w:val="20"/>
          <w:szCs w:val="20"/>
        </w:rPr>
        <w:t>«</w:t>
      </w:r>
      <w:r w:rsidRPr="0071373E">
        <w:rPr>
          <w:rFonts w:ascii="Times New Roman" w:hAnsi="Times New Roman"/>
          <w:sz w:val="20"/>
          <w:szCs w:val="20"/>
        </w:rPr>
        <w:t>распаковку</w:t>
      </w:r>
      <w:r w:rsidR="00545FA0" w:rsidRPr="0071373E">
        <w:rPr>
          <w:rFonts w:ascii="Times New Roman" w:hAnsi="Times New Roman"/>
          <w:sz w:val="20"/>
          <w:szCs w:val="20"/>
        </w:rPr>
        <w:t>»</w:t>
      </w:r>
      <w:r w:rsidRPr="0071373E">
        <w:rPr>
          <w:rFonts w:ascii="Times New Roman" w:hAnsi="Times New Roman"/>
          <w:sz w:val="20"/>
          <w:szCs w:val="20"/>
        </w:rPr>
        <w:t xml:space="preserve"> этого знания. По</w:t>
      </w:r>
      <w:r w:rsidR="00545FA0" w:rsidRPr="0071373E">
        <w:rPr>
          <w:rFonts w:ascii="Times New Roman" w:hAnsi="Times New Roman"/>
          <w:sz w:val="20"/>
          <w:szCs w:val="20"/>
        </w:rPr>
        <w:t>-</w:t>
      </w:r>
      <w:r w:rsidRPr="0071373E">
        <w:rPr>
          <w:rFonts w:ascii="Times New Roman" w:hAnsi="Times New Roman"/>
          <w:sz w:val="20"/>
          <w:szCs w:val="20"/>
        </w:rPr>
        <w:t>видимому, сейчас начал разматываться очень мощный клубок. У людей,</w:t>
      </w:r>
      <w:r w:rsidR="00AF3785" w:rsidRPr="0071373E">
        <w:rPr>
          <w:rFonts w:ascii="Times New Roman" w:hAnsi="Times New Roman"/>
          <w:sz w:val="20"/>
          <w:szCs w:val="20"/>
        </w:rPr>
        <w:t xml:space="preserve"> </w:t>
      </w:r>
      <w:r w:rsidRPr="0071373E">
        <w:rPr>
          <w:rFonts w:ascii="Times New Roman" w:hAnsi="Times New Roman"/>
          <w:sz w:val="20"/>
          <w:szCs w:val="20"/>
        </w:rPr>
        <w:t xml:space="preserve">не владеющими трансмодальными технологиями </w:t>
      </w:r>
      <w:r w:rsidR="00545FA0" w:rsidRPr="0071373E">
        <w:rPr>
          <w:rFonts w:ascii="Times New Roman" w:hAnsi="Times New Roman"/>
          <w:sz w:val="20"/>
          <w:szCs w:val="20"/>
        </w:rPr>
        <w:t>«</w:t>
      </w:r>
      <w:r w:rsidRPr="0071373E">
        <w:rPr>
          <w:rFonts w:ascii="Times New Roman" w:hAnsi="Times New Roman"/>
          <w:sz w:val="20"/>
          <w:szCs w:val="20"/>
        </w:rPr>
        <w:t>сносит крышу</w:t>
      </w:r>
      <w:r w:rsidR="00545FA0" w:rsidRPr="0071373E">
        <w:rPr>
          <w:rFonts w:ascii="Times New Roman" w:hAnsi="Times New Roman"/>
          <w:sz w:val="20"/>
          <w:szCs w:val="20"/>
        </w:rPr>
        <w:t>»</w:t>
      </w:r>
      <w:r w:rsidRPr="0071373E">
        <w:rPr>
          <w:rFonts w:ascii="Times New Roman" w:hAnsi="Times New Roman"/>
          <w:sz w:val="20"/>
          <w:szCs w:val="20"/>
        </w:rPr>
        <w:t xml:space="preserve">, особенно у представителей рационального умопорядка: видение мира как зоопарка, всех в клетки, теологическая методология, проблема фашистского способа (скрепы) объединения разнонаправленных векторов развития. Готовность РФ выступать  в качестве инициатора новых форм предполагает специальную работу по сопряжению между формой и содержанием.  Придание богатому внутреннему содержанию  соответствующей формы требует  специального администрирования </w:t>
      </w:r>
      <w:r w:rsidRPr="0071373E">
        <w:rPr>
          <w:rFonts w:ascii="Times New Roman" w:hAnsi="Times New Roman"/>
          <w:sz w:val="20"/>
          <w:szCs w:val="20"/>
        </w:rPr>
        <w:lastRenderedPageBreak/>
        <w:t>и смелости выставить новое на всеобщее обозрение</w:t>
      </w:r>
      <w:proofErr w:type="gramStart"/>
      <w:r w:rsidRPr="0071373E">
        <w:rPr>
          <w:rFonts w:ascii="Times New Roman" w:hAnsi="Times New Roman"/>
          <w:sz w:val="20"/>
          <w:szCs w:val="20"/>
        </w:rPr>
        <w:t>.Н</w:t>
      </w:r>
      <w:proofErr w:type="gramEnd"/>
      <w:r w:rsidRPr="0071373E">
        <w:rPr>
          <w:rFonts w:ascii="Times New Roman" w:hAnsi="Times New Roman"/>
          <w:sz w:val="20"/>
          <w:szCs w:val="20"/>
        </w:rPr>
        <w:t>еизвестная для сознания гетерологическая реальность,  пока она не трансформирована,  является значительным препятствием для установления эффективного взаимодействия и понимания людьми и странами друг друга. Паттерны поведения такого типа, которые мы носим в себе,  усиленно способствуют стагнации управляемой системы. Если же найти способ вступить с ними в контакт, то происходит позитивизация   имплицитной агрессии и выход системы из кризиса. Этому моменту сопутствует  выделение и  трансконфигурация всего того, от чего так усиленно ограждает развивающегося субъекта иерархическая структура низкого уровня развития.</w:t>
      </w:r>
    </w:p>
    <w:p w:rsidR="009A4F79" w:rsidRPr="0071373E" w:rsidRDefault="009A4F79" w:rsidP="00AC468A">
      <w:pPr>
        <w:spacing w:after="0" w:line="240" w:lineRule="auto"/>
        <w:ind w:firstLine="709"/>
        <w:jc w:val="both"/>
        <w:rPr>
          <w:rFonts w:ascii="Times New Roman" w:hAnsi="Times New Roman"/>
          <w:sz w:val="20"/>
          <w:szCs w:val="20"/>
        </w:rPr>
      </w:pPr>
    </w:p>
    <w:p w:rsidR="00E10B63" w:rsidRPr="0071373E" w:rsidRDefault="00E10B63" w:rsidP="00AC468A">
      <w:pPr>
        <w:spacing w:after="0" w:line="240" w:lineRule="auto"/>
        <w:ind w:firstLine="709"/>
        <w:jc w:val="both"/>
        <w:rPr>
          <w:rFonts w:ascii="Times New Roman" w:hAnsi="Times New Roman"/>
          <w:b/>
          <w:sz w:val="20"/>
          <w:szCs w:val="20"/>
        </w:rPr>
      </w:pPr>
      <w:r w:rsidRPr="0071373E">
        <w:rPr>
          <w:rFonts w:ascii="Times New Roman" w:hAnsi="Times New Roman"/>
          <w:b/>
          <w:sz w:val="20"/>
          <w:szCs w:val="20"/>
        </w:rPr>
        <w:t xml:space="preserve"> Литература</w:t>
      </w:r>
    </w:p>
    <w:p w:rsidR="00E10B63" w:rsidRPr="0071373E" w:rsidRDefault="00E10B63" w:rsidP="004D3F0C">
      <w:pPr>
        <w:pStyle w:val="23"/>
        <w:spacing w:after="0" w:line="240" w:lineRule="auto"/>
        <w:jc w:val="both"/>
        <w:rPr>
          <w:sz w:val="16"/>
          <w:szCs w:val="16"/>
        </w:rPr>
      </w:pPr>
      <w:r w:rsidRPr="0071373E">
        <w:rPr>
          <w:sz w:val="16"/>
          <w:szCs w:val="16"/>
        </w:rPr>
        <w:t>1.</w:t>
      </w:r>
      <w:r w:rsidR="00B773C0" w:rsidRPr="0071373E">
        <w:rPr>
          <w:sz w:val="16"/>
          <w:szCs w:val="16"/>
        </w:rPr>
        <w:t xml:space="preserve"> </w:t>
      </w:r>
      <w:r w:rsidRPr="0071373E">
        <w:rPr>
          <w:sz w:val="16"/>
          <w:szCs w:val="16"/>
        </w:rPr>
        <w:t xml:space="preserve">Асмолов </w:t>
      </w:r>
      <w:r w:rsidR="00B773C0" w:rsidRPr="0071373E">
        <w:rPr>
          <w:sz w:val="16"/>
          <w:szCs w:val="16"/>
        </w:rPr>
        <w:t>А.</w:t>
      </w:r>
      <w:r w:rsidR="000C0D9C" w:rsidRPr="0071373E">
        <w:rPr>
          <w:sz w:val="16"/>
          <w:szCs w:val="16"/>
        </w:rPr>
        <w:t xml:space="preserve"> </w:t>
      </w:r>
      <w:r w:rsidR="00B773C0" w:rsidRPr="0071373E">
        <w:rPr>
          <w:sz w:val="16"/>
          <w:szCs w:val="16"/>
        </w:rPr>
        <w:t xml:space="preserve">Г. </w:t>
      </w:r>
      <w:r w:rsidRPr="0071373E">
        <w:rPr>
          <w:sz w:val="16"/>
          <w:szCs w:val="16"/>
        </w:rPr>
        <w:t>По ту сторону сознания. Методологические проблемы неклассической психологии. М.,</w:t>
      </w:r>
      <w:r w:rsidR="000C0D9C" w:rsidRPr="0071373E">
        <w:rPr>
          <w:sz w:val="16"/>
          <w:szCs w:val="16"/>
        </w:rPr>
        <w:t xml:space="preserve"> </w:t>
      </w:r>
      <w:r w:rsidRPr="0071373E">
        <w:rPr>
          <w:sz w:val="16"/>
          <w:szCs w:val="16"/>
        </w:rPr>
        <w:t>2002</w:t>
      </w:r>
      <w:r w:rsidR="00AF3785" w:rsidRPr="0071373E">
        <w:rPr>
          <w:sz w:val="16"/>
          <w:szCs w:val="16"/>
        </w:rPr>
        <w:t>.</w:t>
      </w:r>
    </w:p>
    <w:p w:rsidR="00E10B63" w:rsidRPr="0071373E" w:rsidRDefault="00E10B63" w:rsidP="004D3F0C">
      <w:pPr>
        <w:pStyle w:val="af3"/>
        <w:spacing w:after="0"/>
        <w:ind w:left="0"/>
        <w:jc w:val="both"/>
        <w:rPr>
          <w:sz w:val="16"/>
          <w:szCs w:val="16"/>
        </w:rPr>
      </w:pPr>
      <w:r w:rsidRPr="0071373E">
        <w:rPr>
          <w:sz w:val="16"/>
          <w:szCs w:val="16"/>
        </w:rPr>
        <w:t>2.</w:t>
      </w:r>
      <w:r w:rsidR="000C0D9C" w:rsidRPr="0071373E">
        <w:rPr>
          <w:sz w:val="16"/>
          <w:szCs w:val="16"/>
        </w:rPr>
        <w:t xml:space="preserve"> </w:t>
      </w:r>
      <w:r w:rsidRPr="0071373E">
        <w:rPr>
          <w:sz w:val="16"/>
          <w:szCs w:val="16"/>
        </w:rPr>
        <w:t>Бассин Ф.</w:t>
      </w:r>
      <w:r w:rsidR="000C0D9C" w:rsidRPr="0071373E">
        <w:rPr>
          <w:sz w:val="16"/>
          <w:szCs w:val="16"/>
        </w:rPr>
        <w:t xml:space="preserve"> </w:t>
      </w:r>
      <w:r w:rsidRPr="0071373E">
        <w:rPr>
          <w:sz w:val="16"/>
          <w:szCs w:val="16"/>
        </w:rPr>
        <w:t>В.</w:t>
      </w:r>
      <w:r w:rsidR="00B773C0" w:rsidRPr="0071373E">
        <w:rPr>
          <w:sz w:val="16"/>
          <w:szCs w:val="16"/>
        </w:rPr>
        <w:t xml:space="preserve"> О</w:t>
      </w:r>
      <w:r w:rsidRPr="0071373E">
        <w:rPr>
          <w:sz w:val="16"/>
          <w:szCs w:val="16"/>
        </w:rPr>
        <w:t xml:space="preserve"> современном кризисе психоанализа</w:t>
      </w:r>
      <w:r w:rsidR="00AF3785" w:rsidRPr="0071373E">
        <w:rPr>
          <w:sz w:val="16"/>
          <w:szCs w:val="16"/>
        </w:rPr>
        <w:t xml:space="preserve">. – </w:t>
      </w:r>
      <w:r w:rsidRPr="0071373E">
        <w:rPr>
          <w:sz w:val="16"/>
          <w:szCs w:val="16"/>
        </w:rPr>
        <w:t>Шерток</w:t>
      </w:r>
      <w:r w:rsidR="00AF3785" w:rsidRPr="0071373E">
        <w:rPr>
          <w:sz w:val="16"/>
          <w:szCs w:val="16"/>
        </w:rPr>
        <w:t xml:space="preserve"> </w:t>
      </w:r>
      <w:r w:rsidRPr="0071373E">
        <w:rPr>
          <w:sz w:val="16"/>
          <w:szCs w:val="16"/>
        </w:rPr>
        <w:t>Л.</w:t>
      </w:r>
      <w:r w:rsidR="00AF3785" w:rsidRPr="0071373E">
        <w:rPr>
          <w:sz w:val="16"/>
          <w:szCs w:val="16"/>
        </w:rPr>
        <w:t xml:space="preserve"> </w:t>
      </w:r>
      <w:proofErr w:type="gramStart"/>
      <w:r w:rsidRPr="0071373E">
        <w:rPr>
          <w:sz w:val="16"/>
          <w:szCs w:val="16"/>
        </w:rPr>
        <w:t>Непознанное</w:t>
      </w:r>
      <w:proofErr w:type="gramEnd"/>
      <w:r w:rsidRPr="0071373E">
        <w:rPr>
          <w:sz w:val="16"/>
          <w:szCs w:val="16"/>
        </w:rPr>
        <w:t xml:space="preserve"> в психике человека.  М.,</w:t>
      </w:r>
      <w:r w:rsidR="000C0D9C" w:rsidRPr="0071373E">
        <w:rPr>
          <w:sz w:val="16"/>
          <w:szCs w:val="16"/>
        </w:rPr>
        <w:t xml:space="preserve"> </w:t>
      </w:r>
      <w:r w:rsidRPr="0071373E">
        <w:rPr>
          <w:sz w:val="16"/>
          <w:szCs w:val="16"/>
        </w:rPr>
        <w:t>1982</w:t>
      </w:r>
      <w:r w:rsidR="00AF3785" w:rsidRPr="0071373E">
        <w:rPr>
          <w:sz w:val="16"/>
          <w:szCs w:val="16"/>
        </w:rPr>
        <w:t>.</w:t>
      </w:r>
    </w:p>
    <w:p w:rsidR="00E10B63" w:rsidRPr="0071373E" w:rsidRDefault="00E10B63" w:rsidP="004D3F0C">
      <w:pPr>
        <w:pStyle w:val="af3"/>
        <w:spacing w:after="0"/>
        <w:ind w:left="0"/>
        <w:jc w:val="both"/>
        <w:rPr>
          <w:sz w:val="16"/>
          <w:szCs w:val="16"/>
        </w:rPr>
      </w:pPr>
      <w:r w:rsidRPr="0071373E">
        <w:rPr>
          <w:sz w:val="16"/>
          <w:szCs w:val="16"/>
        </w:rPr>
        <w:t>3.</w:t>
      </w:r>
      <w:r w:rsidR="00B773C0" w:rsidRPr="0071373E">
        <w:rPr>
          <w:sz w:val="16"/>
          <w:szCs w:val="16"/>
        </w:rPr>
        <w:t xml:space="preserve"> </w:t>
      </w:r>
      <w:r w:rsidRPr="0071373E">
        <w:rPr>
          <w:sz w:val="16"/>
          <w:szCs w:val="16"/>
        </w:rPr>
        <w:t>Брудный</w:t>
      </w:r>
      <w:r w:rsidR="00B773C0" w:rsidRPr="0071373E">
        <w:rPr>
          <w:sz w:val="16"/>
          <w:szCs w:val="16"/>
        </w:rPr>
        <w:t xml:space="preserve"> А.</w:t>
      </w:r>
      <w:r w:rsidRPr="0071373E">
        <w:rPr>
          <w:sz w:val="16"/>
          <w:szCs w:val="16"/>
        </w:rPr>
        <w:t xml:space="preserve"> Бессознательные</w:t>
      </w:r>
      <w:r w:rsidR="000C0D9C" w:rsidRPr="0071373E">
        <w:rPr>
          <w:sz w:val="16"/>
          <w:szCs w:val="16"/>
        </w:rPr>
        <w:t xml:space="preserve"> компоненты процесса понимания // </w:t>
      </w:r>
      <w:proofErr w:type="gramStart"/>
      <w:r w:rsidRPr="0071373E">
        <w:rPr>
          <w:sz w:val="16"/>
          <w:szCs w:val="16"/>
        </w:rPr>
        <w:t>Бессознательное</w:t>
      </w:r>
      <w:proofErr w:type="gramEnd"/>
      <w:r w:rsidRPr="0071373E">
        <w:rPr>
          <w:sz w:val="16"/>
          <w:szCs w:val="16"/>
        </w:rPr>
        <w:t>,</w:t>
      </w:r>
      <w:r w:rsidR="000C0D9C" w:rsidRPr="0071373E">
        <w:rPr>
          <w:sz w:val="16"/>
          <w:szCs w:val="16"/>
        </w:rPr>
        <w:t xml:space="preserve"> </w:t>
      </w:r>
      <w:r w:rsidRPr="0071373E">
        <w:rPr>
          <w:sz w:val="16"/>
          <w:szCs w:val="16"/>
        </w:rPr>
        <w:t>т.3</w:t>
      </w:r>
      <w:r w:rsidR="000C0D9C" w:rsidRPr="0071373E">
        <w:rPr>
          <w:sz w:val="16"/>
          <w:szCs w:val="16"/>
        </w:rPr>
        <w:t xml:space="preserve">. </w:t>
      </w:r>
      <w:r w:rsidR="000C0D9C" w:rsidRPr="0071373E">
        <w:rPr>
          <w:sz w:val="16"/>
          <w:szCs w:val="16"/>
          <w:lang w:val="en-US"/>
        </w:rPr>
        <w:t>C</w:t>
      </w:r>
      <w:r w:rsidRPr="0071373E">
        <w:rPr>
          <w:sz w:val="16"/>
          <w:szCs w:val="16"/>
        </w:rPr>
        <w:t>.</w:t>
      </w:r>
      <w:r w:rsidR="000C0D9C" w:rsidRPr="0071373E">
        <w:rPr>
          <w:sz w:val="16"/>
          <w:szCs w:val="16"/>
        </w:rPr>
        <w:t xml:space="preserve"> </w:t>
      </w:r>
      <w:r w:rsidRPr="0071373E">
        <w:rPr>
          <w:sz w:val="16"/>
          <w:szCs w:val="16"/>
        </w:rPr>
        <w:t>98-102</w:t>
      </w:r>
      <w:r w:rsidR="000C0D9C" w:rsidRPr="0071373E">
        <w:rPr>
          <w:sz w:val="16"/>
          <w:szCs w:val="16"/>
        </w:rPr>
        <w:t>.</w:t>
      </w:r>
    </w:p>
    <w:p w:rsidR="00E10B63" w:rsidRPr="0071373E" w:rsidRDefault="00E10B63" w:rsidP="004D3F0C">
      <w:pPr>
        <w:pStyle w:val="af3"/>
        <w:spacing w:after="0"/>
        <w:ind w:left="0"/>
        <w:jc w:val="both"/>
        <w:rPr>
          <w:sz w:val="16"/>
          <w:szCs w:val="16"/>
        </w:rPr>
      </w:pPr>
      <w:r w:rsidRPr="0071373E">
        <w:rPr>
          <w:sz w:val="16"/>
          <w:szCs w:val="16"/>
        </w:rPr>
        <w:t>4.</w:t>
      </w:r>
      <w:r w:rsidR="00B773C0" w:rsidRPr="0071373E">
        <w:rPr>
          <w:sz w:val="16"/>
          <w:szCs w:val="16"/>
        </w:rPr>
        <w:t xml:space="preserve"> </w:t>
      </w:r>
      <w:r w:rsidRPr="0071373E">
        <w:rPr>
          <w:sz w:val="16"/>
          <w:szCs w:val="16"/>
        </w:rPr>
        <w:t>Вульф</w:t>
      </w:r>
      <w:r w:rsidR="00B773C0" w:rsidRPr="0071373E">
        <w:rPr>
          <w:sz w:val="16"/>
          <w:szCs w:val="16"/>
        </w:rPr>
        <w:t xml:space="preserve"> В</w:t>
      </w:r>
      <w:r w:rsidRPr="0071373E">
        <w:rPr>
          <w:sz w:val="16"/>
          <w:szCs w:val="16"/>
        </w:rPr>
        <w:t>. Холодинамика</w:t>
      </w:r>
      <w:proofErr w:type="gramStart"/>
      <w:r w:rsidRPr="0071373E">
        <w:rPr>
          <w:sz w:val="16"/>
          <w:szCs w:val="16"/>
        </w:rPr>
        <w:t xml:space="preserve"> .</w:t>
      </w:r>
      <w:proofErr w:type="gramEnd"/>
      <w:r w:rsidRPr="0071373E">
        <w:rPr>
          <w:sz w:val="16"/>
          <w:szCs w:val="16"/>
        </w:rPr>
        <w:t>Вся сила в действии.</w:t>
      </w:r>
      <w:r w:rsidR="00AF3785" w:rsidRPr="0071373E">
        <w:rPr>
          <w:sz w:val="16"/>
          <w:szCs w:val="16"/>
        </w:rPr>
        <w:t xml:space="preserve"> </w:t>
      </w:r>
      <w:r w:rsidRPr="0071373E">
        <w:rPr>
          <w:sz w:val="16"/>
          <w:szCs w:val="16"/>
        </w:rPr>
        <w:t>М,1995</w:t>
      </w:r>
      <w:r w:rsidR="00AF3785" w:rsidRPr="0071373E">
        <w:rPr>
          <w:sz w:val="16"/>
          <w:szCs w:val="16"/>
        </w:rPr>
        <w:t>.</w:t>
      </w:r>
    </w:p>
    <w:p w:rsidR="00E10B63" w:rsidRPr="0071373E" w:rsidRDefault="00E10B63" w:rsidP="004D3F0C">
      <w:pPr>
        <w:spacing w:after="0" w:line="240" w:lineRule="auto"/>
        <w:jc w:val="both"/>
        <w:rPr>
          <w:rFonts w:ascii="Times New Roman" w:hAnsi="Times New Roman"/>
          <w:sz w:val="16"/>
          <w:szCs w:val="16"/>
        </w:rPr>
      </w:pPr>
      <w:r w:rsidRPr="0071373E">
        <w:rPr>
          <w:rFonts w:ascii="Times New Roman" w:hAnsi="Times New Roman"/>
          <w:sz w:val="16"/>
          <w:szCs w:val="16"/>
        </w:rPr>
        <w:t>5.Данилевский И.</w:t>
      </w:r>
      <w:r w:rsidR="000C0D9C" w:rsidRPr="0071373E">
        <w:rPr>
          <w:rFonts w:ascii="Times New Roman" w:hAnsi="Times New Roman"/>
          <w:sz w:val="16"/>
          <w:szCs w:val="16"/>
        </w:rPr>
        <w:t xml:space="preserve"> </w:t>
      </w:r>
      <w:r w:rsidRPr="0071373E">
        <w:rPr>
          <w:rFonts w:ascii="Times New Roman" w:hAnsi="Times New Roman"/>
          <w:sz w:val="16"/>
          <w:szCs w:val="16"/>
        </w:rPr>
        <w:t xml:space="preserve">В. Структуры </w:t>
      </w:r>
      <w:proofErr w:type="gramStart"/>
      <w:r w:rsidRPr="0071373E">
        <w:rPr>
          <w:rFonts w:ascii="Times New Roman" w:hAnsi="Times New Roman"/>
          <w:sz w:val="16"/>
          <w:szCs w:val="16"/>
        </w:rPr>
        <w:t>коллективного</w:t>
      </w:r>
      <w:proofErr w:type="gramEnd"/>
      <w:r w:rsidRPr="0071373E">
        <w:rPr>
          <w:rFonts w:ascii="Times New Roman" w:hAnsi="Times New Roman"/>
          <w:sz w:val="16"/>
          <w:szCs w:val="16"/>
        </w:rPr>
        <w:t xml:space="preserve"> бессознательного: квантовоподобная социальная реальность М, УРСС,</w:t>
      </w:r>
      <w:r w:rsidR="000C0D9C" w:rsidRPr="0071373E">
        <w:rPr>
          <w:rFonts w:ascii="Times New Roman" w:hAnsi="Times New Roman"/>
          <w:sz w:val="16"/>
          <w:szCs w:val="16"/>
        </w:rPr>
        <w:t xml:space="preserve"> </w:t>
      </w:r>
      <w:r w:rsidRPr="0071373E">
        <w:rPr>
          <w:rFonts w:ascii="Times New Roman" w:hAnsi="Times New Roman"/>
          <w:sz w:val="16"/>
          <w:szCs w:val="16"/>
        </w:rPr>
        <w:t>2005</w:t>
      </w:r>
      <w:r w:rsidR="00AF3785" w:rsidRPr="0071373E">
        <w:rPr>
          <w:rFonts w:ascii="Times New Roman" w:hAnsi="Times New Roman"/>
          <w:sz w:val="16"/>
          <w:szCs w:val="16"/>
        </w:rPr>
        <w:t>.</w:t>
      </w:r>
    </w:p>
    <w:p w:rsidR="00E10B63" w:rsidRPr="0071373E" w:rsidRDefault="00E10B63" w:rsidP="004D3F0C">
      <w:pPr>
        <w:spacing w:after="0" w:line="240" w:lineRule="auto"/>
        <w:jc w:val="both"/>
        <w:rPr>
          <w:rFonts w:ascii="Times New Roman" w:hAnsi="Times New Roman"/>
          <w:sz w:val="16"/>
          <w:szCs w:val="16"/>
        </w:rPr>
      </w:pPr>
      <w:r w:rsidRPr="0071373E">
        <w:rPr>
          <w:rFonts w:ascii="Times New Roman" w:hAnsi="Times New Roman"/>
          <w:sz w:val="16"/>
          <w:szCs w:val="16"/>
        </w:rPr>
        <w:t>6.</w:t>
      </w:r>
      <w:r w:rsidR="00B773C0" w:rsidRPr="0071373E">
        <w:rPr>
          <w:rFonts w:ascii="Times New Roman" w:hAnsi="Times New Roman"/>
          <w:sz w:val="16"/>
          <w:szCs w:val="16"/>
        </w:rPr>
        <w:t xml:space="preserve"> </w:t>
      </w:r>
      <w:r w:rsidRPr="0071373E">
        <w:rPr>
          <w:rFonts w:ascii="Times New Roman" w:hAnsi="Times New Roman"/>
          <w:sz w:val="16"/>
          <w:szCs w:val="16"/>
        </w:rPr>
        <w:t>Зинченко</w:t>
      </w:r>
      <w:r w:rsidR="00B773C0" w:rsidRPr="0071373E">
        <w:rPr>
          <w:rFonts w:ascii="Times New Roman" w:hAnsi="Times New Roman"/>
          <w:sz w:val="16"/>
          <w:szCs w:val="16"/>
        </w:rPr>
        <w:t xml:space="preserve"> В.</w:t>
      </w:r>
      <w:r w:rsidR="000C0D9C" w:rsidRPr="0071373E">
        <w:rPr>
          <w:rFonts w:ascii="Times New Roman" w:hAnsi="Times New Roman"/>
          <w:sz w:val="16"/>
          <w:szCs w:val="16"/>
        </w:rPr>
        <w:t xml:space="preserve"> </w:t>
      </w:r>
      <w:r w:rsidR="00B773C0" w:rsidRPr="0071373E">
        <w:rPr>
          <w:rFonts w:ascii="Times New Roman" w:hAnsi="Times New Roman"/>
          <w:sz w:val="16"/>
          <w:szCs w:val="16"/>
        </w:rPr>
        <w:t>П.</w:t>
      </w:r>
      <w:r w:rsidRPr="0071373E">
        <w:rPr>
          <w:rFonts w:ascii="Times New Roman" w:hAnsi="Times New Roman"/>
          <w:sz w:val="16"/>
          <w:szCs w:val="16"/>
        </w:rPr>
        <w:t xml:space="preserve"> М.Мамардашвили</w:t>
      </w:r>
      <w:proofErr w:type="gramStart"/>
      <w:r w:rsidRPr="0071373E">
        <w:rPr>
          <w:rFonts w:ascii="Times New Roman" w:hAnsi="Times New Roman"/>
          <w:sz w:val="16"/>
          <w:szCs w:val="16"/>
        </w:rPr>
        <w:t>.П</w:t>
      </w:r>
      <w:proofErr w:type="gramEnd"/>
      <w:r w:rsidRPr="0071373E">
        <w:rPr>
          <w:rFonts w:ascii="Times New Roman" w:hAnsi="Times New Roman"/>
          <w:sz w:val="16"/>
          <w:szCs w:val="16"/>
        </w:rPr>
        <w:t>роблема о</w:t>
      </w:r>
      <w:r w:rsidR="000C0D9C" w:rsidRPr="0071373E">
        <w:rPr>
          <w:rFonts w:ascii="Times New Roman" w:hAnsi="Times New Roman"/>
          <w:sz w:val="16"/>
          <w:szCs w:val="16"/>
        </w:rPr>
        <w:t xml:space="preserve">бъективного метода в психологии // </w:t>
      </w:r>
      <w:r w:rsidRPr="0071373E">
        <w:rPr>
          <w:rFonts w:ascii="Times New Roman" w:hAnsi="Times New Roman"/>
          <w:sz w:val="16"/>
          <w:szCs w:val="16"/>
        </w:rPr>
        <w:t>В</w:t>
      </w:r>
      <w:r w:rsidR="000C0D9C" w:rsidRPr="0071373E">
        <w:rPr>
          <w:rFonts w:ascii="Times New Roman" w:hAnsi="Times New Roman"/>
          <w:sz w:val="16"/>
          <w:szCs w:val="16"/>
        </w:rPr>
        <w:t>опросы философии</w:t>
      </w:r>
      <w:r w:rsidRPr="0071373E">
        <w:rPr>
          <w:rFonts w:ascii="Times New Roman" w:hAnsi="Times New Roman"/>
          <w:sz w:val="16"/>
          <w:szCs w:val="16"/>
        </w:rPr>
        <w:t>, 1977,</w:t>
      </w:r>
      <w:r w:rsidR="000C0D9C" w:rsidRPr="0071373E">
        <w:rPr>
          <w:rFonts w:ascii="Times New Roman" w:hAnsi="Times New Roman"/>
          <w:sz w:val="16"/>
          <w:szCs w:val="16"/>
        </w:rPr>
        <w:t xml:space="preserve"> </w:t>
      </w:r>
      <w:r w:rsidRPr="0071373E">
        <w:rPr>
          <w:rFonts w:ascii="Times New Roman" w:hAnsi="Times New Roman"/>
          <w:sz w:val="16"/>
          <w:szCs w:val="16"/>
        </w:rPr>
        <w:t>№7</w:t>
      </w:r>
      <w:r w:rsidR="00AF3785" w:rsidRPr="0071373E">
        <w:rPr>
          <w:rFonts w:ascii="Times New Roman" w:hAnsi="Times New Roman"/>
          <w:sz w:val="16"/>
          <w:szCs w:val="16"/>
        </w:rPr>
        <w:t>.</w:t>
      </w:r>
    </w:p>
    <w:p w:rsidR="00E10B63" w:rsidRPr="0071373E" w:rsidRDefault="00E10B63" w:rsidP="004D3F0C">
      <w:pPr>
        <w:spacing w:after="0" w:line="240" w:lineRule="auto"/>
        <w:jc w:val="both"/>
        <w:rPr>
          <w:rFonts w:ascii="Times New Roman" w:hAnsi="Times New Roman"/>
          <w:sz w:val="16"/>
          <w:szCs w:val="16"/>
        </w:rPr>
      </w:pPr>
      <w:r w:rsidRPr="0071373E">
        <w:rPr>
          <w:rFonts w:ascii="Times New Roman" w:hAnsi="Times New Roman"/>
          <w:sz w:val="16"/>
          <w:szCs w:val="16"/>
        </w:rPr>
        <w:t>7.</w:t>
      </w:r>
      <w:r w:rsidR="00B773C0" w:rsidRPr="0071373E">
        <w:rPr>
          <w:rFonts w:ascii="Times New Roman" w:hAnsi="Times New Roman"/>
          <w:sz w:val="16"/>
          <w:szCs w:val="16"/>
        </w:rPr>
        <w:t xml:space="preserve"> </w:t>
      </w:r>
      <w:r w:rsidRPr="0071373E">
        <w:rPr>
          <w:rFonts w:ascii="Times New Roman" w:hAnsi="Times New Roman"/>
          <w:sz w:val="16"/>
          <w:szCs w:val="16"/>
        </w:rPr>
        <w:t xml:space="preserve">Кастельс </w:t>
      </w:r>
      <w:r w:rsidR="00B773C0" w:rsidRPr="0071373E">
        <w:rPr>
          <w:rFonts w:ascii="Times New Roman" w:hAnsi="Times New Roman"/>
          <w:sz w:val="16"/>
          <w:szCs w:val="16"/>
        </w:rPr>
        <w:t xml:space="preserve">М. </w:t>
      </w:r>
      <w:r w:rsidRPr="0071373E">
        <w:rPr>
          <w:rFonts w:ascii="Times New Roman" w:hAnsi="Times New Roman"/>
          <w:sz w:val="16"/>
          <w:szCs w:val="16"/>
        </w:rPr>
        <w:t>Информационная эпоха</w:t>
      </w:r>
      <w:proofErr w:type="gramStart"/>
      <w:r w:rsidRPr="0071373E">
        <w:rPr>
          <w:rFonts w:ascii="Times New Roman" w:hAnsi="Times New Roman"/>
          <w:sz w:val="16"/>
          <w:szCs w:val="16"/>
        </w:rPr>
        <w:t>:э</w:t>
      </w:r>
      <w:proofErr w:type="gramEnd"/>
      <w:r w:rsidRPr="0071373E">
        <w:rPr>
          <w:rFonts w:ascii="Times New Roman" w:hAnsi="Times New Roman"/>
          <w:sz w:val="16"/>
          <w:szCs w:val="16"/>
        </w:rPr>
        <w:t>кономика,общество,культура. М.,</w:t>
      </w:r>
      <w:r w:rsidR="00F40AE3" w:rsidRPr="0071373E">
        <w:rPr>
          <w:rFonts w:ascii="Times New Roman" w:hAnsi="Times New Roman"/>
          <w:sz w:val="16"/>
          <w:szCs w:val="16"/>
        </w:rPr>
        <w:t xml:space="preserve"> </w:t>
      </w:r>
      <w:r w:rsidRPr="0071373E">
        <w:rPr>
          <w:rFonts w:ascii="Times New Roman" w:hAnsi="Times New Roman"/>
          <w:sz w:val="16"/>
          <w:szCs w:val="16"/>
        </w:rPr>
        <w:t>2000</w:t>
      </w:r>
      <w:r w:rsidR="00F40AE3" w:rsidRPr="0071373E">
        <w:rPr>
          <w:rFonts w:ascii="Times New Roman" w:hAnsi="Times New Roman"/>
          <w:sz w:val="16"/>
          <w:szCs w:val="16"/>
        </w:rPr>
        <w:t>.</w:t>
      </w:r>
    </w:p>
    <w:p w:rsidR="00E10B63" w:rsidRPr="0071373E" w:rsidRDefault="00E10B63" w:rsidP="004D3F0C">
      <w:pPr>
        <w:spacing w:after="0" w:line="240" w:lineRule="auto"/>
        <w:jc w:val="both"/>
        <w:rPr>
          <w:rFonts w:ascii="Times New Roman" w:hAnsi="Times New Roman"/>
          <w:sz w:val="16"/>
          <w:szCs w:val="16"/>
        </w:rPr>
      </w:pPr>
      <w:r w:rsidRPr="0071373E">
        <w:rPr>
          <w:rFonts w:ascii="Times New Roman" w:hAnsi="Times New Roman"/>
          <w:sz w:val="16"/>
          <w:szCs w:val="16"/>
        </w:rPr>
        <w:t>8.Князева Е.</w:t>
      </w:r>
      <w:r w:rsidR="000C0D9C" w:rsidRPr="0071373E">
        <w:rPr>
          <w:rFonts w:ascii="Times New Roman" w:hAnsi="Times New Roman"/>
          <w:sz w:val="16"/>
          <w:szCs w:val="16"/>
        </w:rPr>
        <w:t xml:space="preserve"> </w:t>
      </w:r>
      <w:r w:rsidRPr="0071373E">
        <w:rPr>
          <w:rFonts w:ascii="Times New Roman" w:hAnsi="Times New Roman"/>
          <w:sz w:val="16"/>
          <w:szCs w:val="16"/>
        </w:rPr>
        <w:t>Н., Курдюмов С.</w:t>
      </w:r>
      <w:r w:rsidR="000C0D9C" w:rsidRPr="0071373E">
        <w:rPr>
          <w:rFonts w:ascii="Times New Roman" w:hAnsi="Times New Roman"/>
          <w:sz w:val="16"/>
          <w:szCs w:val="16"/>
        </w:rPr>
        <w:t xml:space="preserve"> </w:t>
      </w:r>
      <w:r w:rsidRPr="0071373E">
        <w:rPr>
          <w:rFonts w:ascii="Times New Roman" w:hAnsi="Times New Roman"/>
          <w:sz w:val="16"/>
          <w:szCs w:val="16"/>
        </w:rPr>
        <w:t>П. Трансдисциплинарность синергетики: следствия для образования. Синергети</w:t>
      </w:r>
      <w:r w:rsidR="00AF3785" w:rsidRPr="0071373E">
        <w:rPr>
          <w:rFonts w:ascii="Times New Roman" w:hAnsi="Times New Roman"/>
          <w:sz w:val="16"/>
          <w:szCs w:val="16"/>
        </w:rPr>
        <w:t xml:space="preserve">ческая парадигма. </w:t>
      </w:r>
      <w:r w:rsidRPr="0071373E">
        <w:rPr>
          <w:rFonts w:ascii="Times New Roman" w:hAnsi="Times New Roman"/>
          <w:sz w:val="16"/>
          <w:szCs w:val="16"/>
        </w:rPr>
        <w:t>М.,</w:t>
      </w:r>
      <w:r w:rsidR="00F40AE3" w:rsidRPr="0071373E">
        <w:rPr>
          <w:rFonts w:ascii="Times New Roman" w:hAnsi="Times New Roman"/>
          <w:sz w:val="16"/>
          <w:szCs w:val="16"/>
        </w:rPr>
        <w:t xml:space="preserve"> </w:t>
      </w:r>
      <w:r w:rsidRPr="0071373E">
        <w:rPr>
          <w:rFonts w:ascii="Times New Roman" w:hAnsi="Times New Roman"/>
          <w:sz w:val="16"/>
          <w:szCs w:val="16"/>
        </w:rPr>
        <w:t>2003</w:t>
      </w:r>
      <w:r w:rsidR="00F40AE3" w:rsidRPr="0071373E">
        <w:rPr>
          <w:rFonts w:ascii="Times New Roman" w:hAnsi="Times New Roman"/>
          <w:sz w:val="16"/>
          <w:szCs w:val="16"/>
        </w:rPr>
        <w:t>.</w:t>
      </w:r>
    </w:p>
    <w:p w:rsidR="00E10B63" w:rsidRPr="0071373E" w:rsidRDefault="00E10B63" w:rsidP="004D3F0C">
      <w:pPr>
        <w:pStyle w:val="af3"/>
        <w:spacing w:after="0"/>
        <w:ind w:left="0"/>
        <w:jc w:val="both"/>
        <w:rPr>
          <w:sz w:val="16"/>
          <w:szCs w:val="16"/>
        </w:rPr>
      </w:pPr>
      <w:r w:rsidRPr="0071373E">
        <w:rPr>
          <w:sz w:val="16"/>
          <w:szCs w:val="16"/>
        </w:rPr>
        <w:t>9. Курдюмов</w:t>
      </w:r>
      <w:r w:rsidR="00B773C0" w:rsidRPr="0071373E">
        <w:rPr>
          <w:sz w:val="16"/>
          <w:szCs w:val="16"/>
        </w:rPr>
        <w:t xml:space="preserve"> С.</w:t>
      </w:r>
      <w:r w:rsidR="000C0D9C" w:rsidRPr="0071373E">
        <w:rPr>
          <w:sz w:val="16"/>
          <w:szCs w:val="16"/>
        </w:rPr>
        <w:t xml:space="preserve"> </w:t>
      </w:r>
      <w:r w:rsidR="00B773C0" w:rsidRPr="0071373E">
        <w:rPr>
          <w:sz w:val="16"/>
          <w:szCs w:val="16"/>
        </w:rPr>
        <w:t>П.</w:t>
      </w:r>
      <w:r w:rsidRPr="0071373E">
        <w:rPr>
          <w:sz w:val="16"/>
          <w:szCs w:val="16"/>
        </w:rPr>
        <w:t>, Князева</w:t>
      </w:r>
      <w:r w:rsidR="00B773C0" w:rsidRPr="0071373E">
        <w:rPr>
          <w:sz w:val="16"/>
          <w:szCs w:val="16"/>
        </w:rPr>
        <w:t xml:space="preserve"> Е.</w:t>
      </w:r>
      <w:r w:rsidR="000C0D9C" w:rsidRPr="0071373E">
        <w:rPr>
          <w:sz w:val="16"/>
          <w:szCs w:val="16"/>
        </w:rPr>
        <w:t xml:space="preserve"> </w:t>
      </w:r>
      <w:r w:rsidR="00B773C0" w:rsidRPr="0071373E">
        <w:rPr>
          <w:sz w:val="16"/>
          <w:szCs w:val="16"/>
        </w:rPr>
        <w:t xml:space="preserve">Н. </w:t>
      </w:r>
      <w:r w:rsidRPr="0071373E">
        <w:rPr>
          <w:sz w:val="16"/>
          <w:szCs w:val="16"/>
        </w:rPr>
        <w:t>Синергетика и нелинейность процессов   коэволюции: возвраты в прошлое и прорывы в будущее. Труды научного конгресса</w:t>
      </w:r>
      <w:r w:rsidR="00F40AE3" w:rsidRPr="0071373E">
        <w:rPr>
          <w:sz w:val="16"/>
          <w:szCs w:val="16"/>
        </w:rPr>
        <w:t xml:space="preserve"> «</w:t>
      </w:r>
      <w:r w:rsidRPr="0071373E">
        <w:rPr>
          <w:sz w:val="16"/>
          <w:szCs w:val="16"/>
        </w:rPr>
        <w:t>Экоэтика ХХ</w:t>
      </w:r>
      <w:proofErr w:type="gramStart"/>
      <w:r w:rsidRPr="0071373E">
        <w:rPr>
          <w:sz w:val="16"/>
          <w:szCs w:val="16"/>
        </w:rPr>
        <w:t>1</w:t>
      </w:r>
      <w:proofErr w:type="gramEnd"/>
      <w:r w:rsidRPr="0071373E">
        <w:rPr>
          <w:sz w:val="16"/>
          <w:szCs w:val="16"/>
        </w:rPr>
        <w:t xml:space="preserve"> век</w:t>
      </w:r>
      <w:r w:rsidR="00F40AE3" w:rsidRPr="0071373E">
        <w:rPr>
          <w:sz w:val="16"/>
          <w:szCs w:val="16"/>
        </w:rPr>
        <w:t>»</w:t>
      </w:r>
      <w:r w:rsidRPr="0071373E">
        <w:rPr>
          <w:sz w:val="16"/>
          <w:szCs w:val="16"/>
        </w:rPr>
        <w:t>,</w:t>
      </w:r>
      <w:r w:rsidR="00B773C0" w:rsidRPr="0071373E">
        <w:rPr>
          <w:sz w:val="16"/>
          <w:szCs w:val="16"/>
        </w:rPr>
        <w:t xml:space="preserve"> </w:t>
      </w:r>
      <w:r w:rsidRPr="0071373E">
        <w:rPr>
          <w:sz w:val="16"/>
          <w:szCs w:val="16"/>
        </w:rPr>
        <w:t>2004</w:t>
      </w:r>
      <w:r w:rsidR="00B773C0" w:rsidRPr="0071373E">
        <w:rPr>
          <w:sz w:val="16"/>
          <w:szCs w:val="16"/>
        </w:rPr>
        <w:t>.</w:t>
      </w:r>
    </w:p>
    <w:p w:rsidR="00E10B63" w:rsidRPr="0071373E" w:rsidRDefault="00E10B63" w:rsidP="004D3F0C">
      <w:pPr>
        <w:pStyle w:val="af3"/>
        <w:spacing w:after="0"/>
        <w:ind w:left="0"/>
        <w:jc w:val="both"/>
        <w:rPr>
          <w:sz w:val="16"/>
          <w:szCs w:val="16"/>
        </w:rPr>
      </w:pPr>
      <w:r w:rsidRPr="0071373E">
        <w:rPr>
          <w:sz w:val="16"/>
          <w:szCs w:val="16"/>
        </w:rPr>
        <w:t>10.</w:t>
      </w:r>
      <w:r w:rsidR="00B773C0" w:rsidRPr="0071373E">
        <w:rPr>
          <w:sz w:val="16"/>
          <w:szCs w:val="16"/>
        </w:rPr>
        <w:t xml:space="preserve"> </w:t>
      </w:r>
      <w:r w:rsidRPr="0071373E">
        <w:rPr>
          <w:sz w:val="16"/>
          <w:szCs w:val="16"/>
        </w:rPr>
        <w:t xml:space="preserve">Лакан </w:t>
      </w:r>
      <w:r w:rsidR="00B773C0" w:rsidRPr="0071373E">
        <w:rPr>
          <w:sz w:val="16"/>
          <w:szCs w:val="16"/>
        </w:rPr>
        <w:t xml:space="preserve">Ж. </w:t>
      </w:r>
      <w:r w:rsidRPr="0071373E">
        <w:rPr>
          <w:sz w:val="16"/>
          <w:szCs w:val="16"/>
        </w:rPr>
        <w:t>Семинары</w:t>
      </w:r>
      <w:proofErr w:type="gramStart"/>
      <w:r w:rsidRPr="0071373E">
        <w:rPr>
          <w:sz w:val="16"/>
          <w:szCs w:val="16"/>
        </w:rPr>
        <w:t>.М</w:t>
      </w:r>
      <w:proofErr w:type="gramEnd"/>
      <w:r w:rsidRPr="0071373E">
        <w:rPr>
          <w:sz w:val="16"/>
          <w:szCs w:val="16"/>
        </w:rPr>
        <w:t>.,1998</w:t>
      </w:r>
      <w:r w:rsidR="00B773C0" w:rsidRPr="0071373E">
        <w:rPr>
          <w:sz w:val="16"/>
          <w:szCs w:val="16"/>
        </w:rPr>
        <w:t>.</w:t>
      </w:r>
    </w:p>
    <w:p w:rsidR="00E10B63" w:rsidRPr="0071373E" w:rsidRDefault="00E10B63" w:rsidP="004D3F0C">
      <w:pPr>
        <w:pStyle w:val="af3"/>
        <w:spacing w:after="0"/>
        <w:ind w:left="0"/>
        <w:jc w:val="both"/>
        <w:rPr>
          <w:sz w:val="16"/>
          <w:szCs w:val="16"/>
        </w:rPr>
      </w:pPr>
      <w:r w:rsidRPr="0071373E">
        <w:rPr>
          <w:sz w:val="16"/>
          <w:szCs w:val="16"/>
        </w:rPr>
        <w:t>11.</w:t>
      </w:r>
      <w:r w:rsidR="000C0D9C" w:rsidRPr="0071373E">
        <w:rPr>
          <w:sz w:val="16"/>
          <w:szCs w:val="16"/>
        </w:rPr>
        <w:t xml:space="preserve"> </w:t>
      </w:r>
      <w:r w:rsidRPr="0071373E">
        <w:rPr>
          <w:sz w:val="16"/>
          <w:szCs w:val="16"/>
        </w:rPr>
        <w:t>Лакофф</w:t>
      </w:r>
      <w:r w:rsidR="000C0D9C" w:rsidRPr="0071373E">
        <w:rPr>
          <w:sz w:val="16"/>
          <w:szCs w:val="16"/>
        </w:rPr>
        <w:t xml:space="preserve"> Дж.</w:t>
      </w:r>
      <w:r w:rsidRPr="0071373E">
        <w:rPr>
          <w:sz w:val="16"/>
          <w:szCs w:val="16"/>
        </w:rPr>
        <w:t xml:space="preserve">, Джонсон </w:t>
      </w:r>
      <w:r w:rsidR="000C0D9C" w:rsidRPr="0071373E">
        <w:rPr>
          <w:sz w:val="16"/>
          <w:szCs w:val="16"/>
        </w:rPr>
        <w:t xml:space="preserve">М. </w:t>
      </w:r>
      <w:r w:rsidRPr="0071373E">
        <w:rPr>
          <w:sz w:val="16"/>
          <w:szCs w:val="16"/>
        </w:rPr>
        <w:t>Метафоры,</w:t>
      </w:r>
      <w:r w:rsidR="000C0D9C" w:rsidRPr="0071373E">
        <w:rPr>
          <w:sz w:val="16"/>
          <w:szCs w:val="16"/>
        </w:rPr>
        <w:t xml:space="preserve"> </w:t>
      </w:r>
      <w:r w:rsidRPr="0071373E">
        <w:rPr>
          <w:sz w:val="16"/>
          <w:szCs w:val="16"/>
        </w:rPr>
        <w:t>которыми мы живем.</w:t>
      </w:r>
      <w:r w:rsidR="000C0D9C" w:rsidRPr="0071373E">
        <w:rPr>
          <w:sz w:val="16"/>
          <w:szCs w:val="16"/>
        </w:rPr>
        <w:t xml:space="preserve"> </w:t>
      </w:r>
      <w:r w:rsidRPr="0071373E">
        <w:rPr>
          <w:sz w:val="16"/>
          <w:szCs w:val="16"/>
        </w:rPr>
        <w:t>М.,</w:t>
      </w:r>
      <w:r w:rsidR="003C7EDE" w:rsidRPr="0071373E">
        <w:rPr>
          <w:sz w:val="16"/>
          <w:szCs w:val="16"/>
        </w:rPr>
        <w:t xml:space="preserve"> </w:t>
      </w:r>
      <w:r w:rsidRPr="0071373E">
        <w:rPr>
          <w:sz w:val="16"/>
          <w:szCs w:val="16"/>
        </w:rPr>
        <w:t>2004</w:t>
      </w:r>
      <w:r w:rsidR="00B773C0" w:rsidRPr="0071373E">
        <w:rPr>
          <w:sz w:val="16"/>
          <w:szCs w:val="16"/>
        </w:rPr>
        <w:t>.</w:t>
      </w:r>
    </w:p>
    <w:p w:rsidR="00E10B63" w:rsidRPr="0071373E" w:rsidRDefault="00E10B63" w:rsidP="004D3F0C">
      <w:pPr>
        <w:pStyle w:val="af3"/>
        <w:spacing w:after="0"/>
        <w:ind w:left="0"/>
        <w:jc w:val="both"/>
        <w:rPr>
          <w:sz w:val="16"/>
          <w:szCs w:val="16"/>
        </w:rPr>
      </w:pPr>
      <w:r w:rsidRPr="0071373E">
        <w:rPr>
          <w:sz w:val="16"/>
          <w:szCs w:val="16"/>
        </w:rPr>
        <w:t>12.</w:t>
      </w:r>
      <w:r w:rsidR="000C0D9C" w:rsidRPr="0071373E">
        <w:rPr>
          <w:sz w:val="16"/>
          <w:szCs w:val="16"/>
        </w:rPr>
        <w:t xml:space="preserve"> </w:t>
      </w:r>
      <w:r w:rsidRPr="0071373E">
        <w:rPr>
          <w:sz w:val="16"/>
          <w:szCs w:val="16"/>
        </w:rPr>
        <w:t>Леонтьев</w:t>
      </w:r>
      <w:r w:rsidR="000C0D9C" w:rsidRPr="0071373E">
        <w:rPr>
          <w:sz w:val="16"/>
          <w:szCs w:val="16"/>
        </w:rPr>
        <w:t xml:space="preserve"> А. Н.</w:t>
      </w:r>
      <w:r w:rsidRPr="0071373E">
        <w:rPr>
          <w:sz w:val="16"/>
          <w:szCs w:val="16"/>
        </w:rPr>
        <w:t>, Запорожец</w:t>
      </w:r>
      <w:r w:rsidR="000C0D9C" w:rsidRPr="0071373E">
        <w:rPr>
          <w:sz w:val="16"/>
          <w:szCs w:val="16"/>
        </w:rPr>
        <w:t xml:space="preserve"> А.В.</w:t>
      </w:r>
      <w:r w:rsidRPr="0071373E">
        <w:rPr>
          <w:sz w:val="16"/>
          <w:szCs w:val="16"/>
        </w:rPr>
        <w:t xml:space="preserve"> Восстановление движений. М.,</w:t>
      </w:r>
      <w:r w:rsidR="003C7EDE" w:rsidRPr="0071373E">
        <w:rPr>
          <w:sz w:val="16"/>
          <w:szCs w:val="16"/>
        </w:rPr>
        <w:t xml:space="preserve"> </w:t>
      </w:r>
      <w:r w:rsidRPr="0071373E">
        <w:rPr>
          <w:sz w:val="16"/>
          <w:szCs w:val="16"/>
        </w:rPr>
        <w:t>1945</w:t>
      </w:r>
      <w:r w:rsidR="00B773C0" w:rsidRPr="0071373E">
        <w:rPr>
          <w:sz w:val="16"/>
          <w:szCs w:val="16"/>
        </w:rPr>
        <w:t>.</w:t>
      </w:r>
    </w:p>
    <w:p w:rsidR="00E10B63" w:rsidRPr="0071373E" w:rsidRDefault="00E10B63" w:rsidP="004D3F0C">
      <w:pPr>
        <w:pStyle w:val="af3"/>
        <w:spacing w:after="0"/>
        <w:ind w:left="0"/>
        <w:jc w:val="both"/>
        <w:rPr>
          <w:sz w:val="16"/>
          <w:szCs w:val="16"/>
        </w:rPr>
      </w:pPr>
      <w:r w:rsidRPr="0071373E">
        <w:rPr>
          <w:sz w:val="16"/>
          <w:szCs w:val="16"/>
        </w:rPr>
        <w:t>13.</w:t>
      </w:r>
      <w:r w:rsidR="000C0D9C" w:rsidRPr="0071373E">
        <w:rPr>
          <w:sz w:val="16"/>
          <w:szCs w:val="16"/>
        </w:rPr>
        <w:t xml:space="preserve"> </w:t>
      </w:r>
      <w:r w:rsidRPr="0071373E">
        <w:rPr>
          <w:sz w:val="16"/>
          <w:szCs w:val="16"/>
        </w:rPr>
        <w:t xml:space="preserve">Мамардашвили </w:t>
      </w:r>
      <w:r w:rsidR="000C0D9C" w:rsidRPr="0071373E">
        <w:rPr>
          <w:sz w:val="16"/>
          <w:szCs w:val="16"/>
        </w:rPr>
        <w:t xml:space="preserve">М. </w:t>
      </w:r>
      <w:r w:rsidRPr="0071373E">
        <w:rPr>
          <w:sz w:val="16"/>
          <w:szCs w:val="16"/>
        </w:rPr>
        <w:t>Психологическая топология пути. М.,</w:t>
      </w:r>
      <w:r w:rsidR="000C0D9C" w:rsidRPr="0071373E">
        <w:rPr>
          <w:sz w:val="16"/>
          <w:szCs w:val="16"/>
        </w:rPr>
        <w:t xml:space="preserve"> </w:t>
      </w:r>
      <w:r w:rsidRPr="0071373E">
        <w:rPr>
          <w:sz w:val="16"/>
          <w:szCs w:val="16"/>
        </w:rPr>
        <w:t>1997</w:t>
      </w:r>
      <w:r w:rsidR="00B773C0" w:rsidRPr="0071373E">
        <w:rPr>
          <w:sz w:val="16"/>
          <w:szCs w:val="16"/>
        </w:rPr>
        <w:t>.</w:t>
      </w:r>
    </w:p>
    <w:p w:rsidR="00545FA0" w:rsidRPr="0071373E" w:rsidRDefault="00E10B63" w:rsidP="004D3F0C">
      <w:pPr>
        <w:pStyle w:val="af3"/>
        <w:spacing w:after="0"/>
        <w:ind w:left="0"/>
        <w:jc w:val="both"/>
        <w:rPr>
          <w:color w:val="000000"/>
          <w:sz w:val="16"/>
          <w:szCs w:val="16"/>
        </w:rPr>
      </w:pPr>
      <w:r w:rsidRPr="0071373E">
        <w:rPr>
          <w:sz w:val="16"/>
          <w:szCs w:val="16"/>
        </w:rPr>
        <w:t>14.</w:t>
      </w:r>
      <w:r w:rsidRPr="0071373E">
        <w:rPr>
          <w:color w:val="000000"/>
          <w:sz w:val="16"/>
          <w:szCs w:val="16"/>
        </w:rPr>
        <w:t xml:space="preserve"> Менский М. Б. Квантовое измерение: декогеренция и сознание</w:t>
      </w:r>
      <w:r w:rsidR="00B773C0" w:rsidRPr="0071373E">
        <w:rPr>
          <w:color w:val="000000"/>
          <w:sz w:val="16"/>
          <w:szCs w:val="16"/>
        </w:rPr>
        <w:t xml:space="preserve"> </w:t>
      </w:r>
      <w:r w:rsidRPr="0071373E">
        <w:rPr>
          <w:color w:val="000000"/>
          <w:sz w:val="16"/>
          <w:szCs w:val="16"/>
        </w:rPr>
        <w:t>//</w:t>
      </w:r>
      <w:r w:rsidR="00B773C0" w:rsidRPr="0071373E">
        <w:rPr>
          <w:color w:val="000000"/>
          <w:sz w:val="16"/>
          <w:szCs w:val="16"/>
        </w:rPr>
        <w:t xml:space="preserve"> </w:t>
      </w:r>
      <w:r w:rsidRPr="0071373E">
        <w:rPr>
          <w:color w:val="000000"/>
          <w:sz w:val="16"/>
          <w:szCs w:val="16"/>
        </w:rPr>
        <w:t>Успехи физических наук. 2001. 171.</w:t>
      </w:r>
      <w:r w:rsidR="00B773C0" w:rsidRPr="0071373E">
        <w:rPr>
          <w:color w:val="000000"/>
          <w:sz w:val="16"/>
          <w:szCs w:val="16"/>
        </w:rPr>
        <w:t xml:space="preserve"> </w:t>
      </w:r>
      <w:r w:rsidRPr="0071373E">
        <w:rPr>
          <w:color w:val="000000"/>
          <w:sz w:val="16"/>
          <w:szCs w:val="16"/>
        </w:rPr>
        <w:t>№</w:t>
      </w:r>
      <w:r w:rsidR="00B773C0" w:rsidRPr="0071373E">
        <w:rPr>
          <w:color w:val="000000"/>
          <w:sz w:val="16"/>
          <w:szCs w:val="16"/>
        </w:rPr>
        <w:t xml:space="preserve"> </w:t>
      </w:r>
      <w:r w:rsidRPr="0071373E">
        <w:rPr>
          <w:color w:val="000000"/>
          <w:sz w:val="16"/>
          <w:szCs w:val="16"/>
        </w:rPr>
        <w:t>4</w:t>
      </w:r>
      <w:r w:rsidR="00B773C0" w:rsidRPr="0071373E">
        <w:rPr>
          <w:color w:val="000000"/>
          <w:sz w:val="16"/>
          <w:szCs w:val="16"/>
        </w:rPr>
        <w:t>.</w:t>
      </w:r>
    </w:p>
    <w:p w:rsidR="00545FA0" w:rsidRPr="0071373E" w:rsidRDefault="00E10B63" w:rsidP="004D3F0C">
      <w:pPr>
        <w:pStyle w:val="af3"/>
        <w:spacing w:after="0"/>
        <w:ind w:left="0"/>
        <w:jc w:val="both"/>
        <w:rPr>
          <w:color w:val="000000"/>
          <w:sz w:val="16"/>
          <w:szCs w:val="16"/>
        </w:rPr>
      </w:pPr>
      <w:r w:rsidRPr="0071373E">
        <w:rPr>
          <w:color w:val="000000"/>
          <w:sz w:val="16"/>
          <w:szCs w:val="16"/>
        </w:rPr>
        <w:t>15.Менский М. Б. Квантовые измерения и декогеренция. Модели и феноменология</w:t>
      </w:r>
      <w:proofErr w:type="gramStart"/>
      <w:r w:rsidR="00B773C0" w:rsidRPr="0071373E">
        <w:rPr>
          <w:color w:val="000000"/>
          <w:sz w:val="16"/>
          <w:szCs w:val="16"/>
        </w:rPr>
        <w:t xml:space="preserve"> </w:t>
      </w:r>
      <w:r w:rsidRPr="0071373E">
        <w:rPr>
          <w:color w:val="000000"/>
          <w:sz w:val="16"/>
          <w:szCs w:val="16"/>
        </w:rPr>
        <w:t>/ П</w:t>
      </w:r>
      <w:proofErr w:type="gramEnd"/>
      <w:r w:rsidRPr="0071373E">
        <w:rPr>
          <w:color w:val="000000"/>
          <w:sz w:val="16"/>
          <w:szCs w:val="16"/>
        </w:rPr>
        <w:t>ер. с англ. М.,</w:t>
      </w:r>
      <w:r w:rsidR="00545FA0" w:rsidRPr="0071373E">
        <w:rPr>
          <w:color w:val="000000"/>
          <w:sz w:val="16"/>
          <w:szCs w:val="16"/>
        </w:rPr>
        <w:t xml:space="preserve"> </w:t>
      </w:r>
      <w:r w:rsidRPr="0071373E">
        <w:rPr>
          <w:color w:val="000000"/>
          <w:sz w:val="16"/>
          <w:szCs w:val="16"/>
        </w:rPr>
        <w:t>2001</w:t>
      </w:r>
      <w:r w:rsidR="00545FA0" w:rsidRPr="0071373E">
        <w:rPr>
          <w:color w:val="000000"/>
          <w:sz w:val="16"/>
          <w:szCs w:val="16"/>
        </w:rPr>
        <w:t>.</w:t>
      </w:r>
    </w:p>
    <w:p w:rsidR="00E10B63" w:rsidRPr="0071373E" w:rsidRDefault="00E10B63" w:rsidP="004D3F0C">
      <w:pPr>
        <w:pStyle w:val="af3"/>
        <w:spacing w:after="0"/>
        <w:ind w:left="0"/>
        <w:jc w:val="both"/>
        <w:rPr>
          <w:sz w:val="16"/>
          <w:szCs w:val="16"/>
        </w:rPr>
      </w:pPr>
      <w:r w:rsidRPr="0071373E">
        <w:rPr>
          <w:sz w:val="16"/>
          <w:szCs w:val="16"/>
        </w:rPr>
        <w:t xml:space="preserve">16.   Режабек </w:t>
      </w:r>
      <w:r w:rsidR="00B773C0" w:rsidRPr="0071373E">
        <w:rPr>
          <w:sz w:val="16"/>
          <w:szCs w:val="16"/>
        </w:rPr>
        <w:t xml:space="preserve">Е. Я. </w:t>
      </w:r>
      <w:r w:rsidRPr="0071373E">
        <w:rPr>
          <w:sz w:val="16"/>
          <w:szCs w:val="16"/>
        </w:rPr>
        <w:t>Мифомышление. Когнитивный анализ.</w:t>
      </w:r>
      <w:r w:rsidR="000C0D9C" w:rsidRPr="0071373E">
        <w:rPr>
          <w:sz w:val="16"/>
          <w:szCs w:val="16"/>
        </w:rPr>
        <w:t xml:space="preserve"> </w:t>
      </w:r>
      <w:r w:rsidRPr="0071373E">
        <w:rPr>
          <w:sz w:val="16"/>
          <w:szCs w:val="16"/>
        </w:rPr>
        <w:t>М.,</w:t>
      </w:r>
      <w:r w:rsidR="00545FA0" w:rsidRPr="0071373E">
        <w:rPr>
          <w:sz w:val="16"/>
          <w:szCs w:val="16"/>
        </w:rPr>
        <w:t xml:space="preserve"> </w:t>
      </w:r>
      <w:r w:rsidRPr="0071373E">
        <w:rPr>
          <w:sz w:val="16"/>
          <w:szCs w:val="16"/>
        </w:rPr>
        <w:t>2003</w:t>
      </w:r>
      <w:r w:rsidR="00545FA0" w:rsidRPr="0071373E">
        <w:rPr>
          <w:sz w:val="16"/>
          <w:szCs w:val="16"/>
        </w:rPr>
        <w:t>.</w:t>
      </w:r>
    </w:p>
    <w:p w:rsidR="00E10B63" w:rsidRPr="0071373E" w:rsidRDefault="00E10B63" w:rsidP="004D3F0C">
      <w:pPr>
        <w:pStyle w:val="af3"/>
        <w:spacing w:after="0"/>
        <w:ind w:left="0"/>
        <w:jc w:val="both"/>
        <w:rPr>
          <w:sz w:val="16"/>
          <w:szCs w:val="16"/>
        </w:rPr>
      </w:pPr>
      <w:r w:rsidRPr="0071373E">
        <w:rPr>
          <w:sz w:val="16"/>
          <w:szCs w:val="16"/>
        </w:rPr>
        <w:t>17. Ротх</w:t>
      </w:r>
      <w:r w:rsidR="00B773C0" w:rsidRPr="0071373E">
        <w:rPr>
          <w:sz w:val="16"/>
          <w:szCs w:val="16"/>
        </w:rPr>
        <w:t xml:space="preserve"> Р</w:t>
      </w:r>
      <w:r w:rsidRPr="0071373E">
        <w:rPr>
          <w:sz w:val="16"/>
          <w:szCs w:val="16"/>
        </w:rPr>
        <w:t>.</w:t>
      </w:r>
      <w:r w:rsidR="00B773C0" w:rsidRPr="0071373E">
        <w:rPr>
          <w:sz w:val="16"/>
          <w:szCs w:val="16"/>
        </w:rPr>
        <w:t xml:space="preserve"> </w:t>
      </w:r>
      <w:r w:rsidRPr="0071373E">
        <w:rPr>
          <w:sz w:val="16"/>
          <w:szCs w:val="16"/>
        </w:rPr>
        <w:t>Трансцендентальная</w:t>
      </w:r>
      <w:r w:rsidR="00B773C0" w:rsidRPr="0071373E">
        <w:rPr>
          <w:sz w:val="16"/>
          <w:szCs w:val="16"/>
        </w:rPr>
        <w:t xml:space="preserve"> </w:t>
      </w:r>
      <w:r w:rsidRPr="0071373E">
        <w:rPr>
          <w:sz w:val="16"/>
          <w:szCs w:val="16"/>
        </w:rPr>
        <w:t>медитация Махариши Махеш Йоги</w:t>
      </w:r>
      <w:r w:rsidR="00B773C0" w:rsidRPr="0071373E">
        <w:rPr>
          <w:sz w:val="16"/>
          <w:szCs w:val="16"/>
        </w:rPr>
        <w:t xml:space="preserve">. </w:t>
      </w:r>
      <w:r w:rsidRPr="0071373E">
        <w:rPr>
          <w:sz w:val="16"/>
          <w:szCs w:val="16"/>
        </w:rPr>
        <w:t>М.,1994</w:t>
      </w:r>
      <w:r w:rsidR="00545FA0" w:rsidRPr="0071373E">
        <w:rPr>
          <w:sz w:val="16"/>
          <w:szCs w:val="16"/>
        </w:rPr>
        <w:t>.</w:t>
      </w:r>
    </w:p>
    <w:p w:rsidR="00E10B63" w:rsidRPr="0071373E" w:rsidRDefault="00E10B63" w:rsidP="004D3F0C">
      <w:pPr>
        <w:pStyle w:val="af3"/>
        <w:spacing w:after="0"/>
        <w:ind w:left="0"/>
        <w:jc w:val="both"/>
        <w:rPr>
          <w:sz w:val="16"/>
          <w:szCs w:val="16"/>
        </w:rPr>
      </w:pPr>
      <w:r w:rsidRPr="0071373E">
        <w:rPr>
          <w:sz w:val="16"/>
          <w:szCs w:val="16"/>
        </w:rPr>
        <w:t>18.</w:t>
      </w:r>
      <w:r w:rsidR="00B773C0" w:rsidRPr="0071373E">
        <w:rPr>
          <w:sz w:val="16"/>
          <w:szCs w:val="16"/>
        </w:rPr>
        <w:t xml:space="preserve"> </w:t>
      </w:r>
      <w:r w:rsidRPr="0071373E">
        <w:rPr>
          <w:sz w:val="16"/>
          <w:szCs w:val="16"/>
        </w:rPr>
        <w:t xml:space="preserve">Субботский </w:t>
      </w:r>
      <w:r w:rsidR="00B773C0" w:rsidRPr="0071373E">
        <w:rPr>
          <w:sz w:val="16"/>
          <w:szCs w:val="16"/>
        </w:rPr>
        <w:t xml:space="preserve">Е. В. </w:t>
      </w:r>
      <w:r w:rsidRPr="0071373E">
        <w:rPr>
          <w:sz w:val="16"/>
          <w:szCs w:val="16"/>
        </w:rPr>
        <w:t>Изучение у ребенка смысловых образований.//</w:t>
      </w:r>
      <w:r w:rsidR="00B773C0" w:rsidRPr="0071373E">
        <w:rPr>
          <w:sz w:val="16"/>
          <w:szCs w:val="16"/>
        </w:rPr>
        <w:t xml:space="preserve"> </w:t>
      </w:r>
      <w:r w:rsidRPr="0071373E">
        <w:rPr>
          <w:sz w:val="16"/>
          <w:szCs w:val="16"/>
        </w:rPr>
        <w:t>Вестник Моск</w:t>
      </w:r>
      <w:proofErr w:type="gramStart"/>
      <w:r w:rsidRPr="0071373E">
        <w:rPr>
          <w:sz w:val="16"/>
          <w:szCs w:val="16"/>
        </w:rPr>
        <w:t>.у</w:t>
      </w:r>
      <w:proofErr w:type="gramEnd"/>
      <w:r w:rsidRPr="0071373E">
        <w:rPr>
          <w:sz w:val="16"/>
          <w:szCs w:val="16"/>
        </w:rPr>
        <w:t>н-та,</w:t>
      </w:r>
      <w:r w:rsidR="000C0D9C" w:rsidRPr="0071373E">
        <w:rPr>
          <w:sz w:val="16"/>
          <w:szCs w:val="16"/>
        </w:rPr>
        <w:t xml:space="preserve"> </w:t>
      </w:r>
      <w:r w:rsidRPr="0071373E">
        <w:rPr>
          <w:sz w:val="16"/>
          <w:szCs w:val="16"/>
        </w:rPr>
        <w:t>сер.14, Психология.</w:t>
      </w:r>
      <w:r w:rsidR="000C0D9C" w:rsidRPr="0071373E">
        <w:rPr>
          <w:sz w:val="16"/>
          <w:szCs w:val="16"/>
        </w:rPr>
        <w:t xml:space="preserve"> </w:t>
      </w:r>
      <w:r w:rsidRPr="0071373E">
        <w:rPr>
          <w:sz w:val="16"/>
          <w:szCs w:val="16"/>
        </w:rPr>
        <w:t>1977,</w:t>
      </w:r>
      <w:r w:rsidR="00B773C0" w:rsidRPr="0071373E">
        <w:rPr>
          <w:sz w:val="16"/>
          <w:szCs w:val="16"/>
        </w:rPr>
        <w:t xml:space="preserve"> </w:t>
      </w:r>
      <w:r w:rsidRPr="0071373E">
        <w:rPr>
          <w:sz w:val="16"/>
          <w:szCs w:val="16"/>
        </w:rPr>
        <w:t>№</w:t>
      </w:r>
      <w:r w:rsidR="00B773C0" w:rsidRPr="0071373E">
        <w:rPr>
          <w:sz w:val="16"/>
          <w:szCs w:val="16"/>
        </w:rPr>
        <w:t xml:space="preserve"> </w:t>
      </w:r>
      <w:r w:rsidRPr="0071373E">
        <w:rPr>
          <w:sz w:val="16"/>
          <w:szCs w:val="16"/>
        </w:rPr>
        <w:t>1</w:t>
      </w:r>
      <w:r w:rsidR="00B773C0" w:rsidRPr="0071373E">
        <w:rPr>
          <w:sz w:val="16"/>
          <w:szCs w:val="16"/>
        </w:rPr>
        <w:t>.</w:t>
      </w:r>
    </w:p>
    <w:p w:rsidR="00E10B63" w:rsidRPr="0071373E" w:rsidRDefault="00E10B63" w:rsidP="004D3F0C">
      <w:pPr>
        <w:pStyle w:val="af3"/>
        <w:spacing w:after="0"/>
        <w:ind w:left="0"/>
        <w:jc w:val="both"/>
        <w:rPr>
          <w:sz w:val="16"/>
          <w:szCs w:val="16"/>
        </w:rPr>
      </w:pPr>
      <w:r w:rsidRPr="0071373E">
        <w:rPr>
          <w:sz w:val="16"/>
          <w:szCs w:val="16"/>
        </w:rPr>
        <w:t>19. Фрейд</w:t>
      </w:r>
      <w:r w:rsidR="00B773C0" w:rsidRPr="0071373E">
        <w:rPr>
          <w:sz w:val="16"/>
          <w:szCs w:val="16"/>
        </w:rPr>
        <w:t xml:space="preserve"> З.</w:t>
      </w:r>
      <w:r w:rsidRPr="0071373E">
        <w:rPr>
          <w:sz w:val="16"/>
          <w:szCs w:val="16"/>
        </w:rPr>
        <w:t xml:space="preserve"> О диком психоанализе// Фрейд З</w:t>
      </w:r>
      <w:r w:rsidR="00B773C0" w:rsidRPr="0071373E">
        <w:rPr>
          <w:sz w:val="16"/>
          <w:szCs w:val="16"/>
        </w:rPr>
        <w:t xml:space="preserve">. </w:t>
      </w:r>
      <w:r w:rsidRPr="0071373E">
        <w:rPr>
          <w:sz w:val="16"/>
          <w:szCs w:val="16"/>
        </w:rPr>
        <w:t>Методика и техника психоанализа</w:t>
      </w:r>
      <w:proofErr w:type="gramStart"/>
      <w:r w:rsidRPr="0071373E">
        <w:rPr>
          <w:sz w:val="16"/>
          <w:szCs w:val="16"/>
        </w:rPr>
        <w:t>.М</w:t>
      </w:r>
      <w:proofErr w:type="gramEnd"/>
      <w:r w:rsidRPr="0071373E">
        <w:rPr>
          <w:sz w:val="16"/>
          <w:szCs w:val="16"/>
        </w:rPr>
        <w:t>.,1923</w:t>
      </w:r>
      <w:r w:rsidR="00B773C0" w:rsidRPr="0071373E">
        <w:rPr>
          <w:sz w:val="16"/>
          <w:szCs w:val="16"/>
        </w:rPr>
        <w:t>.</w:t>
      </w:r>
    </w:p>
    <w:p w:rsidR="00E10B63" w:rsidRPr="0071373E" w:rsidRDefault="00E10B63" w:rsidP="004D3F0C">
      <w:pPr>
        <w:pStyle w:val="af3"/>
        <w:spacing w:after="0"/>
        <w:ind w:left="0"/>
        <w:jc w:val="both"/>
        <w:rPr>
          <w:sz w:val="16"/>
          <w:szCs w:val="16"/>
        </w:rPr>
      </w:pPr>
      <w:r w:rsidRPr="0071373E">
        <w:rPr>
          <w:sz w:val="16"/>
          <w:szCs w:val="16"/>
        </w:rPr>
        <w:lastRenderedPageBreak/>
        <w:t>20.</w:t>
      </w:r>
      <w:r w:rsidR="00545FA0" w:rsidRPr="0071373E">
        <w:rPr>
          <w:sz w:val="16"/>
          <w:szCs w:val="16"/>
        </w:rPr>
        <w:t xml:space="preserve"> </w:t>
      </w:r>
      <w:r w:rsidRPr="0071373E">
        <w:rPr>
          <w:sz w:val="16"/>
          <w:szCs w:val="16"/>
        </w:rPr>
        <w:t xml:space="preserve">Хохлова </w:t>
      </w:r>
      <w:r w:rsidR="00545FA0" w:rsidRPr="0071373E">
        <w:rPr>
          <w:sz w:val="16"/>
          <w:szCs w:val="16"/>
        </w:rPr>
        <w:t xml:space="preserve">Л. П. </w:t>
      </w:r>
      <w:r w:rsidRPr="0071373E">
        <w:rPr>
          <w:sz w:val="16"/>
          <w:szCs w:val="16"/>
        </w:rPr>
        <w:t>Трансдисциплинарный</w:t>
      </w:r>
      <w:r w:rsidR="000C0D9C" w:rsidRPr="0071373E">
        <w:rPr>
          <w:sz w:val="16"/>
          <w:szCs w:val="16"/>
        </w:rPr>
        <w:t xml:space="preserve"> </w:t>
      </w:r>
      <w:r w:rsidRPr="0071373E">
        <w:rPr>
          <w:sz w:val="16"/>
          <w:szCs w:val="16"/>
        </w:rPr>
        <w:t>холодинамический подход к структуре личности</w:t>
      </w:r>
      <w:r w:rsidR="003C7EDE" w:rsidRPr="0071373E">
        <w:rPr>
          <w:sz w:val="16"/>
          <w:szCs w:val="16"/>
        </w:rPr>
        <w:t xml:space="preserve"> /</w:t>
      </w:r>
      <w:r w:rsidRPr="0071373E">
        <w:rPr>
          <w:sz w:val="16"/>
          <w:szCs w:val="16"/>
        </w:rPr>
        <w:t xml:space="preserve">/ Журнал </w:t>
      </w:r>
      <w:r w:rsidR="003C7EDE" w:rsidRPr="0071373E">
        <w:rPr>
          <w:sz w:val="16"/>
          <w:szCs w:val="16"/>
        </w:rPr>
        <w:t>«</w:t>
      </w:r>
      <w:r w:rsidRPr="0071373E">
        <w:rPr>
          <w:sz w:val="16"/>
          <w:szCs w:val="16"/>
        </w:rPr>
        <w:t>Вопросы ментальной медицины и экологии</w:t>
      </w:r>
      <w:r w:rsidR="003C7EDE" w:rsidRPr="0071373E">
        <w:rPr>
          <w:sz w:val="16"/>
          <w:szCs w:val="16"/>
        </w:rPr>
        <w:t>».</w:t>
      </w:r>
      <w:r w:rsidRPr="0071373E">
        <w:rPr>
          <w:sz w:val="16"/>
          <w:szCs w:val="16"/>
        </w:rPr>
        <w:t xml:space="preserve">  Том </w:t>
      </w:r>
      <w:r w:rsidRPr="0071373E">
        <w:rPr>
          <w:sz w:val="16"/>
          <w:szCs w:val="16"/>
          <w:lang w:val="en-US"/>
        </w:rPr>
        <w:t>V</w:t>
      </w:r>
      <w:r w:rsidRPr="0071373E">
        <w:rPr>
          <w:sz w:val="16"/>
          <w:szCs w:val="16"/>
        </w:rPr>
        <w:t>111</w:t>
      </w:r>
      <w:r w:rsidR="003C7EDE" w:rsidRPr="0071373E">
        <w:rPr>
          <w:sz w:val="16"/>
          <w:szCs w:val="16"/>
        </w:rPr>
        <w:t>,</w:t>
      </w:r>
      <w:r w:rsidRPr="0071373E">
        <w:rPr>
          <w:sz w:val="16"/>
          <w:szCs w:val="16"/>
        </w:rPr>
        <w:t xml:space="preserve"> № 2, 2002, Москва-Павлодар</w:t>
      </w:r>
      <w:r w:rsidR="00B773C0" w:rsidRPr="0071373E">
        <w:rPr>
          <w:sz w:val="16"/>
          <w:szCs w:val="16"/>
        </w:rPr>
        <w:t>.</w:t>
      </w:r>
    </w:p>
    <w:p w:rsidR="00E10B63" w:rsidRPr="0071373E" w:rsidRDefault="00E10B63" w:rsidP="004D3F0C">
      <w:pPr>
        <w:pStyle w:val="af3"/>
        <w:spacing w:after="0"/>
        <w:ind w:left="0"/>
        <w:jc w:val="both"/>
        <w:rPr>
          <w:color w:val="333333"/>
          <w:sz w:val="16"/>
          <w:szCs w:val="16"/>
        </w:rPr>
      </w:pPr>
      <w:r w:rsidRPr="0071373E">
        <w:rPr>
          <w:sz w:val="16"/>
          <w:szCs w:val="16"/>
        </w:rPr>
        <w:t>21.</w:t>
      </w:r>
      <w:r w:rsidR="00B773C0" w:rsidRPr="0071373E">
        <w:rPr>
          <w:sz w:val="16"/>
          <w:szCs w:val="16"/>
        </w:rPr>
        <w:t xml:space="preserve"> </w:t>
      </w:r>
      <w:r w:rsidRPr="0071373E">
        <w:rPr>
          <w:sz w:val="16"/>
          <w:szCs w:val="16"/>
        </w:rPr>
        <w:t xml:space="preserve">Хохлова </w:t>
      </w:r>
      <w:r w:rsidR="00B773C0" w:rsidRPr="0071373E">
        <w:rPr>
          <w:sz w:val="16"/>
          <w:szCs w:val="16"/>
        </w:rPr>
        <w:t xml:space="preserve">Л. П. </w:t>
      </w:r>
      <w:r w:rsidRPr="0071373E">
        <w:rPr>
          <w:sz w:val="16"/>
          <w:szCs w:val="16"/>
        </w:rPr>
        <w:t>Групповые информационные методы трансформации проблемных ситуаций и обеспечение устойчивого развития</w:t>
      </w:r>
      <w:r w:rsidR="000C0D9C" w:rsidRPr="0071373E">
        <w:rPr>
          <w:sz w:val="16"/>
          <w:szCs w:val="16"/>
        </w:rPr>
        <w:t xml:space="preserve"> // М</w:t>
      </w:r>
      <w:r w:rsidRPr="0071373E">
        <w:rPr>
          <w:sz w:val="16"/>
          <w:szCs w:val="16"/>
        </w:rPr>
        <w:t>атериал</w:t>
      </w:r>
      <w:r w:rsidR="000C0D9C" w:rsidRPr="0071373E">
        <w:rPr>
          <w:sz w:val="16"/>
          <w:szCs w:val="16"/>
        </w:rPr>
        <w:t>ы</w:t>
      </w:r>
      <w:r w:rsidRPr="0071373E">
        <w:rPr>
          <w:sz w:val="16"/>
          <w:szCs w:val="16"/>
        </w:rPr>
        <w:t xml:space="preserve"> </w:t>
      </w:r>
      <w:r w:rsidRPr="0071373E">
        <w:rPr>
          <w:sz w:val="16"/>
          <w:szCs w:val="16"/>
          <w:lang w:val="en-US"/>
        </w:rPr>
        <w:t>V</w:t>
      </w:r>
      <w:r w:rsidRPr="0071373E">
        <w:rPr>
          <w:sz w:val="16"/>
          <w:szCs w:val="16"/>
        </w:rPr>
        <w:t xml:space="preserve"> Международной </w:t>
      </w:r>
      <w:r w:rsidR="000C0D9C" w:rsidRPr="0071373E">
        <w:rPr>
          <w:sz w:val="16"/>
          <w:szCs w:val="16"/>
        </w:rPr>
        <w:t>к</w:t>
      </w:r>
      <w:r w:rsidRPr="0071373E">
        <w:rPr>
          <w:sz w:val="16"/>
          <w:szCs w:val="16"/>
        </w:rPr>
        <w:t>онференции</w:t>
      </w:r>
      <w:r w:rsidR="000C0D9C" w:rsidRPr="0071373E">
        <w:rPr>
          <w:sz w:val="16"/>
          <w:szCs w:val="16"/>
        </w:rPr>
        <w:t xml:space="preserve"> «</w:t>
      </w:r>
      <w:r w:rsidRPr="0071373E">
        <w:rPr>
          <w:sz w:val="16"/>
          <w:szCs w:val="16"/>
        </w:rPr>
        <w:t>Когнитивный анализ и управление развитием ситуаций</w:t>
      </w:r>
      <w:r w:rsidR="000C0D9C" w:rsidRPr="0071373E">
        <w:rPr>
          <w:sz w:val="16"/>
          <w:szCs w:val="16"/>
        </w:rPr>
        <w:t xml:space="preserve">» </w:t>
      </w:r>
      <w:r w:rsidRPr="0071373E">
        <w:rPr>
          <w:sz w:val="16"/>
          <w:szCs w:val="16"/>
          <w:lang w:val="en-US"/>
        </w:rPr>
        <w:t>CASC</w:t>
      </w:r>
      <w:r w:rsidRPr="0071373E">
        <w:rPr>
          <w:sz w:val="16"/>
          <w:szCs w:val="16"/>
        </w:rPr>
        <w:t>’</w:t>
      </w:r>
      <w:r w:rsidR="00B773C0" w:rsidRPr="0071373E">
        <w:rPr>
          <w:sz w:val="16"/>
          <w:szCs w:val="16"/>
        </w:rPr>
        <w:t xml:space="preserve"> </w:t>
      </w:r>
      <w:r w:rsidRPr="0071373E">
        <w:rPr>
          <w:sz w:val="16"/>
          <w:szCs w:val="16"/>
        </w:rPr>
        <w:t>2005</w:t>
      </w:r>
      <w:r w:rsidRPr="0071373E">
        <w:rPr>
          <w:color w:val="333333"/>
          <w:sz w:val="16"/>
          <w:szCs w:val="16"/>
        </w:rPr>
        <w:t>,</w:t>
      </w:r>
      <w:r w:rsidR="00B773C0" w:rsidRPr="0071373E">
        <w:rPr>
          <w:color w:val="333333"/>
          <w:sz w:val="16"/>
          <w:szCs w:val="16"/>
        </w:rPr>
        <w:t xml:space="preserve"> </w:t>
      </w:r>
      <w:r w:rsidRPr="0071373E">
        <w:rPr>
          <w:color w:val="333333"/>
          <w:sz w:val="16"/>
          <w:szCs w:val="16"/>
        </w:rPr>
        <w:t>Институт проблем управления РАН,</w:t>
      </w:r>
      <w:r w:rsidR="00B773C0" w:rsidRPr="0071373E">
        <w:rPr>
          <w:color w:val="333333"/>
          <w:sz w:val="16"/>
          <w:szCs w:val="16"/>
        </w:rPr>
        <w:t xml:space="preserve"> </w:t>
      </w:r>
      <w:r w:rsidRPr="0071373E">
        <w:rPr>
          <w:color w:val="333333"/>
          <w:sz w:val="16"/>
          <w:szCs w:val="16"/>
        </w:rPr>
        <w:t>М.,</w:t>
      </w:r>
      <w:r w:rsidR="00B773C0" w:rsidRPr="0071373E">
        <w:rPr>
          <w:color w:val="333333"/>
          <w:sz w:val="16"/>
          <w:szCs w:val="16"/>
        </w:rPr>
        <w:t xml:space="preserve"> </w:t>
      </w:r>
      <w:r w:rsidRPr="0071373E">
        <w:rPr>
          <w:color w:val="333333"/>
          <w:sz w:val="16"/>
          <w:szCs w:val="16"/>
        </w:rPr>
        <w:t>2005</w:t>
      </w:r>
      <w:r w:rsidR="00B773C0" w:rsidRPr="0071373E">
        <w:rPr>
          <w:color w:val="333333"/>
          <w:sz w:val="16"/>
          <w:szCs w:val="16"/>
        </w:rPr>
        <w:t>.</w:t>
      </w:r>
    </w:p>
    <w:p w:rsidR="00E10B63" w:rsidRPr="0071373E" w:rsidRDefault="00E10B63" w:rsidP="004D3F0C">
      <w:pPr>
        <w:pStyle w:val="af3"/>
        <w:spacing w:after="0"/>
        <w:ind w:left="0"/>
        <w:jc w:val="both"/>
        <w:rPr>
          <w:color w:val="333333"/>
          <w:sz w:val="16"/>
          <w:szCs w:val="16"/>
        </w:rPr>
      </w:pPr>
      <w:r w:rsidRPr="0071373E">
        <w:rPr>
          <w:color w:val="333333"/>
          <w:sz w:val="16"/>
          <w:szCs w:val="16"/>
        </w:rPr>
        <w:t>22.</w:t>
      </w:r>
      <w:r w:rsidR="00545FA0" w:rsidRPr="0071373E">
        <w:rPr>
          <w:color w:val="333333"/>
          <w:sz w:val="16"/>
          <w:szCs w:val="16"/>
        </w:rPr>
        <w:t xml:space="preserve"> </w:t>
      </w:r>
      <w:r w:rsidRPr="0071373E">
        <w:rPr>
          <w:color w:val="333333"/>
          <w:sz w:val="16"/>
          <w:szCs w:val="16"/>
        </w:rPr>
        <w:t xml:space="preserve">Хохлова </w:t>
      </w:r>
      <w:r w:rsidR="00545FA0" w:rsidRPr="0071373E">
        <w:rPr>
          <w:color w:val="333333"/>
          <w:sz w:val="16"/>
          <w:szCs w:val="16"/>
        </w:rPr>
        <w:t xml:space="preserve">Л. П. </w:t>
      </w:r>
      <w:r w:rsidRPr="0071373E">
        <w:rPr>
          <w:color w:val="333333"/>
          <w:sz w:val="16"/>
          <w:szCs w:val="16"/>
        </w:rPr>
        <w:t xml:space="preserve">Метод хаосообразования как информационное конструирование целесообразных ситуаций. </w:t>
      </w:r>
      <w:r w:rsidR="003C7EDE" w:rsidRPr="0071373E">
        <w:rPr>
          <w:color w:val="333333"/>
          <w:sz w:val="16"/>
          <w:szCs w:val="16"/>
        </w:rPr>
        <w:t>М</w:t>
      </w:r>
      <w:r w:rsidRPr="0071373E">
        <w:rPr>
          <w:color w:val="333333"/>
          <w:sz w:val="16"/>
          <w:szCs w:val="16"/>
        </w:rPr>
        <w:t>атериал</w:t>
      </w:r>
      <w:r w:rsidR="003C7EDE" w:rsidRPr="0071373E">
        <w:rPr>
          <w:color w:val="333333"/>
          <w:sz w:val="16"/>
          <w:szCs w:val="16"/>
        </w:rPr>
        <w:t xml:space="preserve">ы </w:t>
      </w:r>
      <w:r w:rsidRPr="0071373E">
        <w:rPr>
          <w:color w:val="333333"/>
          <w:sz w:val="16"/>
          <w:szCs w:val="16"/>
          <w:lang w:val="en-US"/>
        </w:rPr>
        <w:t>VI</w:t>
      </w:r>
      <w:r w:rsidRPr="0071373E">
        <w:rPr>
          <w:sz w:val="16"/>
          <w:szCs w:val="16"/>
        </w:rPr>
        <w:t xml:space="preserve"> Международной Конференции</w:t>
      </w:r>
      <w:r w:rsidR="003C7EDE" w:rsidRPr="0071373E">
        <w:rPr>
          <w:sz w:val="16"/>
          <w:szCs w:val="16"/>
        </w:rPr>
        <w:t xml:space="preserve"> «</w:t>
      </w:r>
      <w:r w:rsidRPr="0071373E">
        <w:rPr>
          <w:sz w:val="16"/>
          <w:szCs w:val="16"/>
        </w:rPr>
        <w:t>Когнитивный анализ и управление развитием ситуаций</w:t>
      </w:r>
      <w:r w:rsidR="003C7EDE" w:rsidRPr="0071373E">
        <w:rPr>
          <w:sz w:val="16"/>
          <w:szCs w:val="16"/>
        </w:rPr>
        <w:t xml:space="preserve">». </w:t>
      </w:r>
      <w:proofErr w:type="gramStart"/>
      <w:r w:rsidRPr="0071373E">
        <w:rPr>
          <w:sz w:val="16"/>
          <w:szCs w:val="16"/>
          <w:lang w:val="en-US"/>
        </w:rPr>
        <w:t>CASC</w:t>
      </w:r>
      <w:r w:rsidRPr="0071373E">
        <w:rPr>
          <w:sz w:val="16"/>
          <w:szCs w:val="16"/>
        </w:rPr>
        <w:t>’</w:t>
      </w:r>
      <w:r w:rsidR="003C7EDE" w:rsidRPr="0071373E">
        <w:rPr>
          <w:sz w:val="16"/>
          <w:szCs w:val="16"/>
        </w:rPr>
        <w:t xml:space="preserve"> </w:t>
      </w:r>
      <w:r w:rsidRPr="0071373E">
        <w:rPr>
          <w:sz w:val="16"/>
          <w:szCs w:val="16"/>
        </w:rPr>
        <w:t>2005</w:t>
      </w:r>
      <w:r w:rsidRPr="0071373E">
        <w:rPr>
          <w:color w:val="333333"/>
          <w:sz w:val="16"/>
          <w:szCs w:val="16"/>
        </w:rPr>
        <w:t>,</w:t>
      </w:r>
      <w:r w:rsidR="003C7EDE" w:rsidRPr="0071373E">
        <w:rPr>
          <w:color w:val="333333"/>
          <w:sz w:val="16"/>
          <w:szCs w:val="16"/>
        </w:rPr>
        <w:t xml:space="preserve"> </w:t>
      </w:r>
      <w:r w:rsidRPr="0071373E">
        <w:rPr>
          <w:color w:val="333333"/>
          <w:sz w:val="16"/>
          <w:szCs w:val="16"/>
        </w:rPr>
        <w:t>Институт проблем управления РАН</w:t>
      </w:r>
      <w:r w:rsidR="003C7EDE" w:rsidRPr="0071373E">
        <w:rPr>
          <w:color w:val="333333"/>
          <w:sz w:val="16"/>
          <w:szCs w:val="16"/>
        </w:rPr>
        <w:t>.</w:t>
      </w:r>
      <w:proofErr w:type="gramEnd"/>
      <w:r w:rsidRPr="0071373E">
        <w:rPr>
          <w:color w:val="333333"/>
          <w:sz w:val="16"/>
          <w:szCs w:val="16"/>
        </w:rPr>
        <w:t xml:space="preserve"> М</w:t>
      </w:r>
      <w:r w:rsidR="003C7EDE" w:rsidRPr="0071373E">
        <w:rPr>
          <w:color w:val="333333"/>
          <w:sz w:val="16"/>
          <w:szCs w:val="16"/>
        </w:rPr>
        <w:t xml:space="preserve">., </w:t>
      </w:r>
      <w:r w:rsidRPr="0071373E">
        <w:rPr>
          <w:color w:val="333333"/>
          <w:sz w:val="16"/>
          <w:szCs w:val="16"/>
        </w:rPr>
        <w:t>2006</w:t>
      </w:r>
      <w:r w:rsidR="00545FA0" w:rsidRPr="0071373E">
        <w:rPr>
          <w:color w:val="333333"/>
          <w:sz w:val="16"/>
          <w:szCs w:val="16"/>
        </w:rPr>
        <w:t>.</w:t>
      </w:r>
    </w:p>
    <w:p w:rsidR="00E10B63" w:rsidRPr="0071373E" w:rsidRDefault="00E10B63" w:rsidP="004D3F0C">
      <w:pPr>
        <w:spacing w:after="0" w:line="240" w:lineRule="auto"/>
        <w:jc w:val="both"/>
        <w:rPr>
          <w:rFonts w:ascii="Times New Roman" w:hAnsi="Times New Roman"/>
          <w:sz w:val="16"/>
          <w:szCs w:val="16"/>
        </w:rPr>
      </w:pPr>
      <w:r w:rsidRPr="0071373E">
        <w:rPr>
          <w:rFonts w:ascii="Times New Roman" w:hAnsi="Times New Roman"/>
          <w:sz w:val="16"/>
          <w:szCs w:val="16"/>
        </w:rPr>
        <w:t>23.Хохлова Л.</w:t>
      </w:r>
      <w:r w:rsidR="00545FA0" w:rsidRPr="0071373E">
        <w:rPr>
          <w:rFonts w:ascii="Times New Roman" w:hAnsi="Times New Roman"/>
          <w:sz w:val="16"/>
          <w:szCs w:val="16"/>
        </w:rPr>
        <w:t xml:space="preserve"> </w:t>
      </w:r>
      <w:r w:rsidRPr="0071373E">
        <w:rPr>
          <w:rFonts w:ascii="Times New Roman" w:hAnsi="Times New Roman"/>
          <w:sz w:val="16"/>
          <w:szCs w:val="16"/>
        </w:rPr>
        <w:t>П. Трансуровневый субъект и инновационное развитие</w:t>
      </w:r>
      <w:r w:rsidR="003C7EDE" w:rsidRPr="0071373E">
        <w:rPr>
          <w:rFonts w:ascii="Times New Roman" w:hAnsi="Times New Roman"/>
          <w:sz w:val="16"/>
          <w:szCs w:val="16"/>
        </w:rPr>
        <w:t xml:space="preserve">. </w:t>
      </w:r>
      <w:r w:rsidRPr="0071373E">
        <w:rPr>
          <w:rFonts w:ascii="Times New Roman" w:hAnsi="Times New Roman"/>
          <w:sz w:val="16"/>
          <w:szCs w:val="16"/>
        </w:rPr>
        <w:t>Материал</w:t>
      </w:r>
      <w:r w:rsidR="00545FA0" w:rsidRPr="0071373E">
        <w:rPr>
          <w:rFonts w:ascii="Times New Roman" w:hAnsi="Times New Roman"/>
          <w:sz w:val="16"/>
          <w:szCs w:val="16"/>
        </w:rPr>
        <w:t>ы</w:t>
      </w:r>
      <w:r w:rsidRPr="0071373E">
        <w:rPr>
          <w:rFonts w:ascii="Times New Roman" w:hAnsi="Times New Roman"/>
          <w:b/>
          <w:sz w:val="16"/>
          <w:szCs w:val="16"/>
        </w:rPr>
        <w:t xml:space="preserve"> </w:t>
      </w:r>
      <w:r w:rsidRPr="0071373E">
        <w:rPr>
          <w:rFonts w:ascii="Times New Roman" w:hAnsi="Times New Roman"/>
          <w:sz w:val="16"/>
          <w:szCs w:val="16"/>
          <w:lang w:val="en-US"/>
        </w:rPr>
        <w:t>IV</w:t>
      </w:r>
      <w:r w:rsidRPr="0071373E">
        <w:rPr>
          <w:rFonts w:ascii="Times New Roman" w:hAnsi="Times New Roman"/>
          <w:sz w:val="16"/>
          <w:szCs w:val="16"/>
        </w:rPr>
        <w:t xml:space="preserve"> Международного симпозиума </w:t>
      </w:r>
      <w:r w:rsidR="003C7EDE" w:rsidRPr="0071373E">
        <w:rPr>
          <w:rFonts w:ascii="Times New Roman" w:hAnsi="Times New Roman"/>
          <w:sz w:val="16"/>
          <w:szCs w:val="16"/>
        </w:rPr>
        <w:t>«</w:t>
      </w:r>
      <w:r w:rsidRPr="0071373E">
        <w:rPr>
          <w:rFonts w:ascii="Times New Roman" w:hAnsi="Times New Roman"/>
          <w:sz w:val="16"/>
          <w:szCs w:val="16"/>
        </w:rPr>
        <w:t>Рефлексивные процессы и управление</w:t>
      </w:r>
      <w:r w:rsidR="003C7EDE" w:rsidRPr="0071373E">
        <w:rPr>
          <w:rFonts w:ascii="Times New Roman" w:hAnsi="Times New Roman"/>
          <w:sz w:val="16"/>
          <w:szCs w:val="16"/>
        </w:rPr>
        <w:t>».</w:t>
      </w:r>
      <w:r w:rsidRPr="0071373E">
        <w:rPr>
          <w:rFonts w:ascii="Times New Roman" w:hAnsi="Times New Roman"/>
          <w:sz w:val="16"/>
          <w:szCs w:val="16"/>
        </w:rPr>
        <w:t xml:space="preserve"> М</w:t>
      </w:r>
      <w:r w:rsidR="003C7EDE" w:rsidRPr="0071373E">
        <w:rPr>
          <w:rFonts w:ascii="Times New Roman" w:hAnsi="Times New Roman"/>
          <w:sz w:val="16"/>
          <w:szCs w:val="16"/>
        </w:rPr>
        <w:t>осква</w:t>
      </w:r>
      <w:r w:rsidRPr="0071373E">
        <w:rPr>
          <w:rFonts w:ascii="Times New Roman" w:hAnsi="Times New Roman"/>
          <w:sz w:val="16"/>
          <w:szCs w:val="16"/>
        </w:rPr>
        <w:t>,</w:t>
      </w:r>
      <w:r w:rsidR="003C7EDE" w:rsidRPr="0071373E">
        <w:rPr>
          <w:rFonts w:ascii="Times New Roman" w:hAnsi="Times New Roman"/>
          <w:sz w:val="16"/>
          <w:szCs w:val="16"/>
        </w:rPr>
        <w:t xml:space="preserve"> </w:t>
      </w:r>
      <w:r w:rsidRPr="0071373E">
        <w:rPr>
          <w:rFonts w:ascii="Times New Roman" w:hAnsi="Times New Roman"/>
          <w:sz w:val="16"/>
          <w:szCs w:val="16"/>
        </w:rPr>
        <w:t>11-13 окт</w:t>
      </w:r>
      <w:r w:rsidR="003C7EDE" w:rsidRPr="0071373E">
        <w:rPr>
          <w:rFonts w:ascii="Times New Roman" w:hAnsi="Times New Roman"/>
          <w:sz w:val="16"/>
          <w:szCs w:val="16"/>
        </w:rPr>
        <w:t>ября</w:t>
      </w:r>
      <w:r w:rsidR="00545FA0" w:rsidRPr="0071373E">
        <w:rPr>
          <w:rFonts w:ascii="Times New Roman" w:hAnsi="Times New Roman"/>
          <w:sz w:val="16"/>
          <w:szCs w:val="16"/>
        </w:rPr>
        <w:t xml:space="preserve"> </w:t>
      </w:r>
      <w:r w:rsidRPr="0071373E">
        <w:rPr>
          <w:rFonts w:ascii="Times New Roman" w:hAnsi="Times New Roman"/>
          <w:sz w:val="16"/>
          <w:szCs w:val="16"/>
        </w:rPr>
        <w:t>2009.</w:t>
      </w:r>
      <w:r w:rsidR="003C7EDE" w:rsidRPr="0071373E">
        <w:rPr>
          <w:rFonts w:ascii="Times New Roman" w:hAnsi="Times New Roman"/>
          <w:sz w:val="16"/>
          <w:szCs w:val="16"/>
        </w:rPr>
        <w:t xml:space="preserve"> М., 2009. </w:t>
      </w:r>
      <w:r w:rsidRPr="0071373E">
        <w:rPr>
          <w:rFonts w:ascii="Times New Roman" w:hAnsi="Times New Roman"/>
          <w:sz w:val="16"/>
          <w:szCs w:val="16"/>
        </w:rPr>
        <w:t>4 с.</w:t>
      </w:r>
    </w:p>
    <w:p w:rsidR="00E10B63" w:rsidRPr="0071373E" w:rsidRDefault="00545FA0" w:rsidP="004D3F0C">
      <w:pPr>
        <w:spacing w:after="0" w:line="240" w:lineRule="auto"/>
        <w:jc w:val="both"/>
        <w:rPr>
          <w:rFonts w:ascii="Times New Roman" w:hAnsi="Times New Roman"/>
          <w:sz w:val="16"/>
          <w:szCs w:val="16"/>
        </w:rPr>
      </w:pPr>
      <w:r w:rsidRPr="0071373E">
        <w:rPr>
          <w:rFonts w:ascii="Times New Roman" w:hAnsi="Times New Roman"/>
          <w:sz w:val="16"/>
          <w:szCs w:val="16"/>
        </w:rPr>
        <w:t xml:space="preserve">24.Хохлова Л. П. </w:t>
      </w:r>
      <w:r w:rsidR="00E10B63" w:rsidRPr="0071373E">
        <w:rPr>
          <w:rFonts w:ascii="Times New Roman" w:hAnsi="Times New Roman"/>
          <w:sz w:val="16"/>
          <w:szCs w:val="16"/>
        </w:rPr>
        <w:t>Трансуровневый</w:t>
      </w:r>
      <w:r w:rsidRPr="0071373E">
        <w:rPr>
          <w:rFonts w:ascii="Times New Roman" w:hAnsi="Times New Roman"/>
          <w:sz w:val="16"/>
          <w:szCs w:val="16"/>
        </w:rPr>
        <w:t xml:space="preserve"> </w:t>
      </w:r>
      <w:r w:rsidR="00E10B63" w:rsidRPr="0071373E">
        <w:rPr>
          <w:rFonts w:ascii="Times New Roman" w:hAnsi="Times New Roman"/>
          <w:sz w:val="16"/>
          <w:szCs w:val="16"/>
        </w:rPr>
        <w:t>резонансный</w:t>
      </w:r>
      <w:r w:rsidR="00AF3785" w:rsidRPr="0071373E">
        <w:rPr>
          <w:rFonts w:ascii="Times New Roman" w:hAnsi="Times New Roman"/>
          <w:sz w:val="16"/>
          <w:szCs w:val="16"/>
        </w:rPr>
        <w:t xml:space="preserve"> </w:t>
      </w:r>
      <w:r w:rsidR="00E10B63" w:rsidRPr="0071373E">
        <w:rPr>
          <w:rFonts w:ascii="Times New Roman" w:hAnsi="Times New Roman"/>
          <w:sz w:val="16"/>
          <w:szCs w:val="16"/>
        </w:rPr>
        <w:t>изоморфизм  “когнитивных схем” как основной метод Трансмодальной субъектной психотерапии и консультирования</w:t>
      </w:r>
      <w:r w:rsidRPr="0071373E">
        <w:rPr>
          <w:rFonts w:ascii="Times New Roman" w:hAnsi="Times New Roman"/>
          <w:sz w:val="16"/>
          <w:szCs w:val="16"/>
        </w:rPr>
        <w:t xml:space="preserve">. </w:t>
      </w:r>
      <w:r w:rsidR="00E10B63" w:rsidRPr="0071373E">
        <w:rPr>
          <w:rFonts w:ascii="Times New Roman" w:hAnsi="Times New Roman"/>
          <w:sz w:val="16"/>
          <w:szCs w:val="16"/>
        </w:rPr>
        <w:t>Материалы</w:t>
      </w:r>
      <w:r w:rsidRPr="0071373E">
        <w:rPr>
          <w:rFonts w:ascii="Times New Roman" w:hAnsi="Times New Roman"/>
          <w:sz w:val="16"/>
          <w:szCs w:val="16"/>
        </w:rPr>
        <w:t xml:space="preserve"> </w:t>
      </w:r>
      <w:r w:rsidR="00E10B63" w:rsidRPr="0071373E">
        <w:rPr>
          <w:rFonts w:ascii="Times New Roman" w:hAnsi="Times New Roman"/>
          <w:sz w:val="16"/>
          <w:szCs w:val="16"/>
        </w:rPr>
        <w:t xml:space="preserve">Международной научно-практической конференции </w:t>
      </w:r>
      <w:r w:rsidR="003C7EDE" w:rsidRPr="0071373E">
        <w:rPr>
          <w:rFonts w:ascii="Times New Roman" w:hAnsi="Times New Roman"/>
          <w:sz w:val="16"/>
          <w:szCs w:val="16"/>
        </w:rPr>
        <w:t>«</w:t>
      </w:r>
      <w:r w:rsidR="00E10B63" w:rsidRPr="0071373E">
        <w:rPr>
          <w:rFonts w:ascii="Times New Roman" w:hAnsi="Times New Roman"/>
          <w:sz w:val="16"/>
          <w:szCs w:val="16"/>
        </w:rPr>
        <w:t>Вызовы эпохи в аспекте психологической</w:t>
      </w:r>
      <w:r w:rsidRPr="0071373E">
        <w:rPr>
          <w:rFonts w:ascii="Times New Roman" w:hAnsi="Times New Roman"/>
          <w:sz w:val="16"/>
          <w:szCs w:val="16"/>
        </w:rPr>
        <w:t xml:space="preserve"> </w:t>
      </w:r>
      <w:r w:rsidR="00E10B63" w:rsidRPr="0071373E">
        <w:rPr>
          <w:rFonts w:ascii="Times New Roman" w:hAnsi="Times New Roman"/>
          <w:sz w:val="16"/>
          <w:szCs w:val="16"/>
        </w:rPr>
        <w:t>и психотерапевтической науки</w:t>
      </w:r>
      <w:r w:rsidR="00AF3785" w:rsidRPr="0071373E">
        <w:rPr>
          <w:rFonts w:ascii="Times New Roman" w:hAnsi="Times New Roman"/>
          <w:sz w:val="16"/>
          <w:szCs w:val="16"/>
        </w:rPr>
        <w:t xml:space="preserve"> </w:t>
      </w:r>
      <w:r w:rsidR="00E10B63" w:rsidRPr="0071373E">
        <w:rPr>
          <w:rFonts w:ascii="Times New Roman" w:hAnsi="Times New Roman"/>
          <w:sz w:val="16"/>
          <w:szCs w:val="16"/>
        </w:rPr>
        <w:t>и практики</w:t>
      </w:r>
      <w:r w:rsidR="003C7EDE" w:rsidRPr="0071373E">
        <w:rPr>
          <w:rFonts w:ascii="Times New Roman" w:hAnsi="Times New Roman"/>
          <w:sz w:val="16"/>
          <w:szCs w:val="16"/>
        </w:rPr>
        <w:t xml:space="preserve">», </w:t>
      </w:r>
      <w:r w:rsidR="00E10B63" w:rsidRPr="0071373E">
        <w:rPr>
          <w:rFonts w:ascii="Times New Roman" w:hAnsi="Times New Roman"/>
          <w:sz w:val="16"/>
          <w:szCs w:val="16"/>
        </w:rPr>
        <w:t>15-16 апреля,</w:t>
      </w:r>
      <w:r w:rsidR="003C7EDE" w:rsidRPr="0071373E">
        <w:rPr>
          <w:rFonts w:ascii="Times New Roman" w:hAnsi="Times New Roman"/>
          <w:sz w:val="16"/>
          <w:szCs w:val="16"/>
        </w:rPr>
        <w:t xml:space="preserve"> </w:t>
      </w:r>
      <w:r w:rsidR="00E10B63" w:rsidRPr="0071373E">
        <w:rPr>
          <w:rFonts w:ascii="Times New Roman" w:hAnsi="Times New Roman"/>
          <w:sz w:val="16"/>
          <w:szCs w:val="16"/>
        </w:rPr>
        <w:t>Казань</w:t>
      </w:r>
      <w:r w:rsidR="003C7EDE" w:rsidRPr="0071373E">
        <w:rPr>
          <w:rFonts w:ascii="Times New Roman" w:hAnsi="Times New Roman"/>
          <w:sz w:val="16"/>
          <w:szCs w:val="16"/>
        </w:rPr>
        <w:t xml:space="preserve">: </w:t>
      </w:r>
      <w:r w:rsidR="00E10B63" w:rsidRPr="0071373E">
        <w:rPr>
          <w:rFonts w:ascii="Times New Roman" w:hAnsi="Times New Roman"/>
          <w:sz w:val="16"/>
          <w:szCs w:val="16"/>
        </w:rPr>
        <w:t>изд-во КГУ, 2009</w:t>
      </w:r>
      <w:r w:rsidR="003C7EDE" w:rsidRPr="0071373E">
        <w:rPr>
          <w:rFonts w:ascii="Times New Roman" w:hAnsi="Times New Roman"/>
          <w:sz w:val="16"/>
          <w:szCs w:val="16"/>
        </w:rPr>
        <w:t>.</w:t>
      </w:r>
      <w:r w:rsidR="00E10B63" w:rsidRPr="0071373E">
        <w:rPr>
          <w:rFonts w:ascii="Times New Roman" w:hAnsi="Times New Roman"/>
          <w:sz w:val="16"/>
          <w:szCs w:val="16"/>
        </w:rPr>
        <w:t xml:space="preserve"> 4 </w:t>
      </w:r>
      <w:proofErr w:type="gramStart"/>
      <w:r w:rsidR="00E10B63" w:rsidRPr="0071373E">
        <w:rPr>
          <w:rFonts w:ascii="Times New Roman" w:hAnsi="Times New Roman"/>
          <w:sz w:val="16"/>
          <w:szCs w:val="16"/>
        </w:rPr>
        <w:t>с</w:t>
      </w:r>
      <w:proofErr w:type="gramEnd"/>
      <w:r w:rsidR="00E10B63" w:rsidRPr="0071373E">
        <w:rPr>
          <w:rFonts w:ascii="Times New Roman" w:hAnsi="Times New Roman"/>
          <w:sz w:val="16"/>
          <w:szCs w:val="16"/>
        </w:rPr>
        <w:t>.</w:t>
      </w:r>
    </w:p>
    <w:p w:rsidR="00E10B63" w:rsidRPr="0071373E" w:rsidRDefault="00E10B63" w:rsidP="004D3F0C">
      <w:pPr>
        <w:autoSpaceDE w:val="0"/>
        <w:autoSpaceDN w:val="0"/>
        <w:adjustRightInd w:val="0"/>
        <w:spacing w:after="0" w:line="240" w:lineRule="auto"/>
        <w:jc w:val="both"/>
        <w:rPr>
          <w:rFonts w:ascii="Times New Roman" w:hAnsi="Times New Roman"/>
          <w:bCs/>
          <w:sz w:val="16"/>
          <w:szCs w:val="16"/>
        </w:rPr>
      </w:pPr>
      <w:r w:rsidRPr="0071373E">
        <w:rPr>
          <w:rFonts w:ascii="Times New Roman" w:hAnsi="Times New Roman"/>
          <w:sz w:val="16"/>
          <w:szCs w:val="16"/>
        </w:rPr>
        <w:t>25.Хохлова Л.</w:t>
      </w:r>
      <w:r w:rsidR="00545FA0" w:rsidRPr="0071373E">
        <w:rPr>
          <w:rFonts w:ascii="Times New Roman" w:hAnsi="Times New Roman"/>
          <w:sz w:val="16"/>
          <w:szCs w:val="16"/>
        </w:rPr>
        <w:t xml:space="preserve"> </w:t>
      </w:r>
      <w:r w:rsidRPr="0071373E">
        <w:rPr>
          <w:rFonts w:ascii="Times New Roman" w:hAnsi="Times New Roman"/>
          <w:sz w:val="16"/>
          <w:szCs w:val="16"/>
        </w:rPr>
        <w:t xml:space="preserve">П. </w:t>
      </w:r>
      <w:r w:rsidR="00545FA0" w:rsidRPr="0071373E">
        <w:rPr>
          <w:rFonts w:ascii="Times New Roman" w:hAnsi="Times New Roman"/>
          <w:sz w:val="16"/>
          <w:szCs w:val="16"/>
        </w:rPr>
        <w:t>«</w:t>
      </w:r>
      <w:r w:rsidRPr="0071373E">
        <w:rPr>
          <w:rFonts w:ascii="Times New Roman" w:hAnsi="Times New Roman"/>
          <w:sz w:val="16"/>
          <w:szCs w:val="16"/>
        </w:rPr>
        <w:t>Единство номотетического и идеографического подходов в психодиагностике результативности групповой психотерапии и консультирования</w:t>
      </w:r>
      <w:r w:rsidR="00545FA0" w:rsidRPr="0071373E">
        <w:rPr>
          <w:rFonts w:ascii="Times New Roman" w:hAnsi="Times New Roman"/>
          <w:sz w:val="16"/>
          <w:szCs w:val="16"/>
        </w:rPr>
        <w:t xml:space="preserve">» // </w:t>
      </w:r>
      <w:r w:rsidRPr="0071373E">
        <w:rPr>
          <w:rFonts w:ascii="Times New Roman" w:hAnsi="Times New Roman"/>
          <w:sz w:val="16"/>
          <w:szCs w:val="16"/>
        </w:rPr>
        <w:t xml:space="preserve">Материалы Международной научно-практической конференции </w:t>
      </w:r>
      <w:r w:rsidR="00545FA0" w:rsidRPr="0071373E">
        <w:rPr>
          <w:rFonts w:ascii="Times New Roman" w:hAnsi="Times New Roman"/>
          <w:sz w:val="16"/>
          <w:szCs w:val="16"/>
        </w:rPr>
        <w:t>«</w:t>
      </w:r>
      <w:r w:rsidRPr="0071373E">
        <w:rPr>
          <w:rFonts w:ascii="Times New Roman" w:hAnsi="Times New Roman"/>
          <w:sz w:val="16"/>
          <w:szCs w:val="16"/>
        </w:rPr>
        <w:t>Вызовы эпохи в аспекте психологической</w:t>
      </w:r>
      <w:r w:rsidR="00AF3785" w:rsidRPr="0071373E">
        <w:rPr>
          <w:rFonts w:ascii="Times New Roman" w:hAnsi="Times New Roman"/>
          <w:sz w:val="16"/>
          <w:szCs w:val="16"/>
        </w:rPr>
        <w:t xml:space="preserve"> </w:t>
      </w:r>
      <w:r w:rsidRPr="0071373E">
        <w:rPr>
          <w:rFonts w:ascii="Times New Roman" w:hAnsi="Times New Roman"/>
          <w:sz w:val="16"/>
          <w:szCs w:val="16"/>
        </w:rPr>
        <w:t>и психотерапевтической науки</w:t>
      </w:r>
      <w:r w:rsidR="00AF3785" w:rsidRPr="0071373E">
        <w:rPr>
          <w:rFonts w:ascii="Times New Roman" w:hAnsi="Times New Roman"/>
          <w:sz w:val="16"/>
          <w:szCs w:val="16"/>
        </w:rPr>
        <w:t xml:space="preserve"> </w:t>
      </w:r>
      <w:r w:rsidRPr="0071373E">
        <w:rPr>
          <w:rFonts w:ascii="Times New Roman" w:hAnsi="Times New Roman"/>
          <w:sz w:val="16"/>
          <w:szCs w:val="16"/>
        </w:rPr>
        <w:t>и практики</w:t>
      </w:r>
      <w:r w:rsidR="00545FA0" w:rsidRPr="0071373E">
        <w:rPr>
          <w:rFonts w:ascii="Times New Roman" w:hAnsi="Times New Roman"/>
          <w:sz w:val="16"/>
          <w:szCs w:val="16"/>
        </w:rPr>
        <w:t xml:space="preserve">» </w:t>
      </w:r>
      <w:r w:rsidRPr="0071373E">
        <w:rPr>
          <w:rFonts w:ascii="Times New Roman" w:hAnsi="Times New Roman"/>
          <w:sz w:val="16"/>
          <w:szCs w:val="16"/>
        </w:rPr>
        <w:t>15-16 апреля, Ка</w:t>
      </w:r>
      <w:r w:rsidR="00545FA0" w:rsidRPr="0071373E">
        <w:rPr>
          <w:rFonts w:ascii="Times New Roman" w:hAnsi="Times New Roman"/>
          <w:sz w:val="16"/>
          <w:szCs w:val="16"/>
        </w:rPr>
        <w:t>зань, изд-во «Отечество», 2009</w:t>
      </w:r>
      <w:r w:rsidR="003C7EDE" w:rsidRPr="0071373E">
        <w:rPr>
          <w:rFonts w:ascii="Times New Roman" w:hAnsi="Times New Roman"/>
          <w:sz w:val="16"/>
          <w:szCs w:val="16"/>
        </w:rPr>
        <w:t>.</w:t>
      </w:r>
      <w:r w:rsidRPr="0071373E">
        <w:rPr>
          <w:rFonts w:ascii="Times New Roman" w:hAnsi="Times New Roman"/>
          <w:sz w:val="16"/>
          <w:szCs w:val="16"/>
        </w:rPr>
        <w:t xml:space="preserve"> 160 </w:t>
      </w:r>
      <w:proofErr w:type="gramStart"/>
      <w:r w:rsidRPr="0071373E">
        <w:rPr>
          <w:rFonts w:ascii="Times New Roman" w:hAnsi="Times New Roman"/>
          <w:sz w:val="16"/>
          <w:szCs w:val="16"/>
        </w:rPr>
        <w:t>с</w:t>
      </w:r>
      <w:proofErr w:type="gramEnd"/>
      <w:r w:rsidRPr="0071373E">
        <w:rPr>
          <w:rFonts w:ascii="Times New Roman" w:hAnsi="Times New Roman"/>
          <w:sz w:val="16"/>
          <w:szCs w:val="16"/>
        </w:rPr>
        <w:t>.</w:t>
      </w:r>
    </w:p>
    <w:p w:rsidR="00E10B63" w:rsidRPr="0071373E" w:rsidRDefault="00E10B63" w:rsidP="004D3F0C">
      <w:pPr>
        <w:spacing w:after="0" w:line="240" w:lineRule="auto"/>
        <w:jc w:val="both"/>
        <w:rPr>
          <w:rFonts w:ascii="Times New Roman" w:eastAsia="+mn-ea" w:hAnsi="Times New Roman"/>
          <w:bCs/>
          <w:kern w:val="24"/>
          <w:sz w:val="16"/>
          <w:szCs w:val="16"/>
        </w:rPr>
      </w:pPr>
      <w:r w:rsidRPr="0071373E">
        <w:rPr>
          <w:rFonts w:ascii="Times New Roman" w:hAnsi="Times New Roman"/>
          <w:sz w:val="16"/>
          <w:szCs w:val="16"/>
        </w:rPr>
        <w:t>26.Хохлова Л.</w:t>
      </w:r>
      <w:r w:rsidR="00545FA0" w:rsidRPr="0071373E">
        <w:rPr>
          <w:rFonts w:ascii="Times New Roman" w:hAnsi="Times New Roman"/>
          <w:sz w:val="16"/>
          <w:szCs w:val="16"/>
        </w:rPr>
        <w:t xml:space="preserve"> </w:t>
      </w:r>
      <w:r w:rsidRPr="0071373E">
        <w:rPr>
          <w:rFonts w:ascii="Times New Roman" w:hAnsi="Times New Roman"/>
          <w:sz w:val="16"/>
          <w:szCs w:val="16"/>
        </w:rPr>
        <w:t xml:space="preserve">П. </w:t>
      </w:r>
      <w:r w:rsidRPr="0071373E">
        <w:rPr>
          <w:rFonts w:ascii="Times New Roman" w:eastAsia="+mn-ea" w:hAnsi="Times New Roman"/>
          <w:bCs/>
          <w:kern w:val="24"/>
          <w:sz w:val="16"/>
          <w:szCs w:val="16"/>
        </w:rPr>
        <w:t xml:space="preserve">Трансмодальный субъектный подход к оптимизации базовых онтологических (методологических) схем организации инновационной деятельности” </w:t>
      </w:r>
      <w:r w:rsidRPr="0071373E">
        <w:rPr>
          <w:rFonts w:ascii="Times New Roman" w:hAnsi="Times New Roman"/>
          <w:sz w:val="16"/>
          <w:szCs w:val="16"/>
        </w:rPr>
        <w:t xml:space="preserve">Материалы 5 Международной научно-практической конференции </w:t>
      </w:r>
      <w:r w:rsidR="00545FA0" w:rsidRPr="0071373E">
        <w:rPr>
          <w:rFonts w:ascii="Times New Roman" w:hAnsi="Times New Roman"/>
          <w:sz w:val="16"/>
          <w:szCs w:val="16"/>
        </w:rPr>
        <w:t>«</w:t>
      </w:r>
      <w:r w:rsidRPr="0071373E">
        <w:rPr>
          <w:rFonts w:ascii="Times New Roman" w:hAnsi="Times New Roman"/>
          <w:sz w:val="16"/>
          <w:szCs w:val="16"/>
        </w:rPr>
        <w:t>Вызовы эпохи в аспекте психологической</w:t>
      </w:r>
      <w:r w:rsidR="000C0D9C" w:rsidRPr="0071373E">
        <w:rPr>
          <w:rFonts w:ascii="Times New Roman" w:hAnsi="Times New Roman"/>
          <w:sz w:val="16"/>
          <w:szCs w:val="16"/>
        </w:rPr>
        <w:t xml:space="preserve"> </w:t>
      </w:r>
      <w:r w:rsidRPr="0071373E">
        <w:rPr>
          <w:rFonts w:ascii="Times New Roman" w:hAnsi="Times New Roman"/>
          <w:sz w:val="16"/>
          <w:szCs w:val="16"/>
        </w:rPr>
        <w:t>и психотерапевтической науки</w:t>
      </w:r>
      <w:r w:rsidR="00AF3785" w:rsidRPr="0071373E">
        <w:rPr>
          <w:rFonts w:ascii="Times New Roman" w:hAnsi="Times New Roman"/>
          <w:sz w:val="16"/>
          <w:szCs w:val="16"/>
        </w:rPr>
        <w:t xml:space="preserve"> </w:t>
      </w:r>
      <w:r w:rsidRPr="0071373E">
        <w:rPr>
          <w:rFonts w:ascii="Times New Roman" w:hAnsi="Times New Roman"/>
          <w:sz w:val="16"/>
          <w:szCs w:val="16"/>
        </w:rPr>
        <w:t>и практики</w:t>
      </w:r>
      <w:r w:rsidR="00545FA0" w:rsidRPr="0071373E">
        <w:rPr>
          <w:rFonts w:ascii="Times New Roman" w:hAnsi="Times New Roman"/>
          <w:sz w:val="16"/>
          <w:szCs w:val="16"/>
        </w:rPr>
        <w:t xml:space="preserve">», </w:t>
      </w:r>
      <w:r w:rsidRPr="0071373E">
        <w:rPr>
          <w:rFonts w:ascii="Times New Roman" w:hAnsi="Times New Roman"/>
          <w:sz w:val="16"/>
          <w:szCs w:val="16"/>
        </w:rPr>
        <w:t>15-16 апреля,</w:t>
      </w:r>
      <w:r w:rsidR="00545FA0" w:rsidRPr="0071373E">
        <w:rPr>
          <w:rFonts w:ascii="Times New Roman" w:hAnsi="Times New Roman"/>
          <w:sz w:val="16"/>
          <w:szCs w:val="16"/>
        </w:rPr>
        <w:t xml:space="preserve"> </w:t>
      </w:r>
      <w:r w:rsidRPr="0071373E">
        <w:rPr>
          <w:rFonts w:ascii="Times New Roman" w:hAnsi="Times New Roman"/>
          <w:sz w:val="16"/>
          <w:szCs w:val="16"/>
        </w:rPr>
        <w:t>Казань, изд-во КГУ, 2011</w:t>
      </w:r>
      <w:r w:rsidR="00545FA0" w:rsidRPr="0071373E">
        <w:rPr>
          <w:rFonts w:ascii="Times New Roman" w:hAnsi="Times New Roman"/>
          <w:sz w:val="16"/>
          <w:szCs w:val="16"/>
        </w:rPr>
        <w:t>.</w:t>
      </w:r>
      <w:r w:rsidRPr="0071373E">
        <w:rPr>
          <w:rFonts w:ascii="Times New Roman" w:hAnsi="Times New Roman"/>
          <w:sz w:val="16"/>
          <w:szCs w:val="16"/>
        </w:rPr>
        <w:t xml:space="preserve"> 4 </w:t>
      </w:r>
      <w:proofErr w:type="gramStart"/>
      <w:r w:rsidRPr="0071373E">
        <w:rPr>
          <w:rFonts w:ascii="Times New Roman" w:hAnsi="Times New Roman"/>
          <w:sz w:val="16"/>
          <w:szCs w:val="16"/>
        </w:rPr>
        <w:t>с</w:t>
      </w:r>
      <w:proofErr w:type="gramEnd"/>
      <w:r w:rsidRPr="0071373E">
        <w:rPr>
          <w:rFonts w:ascii="Times New Roman" w:hAnsi="Times New Roman"/>
          <w:sz w:val="16"/>
          <w:szCs w:val="16"/>
        </w:rPr>
        <w:t>.</w:t>
      </w:r>
    </w:p>
    <w:p w:rsidR="00E10B63" w:rsidRPr="0071373E" w:rsidRDefault="00E10B63" w:rsidP="004D3F0C">
      <w:pPr>
        <w:spacing w:after="0" w:line="240" w:lineRule="auto"/>
        <w:jc w:val="both"/>
        <w:rPr>
          <w:rFonts w:ascii="Times New Roman" w:hAnsi="Times New Roman"/>
          <w:sz w:val="16"/>
          <w:szCs w:val="16"/>
        </w:rPr>
      </w:pPr>
      <w:r w:rsidRPr="0071373E">
        <w:rPr>
          <w:rFonts w:ascii="Times New Roman" w:hAnsi="Times New Roman"/>
          <w:sz w:val="16"/>
          <w:szCs w:val="16"/>
        </w:rPr>
        <w:t>27.Хохлова Л.</w:t>
      </w:r>
      <w:r w:rsidR="00545FA0" w:rsidRPr="0071373E">
        <w:rPr>
          <w:rFonts w:ascii="Times New Roman" w:hAnsi="Times New Roman"/>
          <w:sz w:val="16"/>
          <w:szCs w:val="16"/>
        </w:rPr>
        <w:t xml:space="preserve"> </w:t>
      </w:r>
      <w:r w:rsidRPr="0071373E">
        <w:rPr>
          <w:rFonts w:ascii="Times New Roman" w:hAnsi="Times New Roman"/>
          <w:sz w:val="16"/>
          <w:szCs w:val="16"/>
        </w:rPr>
        <w:t xml:space="preserve">П. </w:t>
      </w:r>
      <w:r w:rsidRPr="0071373E">
        <w:rPr>
          <w:rFonts w:ascii="Times New Roman" w:hAnsi="Times New Roman"/>
          <w:bCs/>
          <w:sz w:val="16"/>
          <w:szCs w:val="16"/>
        </w:rPr>
        <w:t xml:space="preserve">Прикладная философия развития ризоморфных инновационных сред.    Сб. материалов </w:t>
      </w:r>
      <w:r w:rsidRPr="0071373E">
        <w:rPr>
          <w:rFonts w:ascii="Times New Roman" w:hAnsi="Times New Roman"/>
          <w:sz w:val="16"/>
          <w:szCs w:val="16"/>
          <w:lang w:val="en-US"/>
        </w:rPr>
        <w:t>VIII</w:t>
      </w:r>
      <w:r w:rsidRPr="0071373E">
        <w:rPr>
          <w:rFonts w:ascii="Times New Roman" w:hAnsi="Times New Roman"/>
          <w:sz w:val="16"/>
          <w:szCs w:val="16"/>
        </w:rPr>
        <w:t xml:space="preserve"> Международный междисциплинарный научно-практический симпозиум</w:t>
      </w:r>
      <w:r w:rsidR="00545FA0" w:rsidRPr="0071373E">
        <w:rPr>
          <w:rFonts w:ascii="Times New Roman" w:hAnsi="Times New Roman"/>
          <w:sz w:val="16"/>
          <w:szCs w:val="16"/>
        </w:rPr>
        <w:t xml:space="preserve"> «</w:t>
      </w:r>
      <w:r w:rsidRPr="0071373E">
        <w:rPr>
          <w:rFonts w:ascii="Times New Roman" w:hAnsi="Times New Roman"/>
          <w:sz w:val="16"/>
          <w:szCs w:val="16"/>
        </w:rPr>
        <w:t>Рефлексивные процессы и управление</w:t>
      </w:r>
      <w:r w:rsidR="00545FA0" w:rsidRPr="0071373E">
        <w:rPr>
          <w:rFonts w:ascii="Times New Roman" w:hAnsi="Times New Roman"/>
          <w:sz w:val="16"/>
          <w:szCs w:val="16"/>
        </w:rPr>
        <w:t>».</w:t>
      </w:r>
      <w:r w:rsidRPr="0071373E">
        <w:rPr>
          <w:rFonts w:ascii="Times New Roman" w:hAnsi="Times New Roman"/>
          <w:sz w:val="16"/>
          <w:szCs w:val="16"/>
        </w:rPr>
        <w:t xml:space="preserve"> Москва,</w:t>
      </w:r>
      <w:r w:rsidR="00545FA0" w:rsidRPr="0071373E">
        <w:rPr>
          <w:rFonts w:ascii="Times New Roman" w:hAnsi="Times New Roman"/>
          <w:sz w:val="16"/>
          <w:szCs w:val="16"/>
        </w:rPr>
        <w:t xml:space="preserve"> </w:t>
      </w:r>
      <w:r w:rsidRPr="0071373E">
        <w:rPr>
          <w:rFonts w:ascii="Times New Roman" w:hAnsi="Times New Roman"/>
          <w:sz w:val="16"/>
          <w:szCs w:val="16"/>
        </w:rPr>
        <w:t>15-16 октября</w:t>
      </w:r>
      <w:r w:rsidR="00545FA0" w:rsidRPr="0071373E">
        <w:rPr>
          <w:rFonts w:ascii="Times New Roman" w:hAnsi="Times New Roman"/>
          <w:sz w:val="16"/>
          <w:szCs w:val="16"/>
        </w:rPr>
        <w:t xml:space="preserve"> </w:t>
      </w:r>
      <w:r w:rsidRPr="0071373E">
        <w:rPr>
          <w:rFonts w:ascii="Times New Roman" w:hAnsi="Times New Roman"/>
          <w:sz w:val="16"/>
          <w:szCs w:val="16"/>
        </w:rPr>
        <w:t>2011 г</w:t>
      </w:r>
      <w:r w:rsidR="00545FA0" w:rsidRPr="0071373E">
        <w:rPr>
          <w:rFonts w:ascii="Times New Roman" w:hAnsi="Times New Roman"/>
          <w:sz w:val="16"/>
          <w:szCs w:val="16"/>
        </w:rPr>
        <w:t>ода.</w:t>
      </w:r>
      <w:r w:rsidRPr="0071373E">
        <w:rPr>
          <w:rFonts w:ascii="Times New Roman" w:hAnsi="Times New Roman"/>
          <w:sz w:val="16"/>
          <w:szCs w:val="16"/>
        </w:rPr>
        <w:t xml:space="preserve"> 4 </w:t>
      </w:r>
      <w:proofErr w:type="gramStart"/>
      <w:r w:rsidRPr="0071373E">
        <w:rPr>
          <w:rFonts w:ascii="Times New Roman" w:hAnsi="Times New Roman"/>
          <w:sz w:val="16"/>
          <w:szCs w:val="16"/>
        </w:rPr>
        <w:t>с</w:t>
      </w:r>
      <w:proofErr w:type="gramEnd"/>
      <w:r w:rsidRPr="0071373E">
        <w:rPr>
          <w:rFonts w:ascii="Times New Roman" w:hAnsi="Times New Roman"/>
          <w:sz w:val="16"/>
          <w:szCs w:val="16"/>
        </w:rPr>
        <w:t>.</w:t>
      </w:r>
    </w:p>
    <w:p w:rsidR="00E10B63" w:rsidRPr="0071373E" w:rsidRDefault="00E10B63" w:rsidP="004D3F0C">
      <w:pPr>
        <w:spacing w:after="0" w:line="240" w:lineRule="auto"/>
        <w:jc w:val="both"/>
        <w:rPr>
          <w:rFonts w:ascii="Times New Roman" w:hAnsi="Times New Roman"/>
          <w:sz w:val="16"/>
          <w:szCs w:val="16"/>
        </w:rPr>
      </w:pPr>
      <w:r w:rsidRPr="0071373E">
        <w:rPr>
          <w:rFonts w:ascii="Times New Roman" w:hAnsi="Times New Roman"/>
          <w:sz w:val="16"/>
          <w:szCs w:val="16"/>
        </w:rPr>
        <w:t>28.Хохлова Л.</w:t>
      </w:r>
      <w:r w:rsidR="00545FA0" w:rsidRPr="0071373E">
        <w:rPr>
          <w:rFonts w:ascii="Times New Roman" w:hAnsi="Times New Roman"/>
          <w:sz w:val="16"/>
          <w:szCs w:val="16"/>
        </w:rPr>
        <w:t xml:space="preserve"> </w:t>
      </w:r>
      <w:r w:rsidRPr="0071373E">
        <w:rPr>
          <w:rFonts w:ascii="Times New Roman" w:hAnsi="Times New Roman"/>
          <w:sz w:val="16"/>
          <w:szCs w:val="16"/>
        </w:rPr>
        <w:t xml:space="preserve">П. </w:t>
      </w:r>
      <w:r w:rsidR="000C0D9C" w:rsidRPr="0071373E">
        <w:rPr>
          <w:rFonts w:ascii="Times New Roman" w:hAnsi="Times New Roman"/>
          <w:sz w:val="16"/>
          <w:szCs w:val="16"/>
        </w:rPr>
        <w:t>«</w:t>
      </w:r>
      <w:r w:rsidRPr="0071373E">
        <w:rPr>
          <w:rFonts w:ascii="Times New Roman" w:hAnsi="Times New Roman"/>
          <w:sz w:val="16"/>
          <w:szCs w:val="16"/>
        </w:rPr>
        <w:t>Плохой  объект</w:t>
      </w:r>
      <w:r w:rsidR="000C0D9C" w:rsidRPr="0071373E">
        <w:rPr>
          <w:rFonts w:ascii="Times New Roman" w:hAnsi="Times New Roman"/>
          <w:sz w:val="16"/>
          <w:szCs w:val="16"/>
        </w:rPr>
        <w:t>»</w:t>
      </w:r>
      <w:r w:rsidRPr="0071373E">
        <w:rPr>
          <w:rFonts w:ascii="Times New Roman" w:hAnsi="Times New Roman"/>
          <w:sz w:val="16"/>
          <w:szCs w:val="16"/>
        </w:rPr>
        <w:t xml:space="preserve"> как значимый  другой</w:t>
      </w:r>
      <w:r w:rsidR="00545FA0" w:rsidRPr="0071373E">
        <w:rPr>
          <w:rFonts w:ascii="Times New Roman" w:hAnsi="Times New Roman"/>
          <w:sz w:val="16"/>
          <w:szCs w:val="16"/>
        </w:rPr>
        <w:t xml:space="preserve"> // </w:t>
      </w:r>
      <w:r w:rsidRPr="0071373E">
        <w:rPr>
          <w:rFonts w:ascii="Times New Roman" w:hAnsi="Times New Roman"/>
          <w:sz w:val="16"/>
          <w:szCs w:val="16"/>
        </w:rPr>
        <w:t xml:space="preserve">Материалы </w:t>
      </w:r>
      <w:r w:rsidRPr="0071373E">
        <w:rPr>
          <w:rFonts w:ascii="Times New Roman" w:hAnsi="Times New Roman"/>
          <w:sz w:val="16"/>
          <w:szCs w:val="16"/>
          <w:lang w:val="en-US"/>
        </w:rPr>
        <w:t>II</w:t>
      </w:r>
      <w:r w:rsidRPr="0071373E">
        <w:rPr>
          <w:rFonts w:ascii="Times New Roman" w:hAnsi="Times New Roman"/>
          <w:sz w:val="16"/>
          <w:szCs w:val="16"/>
        </w:rPr>
        <w:t xml:space="preserve"> Всероссийской научно-практической конференции «Социальная психология малых групп», посвященной памяти профессора А.В. Петровского. Москва</w:t>
      </w:r>
      <w:r w:rsidR="003C7EDE" w:rsidRPr="0071373E">
        <w:rPr>
          <w:rFonts w:ascii="Times New Roman" w:hAnsi="Times New Roman"/>
          <w:sz w:val="16"/>
          <w:szCs w:val="16"/>
        </w:rPr>
        <w:t xml:space="preserve">, </w:t>
      </w:r>
      <w:r w:rsidRPr="0071373E">
        <w:rPr>
          <w:rFonts w:ascii="Times New Roman" w:hAnsi="Times New Roman"/>
          <w:sz w:val="16"/>
          <w:szCs w:val="16"/>
        </w:rPr>
        <w:t>2011</w:t>
      </w:r>
      <w:r w:rsidR="003C7EDE" w:rsidRPr="0071373E">
        <w:rPr>
          <w:rFonts w:ascii="Times New Roman" w:hAnsi="Times New Roman"/>
          <w:sz w:val="16"/>
          <w:szCs w:val="16"/>
        </w:rPr>
        <w:t>.</w:t>
      </w:r>
      <w:r w:rsidRPr="0071373E">
        <w:rPr>
          <w:rFonts w:ascii="Times New Roman" w:hAnsi="Times New Roman"/>
          <w:sz w:val="16"/>
          <w:szCs w:val="16"/>
        </w:rPr>
        <w:t xml:space="preserve"> 6 </w:t>
      </w:r>
      <w:proofErr w:type="gramStart"/>
      <w:r w:rsidRPr="0071373E">
        <w:rPr>
          <w:rFonts w:ascii="Times New Roman" w:hAnsi="Times New Roman"/>
          <w:sz w:val="16"/>
          <w:szCs w:val="16"/>
        </w:rPr>
        <w:t>с</w:t>
      </w:r>
      <w:proofErr w:type="gramEnd"/>
    </w:p>
    <w:p w:rsidR="00E10B63" w:rsidRPr="0071373E" w:rsidRDefault="00E10B63" w:rsidP="004D3F0C">
      <w:pPr>
        <w:pStyle w:val="ae"/>
        <w:spacing w:after="0"/>
        <w:jc w:val="both"/>
        <w:rPr>
          <w:bCs/>
          <w:sz w:val="16"/>
          <w:szCs w:val="16"/>
          <w:lang w:val="en-US"/>
        </w:rPr>
      </w:pPr>
      <w:r w:rsidRPr="0071373E">
        <w:rPr>
          <w:bCs/>
          <w:sz w:val="16"/>
          <w:szCs w:val="16"/>
        </w:rPr>
        <w:t>29.Хохлова Л.</w:t>
      </w:r>
      <w:r w:rsidR="00545FA0" w:rsidRPr="0071373E">
        <w:rPr>
          <w:bCs/>
          <w:sz w:val="16"/>
          <w:szCs w:val="16"/>
        </w:rPr>
        <w:t xml:space="preserve"> </w:t>
      </w:r>
      <w:r w:rsidRPr="0071373E">
        <w:rPr>
          <w:bCs/>
          <w:sz w:val="16"/>
          <w:szCs w:val="16"/>
        </w:rPr>
        <w:t>П..</w:t>
      </w:r>
      <w:r w:rsidR="00545FA0" w:rsidRPr="0071373E">
        <w:rPr>
          <w:bCs/>
          <w:sz w:val="16"/>
          <w:szCs w:val="16"/>
        </w:rPr>
        <w:t xml:space="preserve"> </w:t>
      </w:r>
      <w:r w:rsidRPr="0071373E">
        <w:rPr>
          <w:bCs/>
          <w:sz w:val="16"/>
          <w:szCs w:val="16"/>
        </w:rPr>
        <w:t>Коммуникативные методы научного познания</w:t>
      </w:r>
      <w:r w:rsidR="003C7EDE" w:rsidRPr="0071373E">
        <w:rPr>
          <w:bCs/>
          <w:sz w:val="16"/>
          <w:szCs w:val="16"/>
        </w:rPr>
        <w:t xml:space="preserve"> </w:t>
      </w:r>
      <w:r w:rsidRPr="0071373E">
        <w:rPr>
          <w:bCs/>
          <w:sz w:val="16"/>
          <w:szCs w:val="16"/>
        </w:rPr>
        <w:t>психологии и психотерапии. Материалы</w:t>
      </w:r>
      <w:r w:rsidRPr="0071373E">
        <w:rPr>
          <w:bCs/>
          <w:sz w:val="16"/>
          <w:szCs w:val="16"/>
          <w:lang w:val="en-US"/>
        </w:rPr>
        <w:t xml:space="preserve"> V </w:t>
      </w:r>
      <w:r w:rsidRPr="0071373E">
        <w:rPr>
          <w:bCs/>
          <w:sz w:val="16"/>
          <w:szCs w:val="16"/>
        </w:rPr>
        <w:t>Съезда</w:t>
      </w:r>
      <w:r w:rsidRPr="0071373E">
        <w:rPr>
          <w:bCs/>
          <w:sz w:val="16"/>
          <w:szCs w:val="16"/>
          <w:lang w:val="en-US"/>
        </w:rPr>
        <w:t xml:space="preserve">  </w:t>
      </w:r>
      <w:r w:rsidRPr="0071373E">
        <w:rPr>
          <w:bCs/>
          <w:sz w:val="16"/>
          <w:szCs w:val="16"/>
        </w:rPr>
        <w:t>российского</w:t>
      </w:r>
      <w:r w:rsidRPr="0071373E">
        <w:rPr>
          <w:bCs/>
          <w:sz w:val="16"/>
          <w:szCs w:val="16"/>
          <w:lang w:val="en-US"/>
        </w:rPr>
        <w:t xml:space="preserve"> </w:t>
      </w:r>
      <w:r w:rsidRPr="0071373E">
        <w:rPr>
          <w:bCs/>
          <w:sz w:val="16"/>
          <w:szCs w:val="16"/>
        </w:rPr>
        <w:t>психологического</w:t>
      </w:r>
      <w:r w:rsidRPr="0071373E">
        <w:rPr>
          <w:bCs/>
          <w:sz w:val="16"/>
          <w:szCs w:val="16"/>
          <w:lang w:val="en-US"/>
        </w:rPr>
        <w:t xml:space="preserve"> </w:t>
      </w:r>
      <w:r w:rsidRPr="0071373E">
        <w:rPr>
          <w:bCs/>
          <w:sz w:val="16"/>
          <w:szCs w:val="16"/>
        </w:rPr>
        <w:t>общества</w:t>
      </w:r>
      <w:r w:rsidRPr="0071373E">
        <w:rPr>
          <w:bCs/>
          <w:sz w:val="16"/>
          <w:szCs w:val="16"/>
          <w:lang w:val="en-US"/>
        </w:rPr>
        <w:t xml:space="preserve">, </w:t>
      </w:r>
      <w:r w:rsidRPr="0071373E">
        <w:rPr>
          <w:bCs/>
          <w:sz w:val="16"/>
          <w:szCs w:val="16"/>
        </w:rPr>
        <w:t>Москва</w:t>
      </w:r>
      <w:r w:rsidRPr="0071373E">
        <w:rPr>
          <w:bCs/>
          <w:sz w:val="16"/>
          <w:szCs w:val="16"/>
          <w:lang w:val="en-US"/>
        </w:rPr>
        <w:t>,</w:t>
      </w:r>
      <w:r w:rsidR="00545FA0" w:rsidRPr="0071373E">
        <w:rPr>
          <w:bCs/>
          <w:sz w:val="16"/>
          <w:szCs w:val="16"/>
          <w:lang w:val="en-US"/>
        </w:rPr>
        <w:t xml:space="preserve"> </w:t>
      </w:r>
      <w:r w:rsidRPr="0071373E">
        <w:rPr>
          <w:bCs/>
          <w:sz w:val="16"/>
          <w:szCs w:val="16"/>
          <w:lang w:val="en-US"/>
        </w:rPr>
        <w:t xml:space="preserve">2012. 0.5 </w:t>
      </w:r>
      <w:r w:rsidRPr="0071373E">
        <w:rPr>
          <w:bCs/>
          <w:sz w:val="16"/>
          <w:szCs w:val="16"/>
        </w:rPr>
        <w:t>стр</w:t>
      </w:r>
      <w:r w:rsidRPr="0071373E">
        <w:rPr>
          <w:bCs/>
          <w:sz w:val="16"/>
          <w:szCs w:val="16"/>
          <w:lang w:val="en-US"/>
        </w:rPr>
        <w:t>.</w:t>
      </w:r>
    </w:p>
    <w:p w:rsidR="00E10B63" w:rsidRPr="0071373E" w:rsidRDefault="00E10B63" w:rsidP="004D3F0C">
      <w:pPr>
        <w:autoSpaceDE w:val="0"/>
        <w:autoSpaceDN w:val="0"/>
        <w:adjustRightInd w:val="0"/>
        <w:spacing w:after="0" w:line="240" w:lineRule="auto"/>
        <w:jc w:val="both"/>
        <w:rPr>
          <w:rFonts w:ascii="Times New Roman" w:hAnsi="Times New Roman"/>
          <w:sz w:val="16"/>
          <w:szCs w:val="16"/>
        </w:rPr>
      </w:pPr>
      <w:r w:rsidRPr="0071373E">
        <w:rPr>
          <w:rFonts w:ascii="Times New Roman" w:hAnsi="Times New Roman"/>
          <w:bCs/>
          <w:sz w:val="16"/>
          <w:szCs w:val="16"/>
          <w:lang w:val="en-US"/>
        </w:rPr>
        <w:t>30.</w:t>
      </w:r>
      <w:r w:rsidRPr="0071373E">
        <w:rPr>
          <w:rFonts w:ascii="Times New Roman" w:hAnsi="Times New Roman"/>
          <w:sz w:val="16"/>
          <w:szCs w:val="16"/>
          <w:lang w:val="en-US"/>
        </w:rPr>
        <w:t xml:space="preserve"> Dr. Lubov Khokhlova, Institute of Psychology &amp; Pedagogy, Moscow Dr. Valentina Shatalina, CRONEM, RCSS, UK</w:t>
      </w:r>
      <w:r w:rsidR="003C7EDE" w:rsidRPr="0071373E">
        <w:rPr>
          <w:rFonts w:ascii="Times New Roman" w:hAnsi="Times New Roman"/>
          <w:sz w:val="16"/>
          <w:szCs w:val="16"/>
          <w:lang w:val="en-US"/>
        </w:rPr>
        <w:t xml:space="preserve"> </w:t>
      </w:r>
      <w:r w:rsidR="00AF3785" w:rsidRPr="0071373E">
        <w:rPr>
          <w:rFonts w:ascii="Times New Roman" w:hAnsi="Times New Roman"/>
          <w:bCs/>
          <w:sz w:val="16"/>
          <w:szCs w:val="16"/>
          <w:lang w:val="en-US"/>
        </w:rPr>
        <w:t>«</w:t>
      </w:r>
      <w:r w:rsidRPr="0071373E">
        <w:rPr>
          <w:rFonts w:ascii="Times New Roman" w:hAnsi="Times New Roman"/>
          <w:bCs/>
          <w:sz w:val="16"/>
          <w:szCs w:val="16"/>
          <w:lang w:val="en-US"/>
        </w:rPr>
        <w:t>The types of establishment of political culture of Russian youth</w:t>
      </w:r>
      <w:proofErr w:type="gramStart"/>
      <w:r w:rsidR="00AF3785" w:rsidRPr="0071373E">
        <w:rPr>
          <w:rFonts w:ascii="Times New Roman" w:hAnsi="Times New Roman"/>
          <w:bCs/>
          <w:sz w:val="16"/>
          <w:szCs w:val="16"/>
          <w:lang w:val="en-US"/>
        </w:rPr>
        <w:t>»</w:t>
      </w:r>
      <w:r w:rsidRPr="0071373E">
        <w:rPr>
          <w:rFonts w:ascii="Times New Roman" w:hAnsi="Times New Roman"/>
          <w:bCs/>
          <w:sz w:val="16"/>
          <w:szCs w:val="16"/>
          <w:lang w:val="en-US"/>
        </w:rPr>
        <w:t xml:space="preserve"> </w:t>
      </w:r>
      <w:r w:rsidRPr="0071373E">
        <w:rPr>
          <w:rFonts w:ascii="Times New Roman" w:hAnsi="Times New Roman"/>
          <w:sz w:val="16"/>
          <w:szCs w:val="16"/>
          <w:lang w:val="en-US"/>
        </w:rPr>
        <w:t xml:space="preserve"> The</w:t>
      </w:r>
      <w:proofErr w:type="gramEnd"/>
      <w:r w:rsidRPr="0071373E">
        <w:rPr>
          <w:rFonts w:ascii="Times New Roman" w:hAnsi="Times New Roman"/>
          <w:sz w:val="16"/>
          <w:szCs w:val="16"/>
          <w:lang w:val="en-US"/>
        </w:rPr>
        <w:t xml:space="preserve"> University of Surrey, Guildford</w:t>
      </w:r>
      <w:r w:rsidRPr="0071373E">
        <w:rPr>
          <w:rFonts w:ascii="Times New Roman" w:hAnsi="Times New Roman"/>
          <w:color w:val="333333"/>
          <w:sz w:val="16"/>
          <w:szCs w:val="16"/>
          <w:lang w:val="en-US"/>
        </w:rPr>
        <w:t>, Surrey, GU2 7XH, United Kingdom.</w:t>
      </w:r>
      <w:r w:rsidRPr="0071373E">
        <w:rPr>
          <w:rFonts w:ascii="Times New Roman" w:hAnsi="Times New Roman"/>
          <w:sz w:val="16"/>
          <w:szCs w:val="16"/>
          <w:lang w:val="en-US"/>
        </w:rPr>
        <w:t xml:space="preserve">  </w:t>
      </w:r>
      <w:r w:rsidRPr="0071373E">
        <w:rPr>
          <w:rFonts w:ascii="Times New Roman" w:hAnsi="Times New Roman"/>
          <w:sz w:val="16"/>
          <w:szCs w:val="16"/>
        </w:rPr>
        <w:t xml:space="preserve">http://www.fahs.surrey.ac.uk/pidop/ </w:t>
      </w:r>
      <w:r w:rsidR="000C0D9C" w:rsidRPr="0071373E">
        <w:rPr>
          <w:rFonts w:ascii="Times New Roman" w:hAnsi="Times New Roman"/>
          <w:sz w:val="16"/>
          <w:szCs w:val="16"/>
        </w:rPr>
        <w:t xml:space="preserve"> </w:t>
      </w:r>
      <w:r w:rsidRPr="0071373E">
        <w:rPr>
          <w:rFonts w:ascii="Times New Roman" w:hAnsi="Times New Roman"/>
          <w:sz w:val="16"/>
          <w:szCs w:val="16"/>
        </w:rPr>
        <w:t>6 с.</w:t>
      </w:r>
    </w:p>
    <w:p w:rsidR="00E10B63" w:rsidRPr="0071373E" w:rsidRDefault="00E10B63" w:rsidP="004D3F0C">
      <w:pPr>
        <w:pStyle w:val="ae"/>
        <w:spacing w:after="0"/>
        <w:jc w:val="both"/>
        <w:rPr>
          <w:bCs/>
          <w:sz w:val="16"/>
          <w:szCs w:val="16"/>
        </w:rPr>
      </w:pPr>
      <w:r w:rsidRPr="0071373E">
        <w:rPr>
          <w:bCs/>
          <w:sz w:val="16"/>
          <w:szCs w:val="16"/>
        </w:rPr>
        <w:t>31.Хохлова Л.</w:t>
      </w:r>
      <w:r w:rsidR="00545FA0" w:rsidRPr="0071373E">
        <w:rPr>
          <w:bCs/>
          <w:sz w:val="16"/>
          <w:szCs w:val="16"/>
        </w:rPr>
        <w:t xml:space="preserve"> </w:t>
      </w:r>
      <w:r w:rsidRPr="0071373E">
        <w:rPr>
          <w:bCs/>
          <w:sz w:val="16"/>
          <w:szCs w:val="16"/>
        </w:rPr>
        <w:t>П. Тран</w:t>
      </w:r>
      <w:proofErr w:type="gramStart"/>
      <w:r w:rsidRPr="0071373E">
        <w:rPr>
          <w:bCs/>
          <w:sz w:val="16"/>
          <w:szCs w:val="16"/>
          <w:lang w:val="en-US"/>
        </w:rPr>
        <w:t>c</w:t>
      </w:r>
      <w:proofErr w:type="gramEnd"/>
      <w:r w:rsidRPr="0071373E">
        <w:rPr>
          <w:bCs/>
          <w:sz w:val="16"/>
          <w:szCs w:val="16"/>
        </w:rPr>
        <w:t>модальная субъектная аналитика</w:t>
      </w:r>
      <w:r w:rsidR="000C0D9C" w:rsidRPr="0071373E">
        <w:rPr>
          <w:bCs/>
          <w:sz w:val="16"/>
          <w:szCs w:val="16"/>
        </w:rPr>
        <w:t xml:space="preserve"> //</w:t>
      </w:r>
      <w:r w:rsidRPr="0071373E">
        <w:rPr>
          <w:bCs/>
          <w:sz w:val="16"/>
          <w:szCs w:val="16"/>
        </w:rPr>
        <w:t xml:space="preserve"> Материалы </w:t>
      </w:r>
      <w:r w:rsidRPr="0071373E">
        <w:rPr>
          <w:bCs/>
          <w:sz w:val="16"/>
          <w:szCs w:val="16"/>
          <w:lang w:val="en-US"/>
        </w:rPr>
        <w:t>V</w:t>
      </w:r>
      <w:r w:rsidRPr="0071373E">
        <w:rPr>
          <w:bCs/>
          <w:sz w:val="16"/>
          <w:szCs w:val="16"/>
        </w:rPr>
        <w:t xml:space="preserve"> съезда Российского философского общества, Нижний Новгород,</w:t>
      </w:r>
      <w:r w:rsidR="000C0D9C" w:rsidRPr="0071373E">
        <w:rPr>
          <w:bCs/>
          <w:sz w:val="16"/>
          <w:szCs w:val="16"/>
        </w:rPr>
        <w:t xml:space="preserve"> </w:t>
      </w:r>
      <w:r w:rsidRPr="0071373E">
        <w:rPr>
          <w:bCs/>
          <w:sz w:val="16"/>
          <w:szCs w:val="16"/>
        </w:rPr>
        <w:t>2012.</w:t>
      </w:r>
      <w:r w:rsidR="000C0D9C" w:rsidRPr="0071373E">
        <w:rPr>
          <w:bCs/>
          <w:sz w:val="16"/>
          <w:szCs w:val="16"/>
        </w:rPr>
        <w:t xml:space="preserve"> 0,5 </w:t>
      </w:r>
      <w:r w:rsidR="000C0D9C" w:rsidRPr="0071373E">
        <w:rPr>
          <w:bCs/>
          <w:sz w:val="16"/>
          <w:szCs w:val="16"/>
          <w:lang w:val="en-US"/>
        </w:rPr>
        <w:t>c</w:t>
      </w:r>
      <w:r w:rsidR="000C0D9C" w:rsidRPr="0071373E">
        <w:rPr>
          <w:bCs/>
          <w:sz w:val="16"/>
          <w:szCs w:val="16"/>
        </w:rPr>
        <w:t>.</w:t>
      </w:r>
    </w:p>
    <w:p w:rsidR="00E10B63" w:rsidRPr="0071373E" w:rsidRDefault="00E10B63" w:rsidP="004D3F0C">
      <w:pPr>
        <w:spacing w:after="0" w:line="240" w:lineRule="auto"/>
        <w:jc w:val="both"/>
        <w:rPr>
          <w:rFonts w:ascii="Times New Roman" w:hAnsi="Times New Roman"/>
          <w:i/>
          <w:sz w:val="16"/>
          <w:szCs w:val="16"/>
        </w:rPr>
      </w:pPr>
      <w:r w:rsidRPr="0071373E">
        <w:rPr>
          <w:rFonts w:ascii="Times New Roman" w:hAnsi="Times New Roman"/>
          <w:bCs/>
          <w:sz w:val="16"/>
          <w:szCs w:val="16"/>
        </w:rPr>
        <w:t>32.Хохлова Л.</w:t>
      </w:r>
      <w:r w:rsidR="00545FA0" w:rsidRPr="0071373E">
        <w:rPr>
          <w:rFonts w:ascii="Times New Roman" w:hAnsi="Times New Roman"/>
          <w:bCs/>
          <w:sz w:val="16"/>
          <w:szCs w:val="16"/>
        </w:rPr>
        <w:t xml:space="preserve"> </w:t>
      </w:r>
      <w:r w:rsidRPr="0071373E">
        <w:rPr>
          <w:rFonts w:ascii="Times New Roman" w:hAnsi="Times New Roman"/>
          <w:bCs/>
          <w:sz w:val="16"/>
          <w:szCs w:val="16"/>
        </w:rPr>
        <w:t>П.</w:t>
      </w:r>
      <w:r w:rsidRPr="0071373E">
        <w:rPr>
          <w:rFonts w:ascii="Times New Roman" w:hAnsi="Times New Roman"/>
          <w:color w:val="000000"/>
          <w:sz w:val="16"/>
          <w:szCs w:val="16"/>
        </w:rPr>
        <w:t xml:space="preserve"> Социально</w:t>
      </w:r>
      <w:r w:rsidR="003C7EDE" w:rsidRPr="0071373E">
        <w:rPr>
          <w:rFonts w:ascii="Times New Roman" w:hAnsi="Times New Roman"/>
          <w:color w:val="000000"/>
          <w:sz w:val="16"/>
          <w:szCs w:val="16"/>
        </w:rPr>
        <w:t>-</w:t>
      </w:r>
      <w:r w:rsidRPr="0071373E">
        <w:rPr>
          <w:rFonts w:ascii="Times New Roman" w:hAnsi="Times New Roman"/>
          <w:color w:val="000000"/>
          <w:sz w:val="16"/>
          <w:szCs w:val="16"/>
        </w:rPr>
        <w:t xml:space="preserve">психологические особенности личности в ризоморфных </w:t>
      </w:r>
      <w:r w:rsidR="000C0D9C" w:rsidRPr="0071373E">
        <w:rPr>
          <w:rFonts w:ascii="Times New Roman" w:hAnsi="Times New Roman"/>
          <w:color w:val="000000"/>
          <w:sz w:val="16"/>
          <w:szCs w:val="16"/>
        </w:rPr>
        <w:t>средах инновационного развития</w:t>
      </w:r>
      <w:r w:rsidR="00AF3785" w:rsidRPr="0071373E">
        <w:rPr>
          <w:rFonts w:ascii="Times New Roman" w:hAnsi="Times New Roman"/>
          <w:color w:val="000000"/>
          <w:sz w:val="16"/>
          <w:szCs w:val="16"/>
        </w:rPr>
        <w:t xml:space="preserve">. </w:t>
      </w:r>
      <w:r w:rsidRPr="0071373E">
        <w:rPr>
          <w:rFonts w:ascii="Times New Roman" w:hAnsi="Times New Roman"/>
          <w:bCs/>
          <w:sz w:val="16"/>
          <w:szCs w:val="16"/>
        </w:rPr>
        <w:t>Социология инноватики. Социальные и культурные условия модернизации</w:t>
      </w:r>
      <w:r w:rsidR="00AF3785" w:rsidRPr="0071373E">
        <w:rPr>
          <w:rFonts w:ascii="Times New Roman" w:hAnsi="Times New Roman"/>
          <w:bCs/>
          <w:sz w:val="16"/>
          <w:szCs w:val="16"/>
        </w:rPr>
        <w:t xml:space="preserve">. </w:t>
      </w:r>
      <w:r w:rsidRPr="0071373E">
        <w:rPr>
          <w:rFonts w:ascii="Times New Roman" w:hAnsi="Times New Roman"/>
          <w:bCs/>
          <w:sz w:val="16"/>
          <w:szCs w:val="16"/>
        </w:rPr>
        <w:t>Сб.</w:t>
      </w:r>
      <w:r w:rsidR="00545FA0" w:rsidRPr="0071373E">
        <w:rPr>
          <w:rFonts w:ascii="Times New Roman" w:hAnsi="Times New Roman"/>
          <w:bCs/>
          <w:sz w:val="16"/>
          <w:szCs w:val="16"/>
        </w:rPr>
        <w:t xml:space="preserve"> </w:t>
      </w:r>
      <w:r w:rsidRPr="0071373E">
        <w:rPr>
          <w:rFonts w:ascii="Times New Roman" w:hAnsi="Times New Roman"/>
          <w:bCs/>
          <w:sz w:val="16"/>
          <w:szCs w:val="16"/>
        </w:rPr>
        <w:t>докладов и выступлений четвертой</w:t>
      </w:r>
      <w:r w:rsidR="000C0D9C" w:rsidRPr="0071373E">
        <w:rPr>
          <w:rFonts w:ascii="Times New Roman" w:hAnsi="Times New Roman"/>
          <w:bCs/>
          <w:sz w:val="16"/>
          <w:szCs w:val="16"/>
        </w:rPr>
        <w:t xml:space="preserve"> </w:t>
      </w:r>
      <w:r w:rsidRPr="0071373E">
        <w:rPr>
          <w:rFonts w:ascii="Times New Roman" w:hAnsi="Times New Roman"/>
          <w:bCs/>
          <w:sz w:val="16"/>
          <w:szCs w:val="16"/>
        </w:rPr>
        <w:t>международной</w:t>
      </w:r>
      <w:r w:rsidR="000C0D9C" w:rsidRPr="0071373E">
        <w:rPr>
          <w:rFonts w:ascii="Times New Roman" w:hAnsi="Times New Roman"/>
          <w:bCs/>
          <w:sz w:val="16"/>
          <w:szCs w:val="16"/>
        </w:rPr>
        <w:t xml:space="preserve"> </w:t>
      </w:r>
      <w:r w:rsidRPr="0071373E">
        <w:rPr>
          <w:rFonts w:ascii="Times New Roman" w:hAnsi="Times New Roman"/>
          <w:bCs/>
          <w:sz w:val="16"/>
          <w:szCs w:val="16"/>
        </w:rPr>
        <w:t>конференции. Москва,</w:t>
      </w:r>
      <w:r w:rsidR="000C0D9C" w:rsidRPr="0071373E">
        <w:rPr>
          <w:rFonts w:ascii="Times New Roman" w:hAnsi="Times New Roman"/>
          <w:bCs/>
          <w:sz w:val="16"/>
          <w:szCs w:val="16"/>
        </w:rPr>
        <w:t xml:space="preserve"> </w:t>
      </w:r>
      <w:r w:rsidRPr="0071373E">
        <w:rPr>
          <w:rFonts w:ascii="Times New Roman" w:hAnsi="Times New Roman"/>
          <w:bCs/>
          <w:sz w:val="16"/>
          <w:szCs w:val="16"/>
        </w:rPr>
        <w:t>24-25 ноября, 2011.</w:t>
      </w:r>
      <w:r w:rsidR="000C0D9C" w:rsidRPr="0071373E">
        <w:rPr>
          <w:rFonts w:ascii="Times New Roman" w:hAnsi="Times New Roman"/>
          <w:bCs/>
          <w:sz w:val="16"/>
          <w:szCs w:val="16"/>
        </w:rPr>
        <w:t xml:space="preserve"> </w:t>
      </w:r>
      <w:r w:rsidRPr="0071373E">
        <w:rPr>
          <w:rFonts w:ascii="Times New Roman" w:hAnsi="Times New Roman"/>
          <w:bCs/>
          <w:sz w:val="16"/>
          <w:szCs w:val="16"/>
        </w:rPr>
        <w:t>Москва,</w:t>
      </w:r>
      <w:r w:rsidR="000C0D9C" w:rsidRPr="0071373E">
        <w:rPr>
          <w:rFonts w:ascii="Times New Roman" w:hAnsi="Times New Roman"/>
          <w:bCs/>
          <w:sz w:val="16"/>
          <w:szCs w:val="16"/>
        </w:rPr>
        <w:t xml:space="preserve"> </w:t>
      </w:r>
      <w:r w:rsidRPr="0071373E">
        <w:rPr>
          <w:rFonts w:ascii="Times New Roman" w:hAnsi="Times New Roman"/>
          <w:bCs/>
          <w:sz w:val="16"/>
          <w:szCs w:val="16"/>
        </w:rPr>
        <w:t>2012</w:t>
      </w:r>
      <w:r w:rsidR="000C0D9C" w:rsidRPr="0071373E">
        <w:rPr>
          <w:rFonts w:ascii="Times New Roman" w:hAnsi="Times New Roman"/>
          <w:bCs/>
          <w:sz w:val="16"/>
          <w:szCs w:val="16"/>
        </w:rPr>
        <w:t>.</w:t>
      </w:r>
      <w:r w:rsidR="00545FA0" w:rsidRPr="0071373E">
        <w:rPr>
          <w:rFonts w:ascii="Times New Roman" w:hAnsi="Times New Roman"/>
          <w:bCs/>
          <w:sz w:val="16"/>
          <w:szCs w:val="16"/>
        </w:rPr>
        <w:t xml:space="preserve"> </w:t>
      </w:r>
      <w:r w:rsidRPr="0071373E">
        <w:rPr>
          <w:rFonts w:ascii="Times New Roman" w:hAnsi="Times New Roman"/>
          <w:bCs/>
          <w:sz w:val="16"/>
          <w:szCs w:val="16"/>
        </w:rPr>
        <w:t xml:space="preserve">5 </w:t>
      </w:r>
      <w:proofErr w:type="gramStart"/>
      <w:r w:rsidRPr="0071373E">
        <w:rPr>
          <w:rFonts w:ascii="Times New Roman" w:hAnsi="Times New Roman"/>
          <w:bCs/>
          <w:sz w:val="16"/>
          <w:szCs w:val="16"/>
        </w:rPr>
        <w:t>с</w:t>
      </w:r>
      <w:proofErr w:type="gramEnd"/>
      <w:r w:rsidR="002C47E0" w:rsidRPr="0071373E">
        <w:rPr>
          <w:rFonts w:ascii="Times New Roman" w:hAnsi="Times New Roman"/>
          <w:sz w:val="16"/>
          <w:szCs w:val="16"/>
        </w:rPr>
        <w:t>.</w:t>
      </w:r>
    </w:p>
    <w:p w:rsidR="00E10B63" w:rsidRPr="0071373E" w:rsidRDefault="00E10B63" w:rsidP="004D3F0C">
      <w:pPr>
        <w:spacing w:after="0" w:line="240" w:lineRule="auto"/>
        <w:jc w:val="both"/>
        <w:rPr>
          <w:rFonts w:ascii="Times New Roman" w:hAnsi="Times New Roman"/>
          <w:i/>
          <w:sz w:val="16"/>
          <w:szCs w:val="16"/>
        </w:rPr>
      </w:pPr>
      <w:r w:rsidRPr="0071373E">
        <w:rPr>
          <w:rFonts w:ascii="Times New Roman" w:hAnsi="Times New Roman"/>
          <w:sz w:val="16"/>
          <w:szCs w:val="16"/>
        </w:rPr>
        <w:lastRenderedPageBreak/>
        <w:t>33.Хохлова Л.</w:t>
      </w:r>
      <w:r w:rsidR="00545FA0" w:rsidRPr="0071373E">
        <w:rPr>
          <w:rFonts w:ascii="Times New Roman" w:hAnsi="Times New Roman"/>
          <w:sz w:val="16"/>
          <w:szCs w:val="16"/>
        </w:rPr>
        <w:t xml:space="preserve"> </w:t>
      </w:r>
      <w:r w:rsidRPr="0071373E">
        <w:rPr>
          <w:rFonts w:ascii="Times New Roman" w:hAnsi="Times New Roman"/>
          <w:sz w:val="16"/>
          <w:szCs w:val="16"/>
        </w:rPr>
        <w:t>П.</w:t>
      </w:r>
      <w:r w:rsidR="00545FA0" w:rsidRPr="0071373E">
        <w:rPr>
          <w:rFonts w:ascii="Times New Roman" w:hAnsi="Times New Roman"/>
          <w:sz w:val="16"/>
          <w:szCs w:val="16"/>
        </w:rPr>
        <w:t xml:space="preserve"> </w:t>
      </w:r>
      <w:r w:rsidRPr="0071373E">
        <w:rPr>
          <w:rFonts w:ascii="Times New Roman" w:hAnsi="Times New Roman"/>
          <w:sz w:val="16"/>
          <w:szCs w:val="16"/>
        </w:rPr>
        <w:t>Критерии и проблема успешности развития субъектно-гетерогенных социальных систем</w:t>
      </w:r>
      <w:r w:rsidR="00545FA0" w:rsidRPr="0071373E">
        <w:rPr>
          <w:rFonts w:ascii="Times New Roman" w:hAnsi="Times New Roman"/>
          <w:sz w:val="16"/>
          <w:szCs w:val="16"/>
        </w:rPr>
        <w:t xml:space="preserve"> //</w:t>
      </w:r>
      <w:r w:rsidRPr="0071373E">
        <w:rPr>
          <w:rFonts w:ascii="Times New Roman" w:hAnsi="Times New Roman"/>
          <w:sz w:val="16"/>
          <w:szCs w:val="16"/>
        </w:rPr>
        <w:t>Материалы Всероссийской</w:t>
      </w:r>
      <w:r w:rsidR="000C0D9C" w:rsidRPr="0071373E">
        <w:rPr>
          <w:rFonts w:ascii="Times New Roman" w:hAnsi="Times New Roman"/>
          <w:sz w:val="16"/>
          <w:szCs w:val="16"/>
        </w:rPr>
        <w:t xml:space="preserve"> </w:t>
      </w:r>
      <w:r w:rsidRPr="0071373E">
        <w:rPr>
          <w:rFonts w:ascii="Times New Roman" w:hAnsi="Times New Roman"/>
          <w:sz w:val="16"/>
          <w:szCs w:val="16"/>
        </w:rPr>
        <w:t>научной конференции</w:t>
      </w:r>
      <w:r w:rsidR="00545FA0" w:rsidRPr="0071373E">
        <w:rPr>
          <w:rFonts w:ascii="Times New Roman" w:hAnsi="Times New Roman"/>
          <w:sz w:val="16"/>
          <w:szCs w:val="16"/>
        </w:rPr>
        <w:t xml:space="preserve"> «</w:t>
      </w:r>
      <w:r w:rsidRPr="0071373E">
        <w:rPr>
          <w:rFonts w:ascii="Times New Roman" w:hAnsi="Times New Roman"/>
          <w:sz w:val="16"/>
          <w:szCs w:val="16"/>
        </w:rPr>
        <w:t>Гуманитарные и естественные науки: проблемы синтеза</w:t>
      </w:r>
      <w:r w:rsidR="00545FA0" w:rsidRPr="0071373E">
        <w:rPr>
          <w:rFonts w:ascii="Times New Roman" w:hAnsi="Times New Roman"/>
          <w:sz w:val="16"/>
          <w:szCs w:val="16"/>
        </w:rPr>
        <w:t>»</w:t>
      </w:r>
      <w:r w:rsidRPr="0071373E">
        <w:rPr>
          <w:rFonts w:ascii="Times New Roman" w:hAnsi="Times New Roman"/>
          <w:sz w:val="16"/>
          <w:szCs w:val="16"/>
        </w:rPr>
        <w:t>. Москва,</w:t>
      </w:r>
      <w:r w:rsidR="00545FA0" w:rsidRPr="0071373E">
        <w:rPr>
          <w:rFonts w:ascii="Times New Roman" w:hAnsi="Times New Roman"/>
          <w:sz w:val="16"/>
          <w:szCs w:val="16"/>
        </w:rPr>
        <w:t xml:space="preserve"> </w:t>
      </w:r>
      <w:r w:rsidRPr="0071373E">
        <w:rPr>
          <w:rFonts w:ascii="Times New Roman" w:hAnsi="Times New Roman"/>
          <w:sz w:val="16"/>
          <w:szCs w:val="16"/>
        </w:rPr>
        <w:t>2012</w:t>
      </w:r>
      <w:r w:rsidR="00545FA0" w:rsidRPr="0071373E">
        <w:rPr>
          <w:rFonts w:ascii="Times New Roman" w:hAnsi="Times New Roman"/>
          <w:sz w:val="16"/>
          <w:szCs w:val="16"/>
        </w:rPr>
        <w:t xml:space="preserve">. </w:t>
      </w:r>
      <w:r w:rsidRPr="0071373E">
        <w:rPr>
          <w:rFonts w:ascii="Times New Roman" w:hAnsi="Times New Roman"/>
          <w:sz w:val="16"/>
          <w:szCs w:val="16"/>
        </w:rPr>
        <w:t xml:space="preserve">20 </w:t>
      </w:r>
      <w:proofErr w:type="gramStart"/>
      <w:r w:rsidR="00545FA0" w:rsidRPr="0071373E">
        <w:rPr>
          <w:rFonts w:ascii="Times New Roman" w:hAnsi="Times New Roman"/>
          <w:sz w:val="16"/>
          <w:szCs w:val="16"/>
        </w:rPr>
        <w:t>с</w:t>
      </w:r>
      <w:proofErr w:type="gramEnd"/>
      <w:r w:rsidR="00545FA0" w:rsidRPr="0071373E">
        <w:rPr>
          <w:rFonts w:ascii="Times New Roman" w:hAnsi="Times New Roman"/>
          <w:sz w:val="16"/>
          <w:szCs w:val="16"/>
        </w:rPr>
        <w:t>.</w:t>
      </w:r>
      <w:r w:rsidRPr="0071373E">
        <w:rPr>
          <w:rFonts w:ascii="Times New Roman" w:hAnsi="Times New Roman"/>
          <w:sz w:val="16"/>
          <w:szCs w:val="16"/>
        </w:rPr>
        <w:t xml:space="preserve"> </w:t>
      </w:r>
    </w:p>
    <w:p w:rsidR="00E10B63" w:rsidRPr="0071373E" w:rsidRDefault="00E10B63" w:rsidP="004D3F0C">
      <w:pPr>
        <w:spacing w:after="0" w:line="240" w:lineRule="auto"/>
        <w:jc w:val="both"/>
        <w:rPr>
          <w:rFonts w:ascii="Times New Roman" w:hAnsi="Times New Roman"/>
          <w:color w:val="000000"/>
          <w:sz w:val="16"/>
          <w:szCs w:val="16"/>
          <w:lang w:val="en-US"/>
        </w:rPr>
      </w:pPr>
      <w:r w:rsidRPr="0071373E">
        <w:rPr>
          <w:rFonts w:ascii="Times New Roman" w:hAnsi="Times New Roman"/>
          <w:sz w:val="16"/>
          <w:szCs w:val="16"/>
        </w:rPr>
        <w:t>34.Хохлова Л.</w:t>
      </w:r>
      <w:r w:rsidR="00545FA0" w:rsidRPr="0071373E">
        <w:rPr>
          <w:rFonts w:ascii="Times New Roman" w:hAnsi="Times New Roman"/>
          <w:sz w:val="16"/>
          <w:szCs w:val="16"/>
        </w:rPr>
        <w:t xml:space="preserve"> </w:t>
      </w:r>
      <w:r w:rsidRPr="0071373E">
        <w:rPr>
          <w:rFonts w:ascii="Times New Roman" w:hAnsi="Times New Roman"/>
          <w:sz w:val="16"/>
          <w:szCs w:val="16"/>
        </w:rPr>
        <w:t xml:space="preserve">П. </w:t>
      </w:r>
      <w:r w:rsidR="000C0D9C" w:rsidRPr="0071373E">
        <w:rPr>
          <w:rFonts w:ascii="Times New Roman" w:hAnsi="Times New Roman"/>
          <w:sz w:val="16"/>
          <w:szCs w:val="16"/>
        </w:rPr>
        <w:t>Т</w:t>
      </w:r>
      <w:r w:rsidRPr="0071373E">
        <w:rPr>
          <w:rFonts w:ascii="Times New Roman" w:hAnsi="Times New Roman"/>
          <w:sz w:val="16"/>
          <w:szCs w:val="16"/>
        </w:rPr>
        <w:t>рансмодальная субъектная аналитика индивидуальности</w:t>
      </w:r>
      <w:r w:rsidR="003C7EDE" w:rsidRPr="0071373E">
        <w:rPr>
          <w:rFonts w:ascii="Times New Roman" w:hAnsi="Times New Roman"/>
          <w:sz w:val="16"/>
          <w:szCs w:val="16"/>
        </w:rPr>
        <w:t xml:space="preserve">. </w:t>
      </w:r>
      <w:r w:rsidRPr="0071373E">
        <w:rPr>
          <w:rFonts w:ascii="Times New Roman" w:hAnsi="Times New Roman"/>
          <w:sz w:val="16"/>
          <w:szCs w:val="16"/>
        </w:rPr>
        <w:t xml:space="preserve">Материалы 4-й Всероссийской конференции </w:t>
      </w:r>
      <w:r w:rsidR="000C0D9C" w:rsidRPr="0071373E">
        <w:rPr>
          <w:rFonts w:ascii="Times New Roman" w:hAnsi="Times New Roman"/>
          <w:sz w:val="16"/>
          <w:szCs w:val="16"/>
        </w:rPr>
        <w:t>«</w:t>
      </w:r>
      <w:r w:rsidRPr="0071373E">
        <w:rPr>
          <w:rFonts w:ascii="Times New Roman" w:hAnsi="Times New Roman"/>
          <w:sz w:val="16"/>
          <w:szCs w:val="16"/>
        </w:rPr>
        <w:t>Психология индивидуальности</w:t>
      </w:r>
      <w:r w:rsidR="000C0D9C" w:rsidRPr="0071373E">
        <w:rPr>
          <w:rFonts w:ascii="Times New Roman" w:hAnsi="Times New Roman"/>
          <w:sz w:val="16"/>
          <w:szCs w:val="16"/>
        </w:rPr>
        <w:t>»</w:t>
      </w:r>
      <w:r w:rsidRPr="0071373E">
        <w:rPr>
          <w:rFonts w:ascii="Times New Roman" w:hAnsi="Times New Roman"/>
          <w:sz w:val="16"/>
          <w:szCs w:val="16"/>
        </w:rPr>
        <w:t>, 22-24 ноября 2012 года, М.</w:t>
      </w:r>
      <w:r w:rsidR="003C7EDE" w:rsidRPr="0071373E">
        <w:rPr>
          <w:rFonts w:ascii="Times New Roman" w:hAnsi="Times New Roman"/>
          <w:sz w:val="16"/>
          <w:szCs w:val="16"/>
        </w:rPr>
        <w:t xml:space="preserve">, 2012. </w:t>
      </w:r>
      <w:r w:rsidRPr="0071373E">
        <w:rPr>
          <w:rFonts w:ascii="Times New Roman" w:hAnsi="Times New Roman"/>
          <w:sz w:val="16"/>
          <w:szCs w:val="16"/>
          <w:lang w:val="en-US"/>
        </w:rPr>
        <w:t xml:space="preserve">1 </w:t>
      </w:r>
      <w:proofErr w:type="gramStart"/>
      <w:r w:rsidRPr="0071373E">
        <w:rPr>
          <w:rFonts w:ascii="Times New Roman" w:hAnsi="Times New Roman"/>
          <w:sz w:val="16"/>
          <w:szCs w:val="16"/>
        </w:rPr>
        <w:t>с</w:t>
      </w:r>
      <w:proofErr w:type="gramEnd"/>
      <w:r w:rsidRPr="0071373E">
        <w:rPr>
          <w:rFonts w:ascii="Times New Roman" w:hAnsi="Times New Roman"/>
          <w:sz w:val="16"/>
          <w:szCs w:val="16"/>
          <w:lang w:val="en-US"/>
        </w:rPr>
        <w:t>.</w:t>
      </w:r>
    </w:p>
    <w:p w:rsidR="00E10B63" w:rsidRPr="0071373E" w:rsidRDefault="00E10B63" w:rsidP="004D3F0C">
      <w:pPr>
        <w:pStyle w:val="af3"/>
        <w:spacing w:after="0"/>
        <w:ind w:left="0"/>
        <w:jc w:val="both"/>
        <w:rPr>
          <w:sz w:val="16"/>
          <w:szCs w:val="16"/>
          <w:lang w:val="en-US"/>
        </w:rPr>
      </w:pPr>
      <w:r w:rsidRPr="0071373E">
        <w:rPr>
          <w:sz w:val="16"/>
          <w:szCs w:val="16"/>
          <w:lang w:val="en-US"/>
        </w:rPr>
        <w:t>35</w:t>
      </w:r>
      <w:proofErr w:type="gramStart"/>
      <w:r w:rsidRPr="0071373E">
        <w:rPr>
          <w:sz w:val="16"/>
          <w:szCs w:val="16"/>
          <w:lang w:val="en-US"/>
        </w:rPr>
        <w:t>.David</w:t>
      </w:r>
      <w:proofErr w:type="gramEnd"/>
      <w:r w:rsidRPr="0071373E">
        <w:rPr>
          <w:sz w:val="16"/>
          <w:szCs w:val="16"/>
          <w:lang w:val="en-US"/>
        </w:rPr>
        <w:t xml:space="preserve"> .Bom</w:t>
      </w:r>
      <w:r w:rsidR="00545FA0" w:rsidRPr="0071373E">
        <w:rPr>
          <w:sz w:val="16"/>
          <w:szCs w:val="16"/>
          <w:lang w:val="en-US"/>
        </w:rPr>
        <w:t xml:space="preserve">. </w:t>
      </w:r>
      <w:r w:rsidRPr="0071373E">
        <w:rPr>
          <w:sz w:val="16"/>
          <w:szCs w:val="16"/>
          <w:lang w:val="en-US"/>
        </w:rPr>
        <w:t>Hidden Variables and the Imlicate Order’, in Quantrum Implications</w:t>
      </w:r>
      <w:proofErr w:type="gramStart"/>
      <w:r w:rsidRPr="0071373E">
        <w:rPr>
          <w:sz w:val="16"/>
          <w:szCs w:val="16"/>
          <w:lang w:val="en-US"/>
        </w:rPr>
        <w:t>,ed.Basil</w:t>
      </w:r>
      <w:proofErr w:type="gramEnd"/>
      <w:r w:rsidRPr="0071373E">
        <w:rPr>
          <w:sz w:val="16"/>
          <w:szCs w:val="16"/>
          <w:lang w:val="en-US"/>
        </w:rPr>
        <w:t xml:space="preserve"> J.</w:t>
      </w:r>
      <w:r w:rsidR="00545FA0" w:rsidRPr="0071373E">
        <w:rPr>
          <w:sz w:val="16"/>
          <w:szCs w:val="16"/>
          <w:lang w:val="en-US"/>
        </w:rPr>
        <w:t> </w:t>
      </w:r>
      <w:r w:rsidRPr="0071373E">
        <w:rPr>
          <w:sz w:val="16"/>
          <w:szCs w:val="16"/>
          <w:lang w:val="en-US"/>
        </w:rPr>
        <w:t>Hiley and F.</w:t>
      </w:r>
      <w:r w:rsidR="00545FA0" w:rsidRPr="0071373E">
        <w:rPr>
          <w:sz w:val="16"/>
          <w:szCs w:val="16"/>
          <w:lang w:val="en-US"/>
        </w:rPr>
        <w:t xml:space="preserve"> </w:t>
      </w:r>
      <w:r w:rsidRPr="0071373E">
        <w:rPr>
          <w:sz w:val="16"/>
          <w:szCs w:val="16"/>
          <w:lang w:val="en-US"/>
        </w:rPr>
        <w:t>David Peat</w:t>
      </w:r>
      <w:r w:rsidR="003C7EDE" w:rsidRPr="0071373E">
        <w:rPr>
          <w:sz w:val="16"/>
          <w:szCs w:val="16"/>
          <w:lang w:val="en-US"/>
        </w:rPr>
        <w:t xml:space="preserve">. </w:t>
      </w:r>
      <w:r w:rsidRPr="0071373E">
        <w:rPr>
          <w:sz w:val="16"/>
          <w:szCs w:val="16"/>
          <w:lang w:val="en-US"/>
        </w:rPr>
        <w:t>London</w:t>
      </w:r>
      <w:proofErr w:type="gramStart"/>
      <w:r w:rsidRPr="0071373E">
        <w:rPr>
          <w:sz w:val="16"/>
          <w:szCs w:val="16"/>
          <w:lang w:val="en-US"/>
        </w:rPr>
        <w:t>:Routledge</w:t>
      </w:r>
      <w:proofErr w:type="gramEnd"/>
      <w:r w:rsidR="003C7EDE" w:rsidRPr="0071373E">
        <w:rPr>
          <w:sz w:val="16"/>
          <w:szCs w:val="16"/>
          <w:lang w:val="en-US"/>
        </w:rPr>
        <w:t xml:space="preserve"> </w:t>
      </w:r>
      <w:r w:rsidRPr="0071373E">
        <w:rPr>
          <w:sz w:val="16"/>
          <w:szCs w:val="16"/>
          <w:lang w:val="en-US"/>
        </w:rPr>
        <w:t>&amp; Kegan Paul,</w:t>
      </w:r>
      <w:r w:rsidR="003C7EDE" w:rsidRPr="0071373E">
        <w:rPr>
          <w:sz w:val="16"/>
          <w:szCs w:val="16"/>
          <w:lang w:val="en-US"/>
        </w:rPr>
        <w:t xml:space="preserve"> </w:t>
      </w:r>
      <w:r w:rsidRPr="0071373E">
        <w:rPr>
          <w:sz w:val="16"/>
          <w:szCs w:val="16"/>
          <w:lang w:val="en-US"/>
        </w:rPr>
        <w:t>1987</w:t>
      </w:r>
      <w:r w:rsidR="003C7EDE" w:rsidRPr="0071373E">
        <w:rPr>
          <w:sz w:val="16"/>
          <w:szCs w:val="16"/>
          <w:lang w:val="en-US"/>
        </w:rPr>
        <w:t xml:space="preserve">. </w:t>
      </w:r>
      <w:proofErr w:type="gramStart"/>
      <w:r w:rsidR="003C7EDE" w:rsidRPr="0071373E">
        <w:rPr>
          <w:sz w:val="16"/>
          <w:szCs w:val="16"/>
          <w:lang w:val="en-US"/>
        </w:rPr>
        <w:t>P</w:t>
      </w:r>
      <w:r w:rsidRPr="0071373E">
        <w:rPr>
          <w:sz w:val="16"/>
          <w:szCs w:val="16"/>
          <w:lang w:val="en-US"/>
        </w:rPr>
        <w:t>.38</w:t>
      </w:r>
      <w:r w:rsidR="002C47E0" w:rsidRPr="0071373E">
        <w:rPr>
          <w:sz w:val="16"/>
          <w:szCs w:val="16"/>
          <w:lang w:val="en-US"/>
        </w:rPr>
        <w:t>.</w:t>
      </w:r>
      <w:proofErr w:type="gramEnd"/>
    </w:p>
    <w:p w:rsidR="00E10B63" w:rsidRPr="0071373E" w:rsidRDefault="00E10B63" w:rsidP="004D3F0C">
      <w:pPr>
        <w:pStyle w:val="af3"/>
        <w:spacing w:after="0"/>
        <w:ind w:left="0"/>
        <w:jc w:val="both"/>
        <w:rPr>
          <w:sz w:val="16"/>
          <w:szCs w:val="16"/>
          <w:lang w:val="en-US"/>
        </w:rPr>
      </w:pPr>
      <w:r w:rsidRPr="0071373E">
        <w:rPr>
          <w:sz w:val="16"/>
          <w:szCs w:val="16"/>
          <w:lang w:val="en-US"/>
        </w:rPr>
        <w:t>36</w:t>
      </w:r>
      <w:proofErr w:type="gramStart"/>
      <w:r w:rsidRPr="0071373E">
        <w:rPr>
          <w:sz w:val="16"/>
          <w:szCs w:val="16"/>
          <w:lang w:val="en-US"/>
        </w:rPr>
        <w:t>.David</w:t>
      </w:r>
      <w:proofErr w:type="gramEnd"/>
      <w:r w:rsidRPr="0071373E">
        <w:rPr>
          <w:sz w:val="16"/>
          <w:szCs w:val="16"/>
          <w:lang w:val="en-US"/>
        </w:rPr>
        <w:t xml:space="preserve">  J.Bom</w:t>
      </w:r>
      <w:r w:rsidR="00545FA0" w:rsidRPr="0071373E">
        <w:rPr>
          <w:sz w:val="16"/>
          <w:szCs w:val="16"/>
          <w:lang w:val="en-US"/>
        </w:rPr>
        <w:t>.</w:t>
      </w:r>
      <w:r w:rsidRPr="0071373E">
        <w:rPr>
          <w:sz w:val="16"/>
          <w:szCs w:val="16"/>
          <w:lang w:val="en-US"/>
        </w:rPr>
        <w:t xml:space="preserve"> </w:t>
      </w:r>
      <w:proofErr w:type="gramStart"/>
      <w:r w:rsidRPr="0071373E">
        <w:rPr>
          <w:sz w:val="16"/>
          <w:szCs w:val="16"/>
          <w:lang w:val="en-US"/>
        </w:rPr>
        <w:t>A  New</w:t>
      </w:r>
      <w:proofErr w:type="gramEnd"/>
      <w:r w:rsidRPr="0071373E">
        <w:rPr>
          <w:sz w:val="16"/>
          <w:szCs w:val="16"/>
          <w:lang w:val="en-US"/>
        </w:rPr>
        <w:t xml:space="preserve"> Theory of Relationship of Mind and Matter”,Journal jf the American Society for Psychical Research 80,no.2</w:t>
      </w:r>
      <w:r w:rsidR="003C7EDE" w:rsidRPr="0071373E">
        <w:rPr>
          <w:sz w:val="16"/>
          <w:szCs w:val="16"/>
          <w:lang w:val="en-US"/>
        </w:rPr>
        <w:t xml:space="preserve">, </w:t>
      </w:r>
      <w:r w:rsidRPr="0071373E">
        <w:rPr>
          <w:sz w:val="16"/>
          <w:szCs w:val="16"/>
          <w:lang w:val="en-US"/>
        </w:rPr>
        <w:t>April 1986</w:t>
      </w:r>
      <w:r w:rsidR="003C7EDE" w:rsidRPr="0071373E">
        <w:rPr>
          <w:sz w:val="16"/>
          <w:szCs w:val="16"/>
          <w:lang w:val="en-US"/>
        </w:rPr>
        <w:t xml:space="preserve">. </w:t>
      </w:r>
      <w:proofErr w:type="gramStart"/>
      <w:r w:rsidR="003C7EDE" w:rsidRPr="0071373E">
        <w:rPr>
          <w:sz w:val="16"/>
          <w:szCs w:val="16"/>
          <w:lang w:val="en-US"/>
        </w:rPr>
        <w:t>P</w:t>
      </w:r>
      <w:r w:rsidRPr="0071373E">
        <w:rPr>
          <w:sz w:val="16"/>
          <w:szCs w:val="16"/>
          <w:lang w:val="en-US"/>
        </w:rPr>
        <w:t>.128</w:t>
      </w:r>
      <w:r w:rsidR="002C47E0" w:rsidRPr="0071373E">
        <w:rPr>
          <w:sz w:val="16"/>
          <w:szCs w:val="16"/>
          <w:lang w:val="en-US"/>
        </w:rPr>
        <w:t>.</w:t>
      </w:r>
      <w:proofErr w:type="gramEnd"/>
    </w:p>
    <w:p w:rsidR="00E10B63" w:rsidRPr="0071373E" w:rsidRDefault="00E10B63" w:rsidP="004D3F0C">
      <w:pPr>
        <w:pStyle w:val="af3"/>
        <w:spacing w:after="0"/>
        <w:ind w:left="0"/>
        <w:jc w:val="both"/>
        <w:rPr>
          <w:sz w:val="16"/>
          <w:szCs w:val="16"/>
          <w:lang w:val="en-US"/>
        </w:rPr>
      </w:pPr>
      <w:r w:rsidRPr="0071373E">
        <w:rPr>
          <w:sz w:val="16"/>
          <w:szCs w:val="16"/>
          <w:lang w:val="en-US"/>
        </w:rPr>
        <w:t>37</w:t>
      </w:r>
      <w:proofErr w:type="gramStart"/>
      <w:r w:rsidRPr="0071373E">
        <w:rPr>
          <w:sz w:val="16"/>
          <w:szCs w:val="16"/>
          <w:lang w:val="en-US"/>
        </w:rPr>
        <w:t>.Robert</w:t>
      </w:r>
      <w:proofErr w:type="gramEnd"/>
      <w:r w:rsidRPr="0071373E">
        <w:rPr>
          <w:sz w:val="16"/>
          <w:szCs w:val="16"/>
          <w:lang w:val="en-US"/>
        </w:rPr>
        <w:t xml:space="preserve"> G.Jahn and Brenda J.Dunne,Margins of Reality :The Role of Consciousness in the Physical World</w:t>
      </w:r>
      <w:r w:rsidR="003C7EDE" w:rsidRPr="0071373E">
        <w:rPr>
          <w:sz w:val="16"/>
          <w:szCs w:val="16"/>
          <w:lang w:val="en-US"/>
        </w:rPr>
        <w:t xml:space="preserve">. </w:t>
      </w:r>
      <w:r w:rsidRPr="0071373E">
        <w:rPr>
          <w:sz w:val="16"/>
          <w:szCs w:val="16"/>
          <w:lang w:val="en-US"/>
        </w:rPr>
        <w:t>New York:</w:t>
      </w:r>
      <w:r w:rsidR="003C7EDE" w:rsidRPr="0071373E">
        <w:rPr>
          <w:sz w:val="16"/>
          <w:szCs w:val="16"/>
          <w:lang w:val="en-US"/>
        </w:rPr>
        <w:t xml:space="preserve"> </w:t>
      </w:r>
      <w:r w:rsidRPr="0071373E">
        <w:rPr>
          <w:sz w:val="16"/>
          <w:szCs w:val="16"/>
          <w:lang w:val="en-US"/>
        </w:rPr>
        <w:t>Harcourt Brace Jovanovich</w:t>
      </w:r>
      <w:proofErr w:type="gramStart"/>
      <w:r w:rsidRPr="0071373E">
        <w:rPr>
          <w:sz w:val="16"/>
          <w:szCs w:val="16"/>
          <w:lang w:val="en-US"/>
        </w:rPr>
        <w:t>,1987</w:t>
      </w:r>
      <w:proofErr w:type="gramEnd"/>
      <w:r w:rsidR="003C7EDE" w:rsidRPr="0071373E">
        <w:rPr>
          <w:sz w:val="16"/>
          <w:szCs w:val="16"/>
          <w:lang w:val="en-US"/>
        </w:rPr>
        <w:t xml:space="preserve">. </w:t>
      </w:r>
      <w:proofErr w:type="gramStart"/>
      <w:r w:rsidR="003C7EDE" w:rsidRPr="0071373E">
        <w:rPr>
          <w:sz w:val="16"/>
          <w:szCs w:val="16"/>
          <w:lang w:val="en-US"/>
        </w:rPr>
        <w:t>P</w:t>
      </w:r>
      <w:r w:rsidRPr="0071373E">
        <w:rPr>
          <w:sz w:val="16"/>
          <w:szCs w:val="16"/>
          <w:lang w:val="en-US"/>
        </w:rPr>
        <w:t>.91-123.</w:t>
      </w:r>
      <w:proofErr w:type="gramEnd"/>
    </w:p>
    <w:p w:rsidR="00E10B63" w:rsidRPr="0071373E" w:rsidRDefault="00E10B63" w:rsidP="004D3F0C">
      <w:pPr>
        <w:pStyle w:val="af3"/>
        <w:spacing w:after="0"/>
        <w:ind w:left="0"/>
        <w:jc w:val="both"/>
        <w:rPr>
          <w:sz w:val="16"/>
          <w:szCs w:val="16"/>
          <w:lang w:val="en-US"/>
        </w:rPr>
      </w:pPr>
      <w:r w:rsidRPr="0071373E">
        <w:rPr>
          <w:sz w:val="16"/>
          <w:szCs w:val="16"/>
          <w:lang w:val="en-US"/>
        </w:rPr>
        <w:t>38</w:t>
      </w:r>
      <w:proofErr w:type="gramStart"/>
      <w:r w:rsidRPr="0071373E">
        <w:rPr>
          <w:sz w:val="16"/>
          <w:szCs w:val="16"/>
          <w:lang w:val="en-US"/>
        </w:rPr>
        <w:t>.Ricoeur</w:t>
      </w:r>
      <w:proofErr w:type="gramEnd"/>
      <w:r w:rsidRPr="0071373E">
        <w:rPr>
          <w:sz w:val="16"/>
          <w:szCs w:val="16"/>
          <w:lang w:val="en-US"/>
        </w:rPr>
        <w:t xml:space="preserve"> P. Time and narrative.-V.3-Chicago:University of Chicago Press</w:t>
      </w:r>
      <w:r w:rsidR="003C7EDE" w:rsidRPr="0071373E">
        <w:rPr>
          <w:sz w:val="16"/>
          <w:szCs w:val="16"/>
          <w:lang w:val="en-US"/>
        </w:rPr>
        <w:t>,</w:t>
      </w:r>
      <w:r w:rsidR="00545FA0" w:rsidRPr="0071373E">
        <w:rPr>
          <w:sz w:val="16"/>
          <w:szCs w:val="16"/>
          <w:lang w:val="en-US"/>
        </w:rPr>
        <w:t>1988</w:t>
      </w:r>
      <w:r w:rsidR="002C47E0" w:rsidRPr="0071373E">
        <w:rPr>
          <w:sz w:val="16"/>
          <w:szCs w:val="16"/>
          <w:lang w:val="en-US"/>
        </w:rPr>
        <w:t>.</w:t>
      </w:r>
    </w:p>
    <w:p w:rsidR="00E10B63" w:rsidRPr="0071373E" w:rsidRDefault="00E10B63" w:rsidP="004D3F0C">
      <w:pPr>
        <w:pStyle w:val="af3"/>
        <w:spacing w:after="0"/>
        <w:ind w:left="0"/>
        <w:jc w:val="both"/>
        <w:rPr>
          <w:sz w:val="16"/>
          <w:szCs w:val="16"/>
          <w:lang w:val="en-US"/>
        </w:rPr>
      </w:pPr>
      <w:r w:rsidRPr="0071373E">
        <w:rPr>
          <w:sz w:val="16"/>
          <w:szCs w:val="16"/>
          <w:lang w:val="en-US"/>
        </w:rPr>
        <w:t>39</w:t>
      </w:r>
      <w:proofErr w:type="gramStart"/>
      <w:r w:rsidRPr="0071373E">
        <w:rPr>
          <w:sz w:val="16"/>
          <w:szCs w:val="16"/>
          <w:lang w:val="en-US"/>
        </w:rPr>
        <w:t>.Geschwind</w:t>
      </w:r>
      <w:proofErr w:type="gramEnd"/>
      <w:r w:rsidR="00545FA0" w:rsidRPr="0071373E">
        <w:rPr>
          <w:sz w:val="16"/>
          <w:szCs w:val="16"/>
          <w:lang w:val="en-US"/>
        </w:rPr>
        <w:t xml:space="preserve"> </w:t>
      </w:r>
      <w:r w:rsidRPr="0071373E">
        <w:rPr>
          <w:sz w:val="16"/>
          <w:szCs w:val="16"/>
          <w:lang w:val="en-US"/>
        </w:rPr>
        <w:t>N.</w:t>
      </w:r>
      <w:r w:rsidR="00545FA0" w:rsidRPr="0071373E">
        <w:rPr>
          <w:sz w:val="16"/>
          <w:szCs w:val="16"/>
          <w:lang w:val="en-US"/>
        </w:rPr>
        <w:t xml:space="preserve"> </w:t>
      </w:r>
      <w:r w:rsidRPr="0071373E">
        <w:rPr>
          <w:sz w:val="16"/>
          <w:szCs w:val="16"/>
          <w:lang w:val="en-US"/>
        </w:rPr>
        <w:t>Disorder of attention: A frontier in neuropsychology.Philosophical Transactions of the Royal Society of London,</w:t>
      </w:r>
      <w:r w:rsidR="00545FA0" w:rsidRPr="0071373E">
        <w:rPr>
          <w:sz w:val="16"/>
          <w:szCs w:val="16"/>
          <w:lang w:val="en-US"/>
        </w:rPr>
        <w:t xml:space="preserve"> 1982. B298:173-185.</w:t>
      </w:r>
    </w:p>
    <w:p w:rsidR="00E10B63" w:rsidRPr="0071373E" w:rsidRDefault="00E10B63" w:rsidP="004D3F0C">
      <w:pPr>
        <w:pStyle w:val="af3"/>
        <w:spacing w:after="0"/>
        <w:ind w:left="0"/>
        <w:jc w:val="both"/>
        <w:rPr>
          <w:sz w:val="16"/>
          <w:szCs w:val="16"/>
          <w:lang w:val="en-US"/>
        </w:rPr>
      </w:pPr>
      <w:r w:rsidRPr="0071373E">
        <w:rPr>
          <w:sz w:val="16"/>
          <w:szCs w:val="16"/>
          <w:lang w:val="en-US"/>
        </w:rPr>
        <w:t>40</w:t>
      </w:r>
      <w:proofErr w:type="gramStart"/>
      <w:r w:rsidRPr="0071373E">
        <w:rPr>
          <w:sz w:val="16"/>
          <w:szCs w:val="16"/>
          <w:lang w:val="en-US"/>
        </w:rPr>
        <w:t>.The</w:t>
      </w:r>
      <w:proofErr w:type="gramEnd"/>
      <w:r w:rsidRPr="0071373E">
        <w:rPr>
          <w:sz w:val="16"/>
          <w:szCs w:val="16"/>
          <w:lang w:val="en-US"/>
        </w:rPr>
        <w:t xml:space="preserve"> Poems of William Blake.</w:t>
      </w:r>
      <w:r w:rsidR="003C7EDE" w:rsidRPr="0071373E">
        <w:rPr>
          <w:sz w:val="16"/>
          <w:szCs w:val="16"/>
          <w:lang w:val="en-US"/>
        </w:rPr>
        <w:t xml:space="preserve"> </w:t>
      </w:r>
      <w:r w:rsidRPr="0071373E">
        <w:rPr>
          <w:sz w:val="16"/>
          <w:szCs w:val="16"/>
          <w:lang w:val="en-US"/>
        </w:rPr>
        <w:t>P.179</w:t>
      </w:r>
      <w:proofErr w:type="gramStart"/>
      <w:r w:rsidRPr="0071373E">
        <w:rPr>
          <w:sz w:val="16"/>
          <w:szCs w:val="16"/>
          <w:lang w:val="en-US"/>
        </w:rPr>
        <w:t>,189</w:t>
      </w:r>
      <w:proofErr w:type="gramEnd"/>
      <w:r w:rsidR="002C47E0" w:rsidRPr="0071373E">
        <w:rPr>
          <w:sz w:val="16"/>
          <w:szCs w:val="16"/>
          <w:lang w:val="en-US"/>
        </w:rPr>
        <w:t>.</w:t>
      </w:r>
    </w:p>
    <w:p w:rsidR="00E10B63" w:rsidRPr="0071373E" w:rsidRDefault="00E10B63" w:rsidP="004D3F0C">
      <w:pPr>
        <w:pStyle w:val="af3"/>
        <w:spacing w:after="0"/>
        <w:ind w:left="0"/>
        <w:jc w:val="both"/>
        <w:rPr>
          <w:sz w:val="16"/>
          <w:szCs w:val="16"/>
          <w:lang w:val="en-US"/>
        </w:rPr>
      </w:pPr>
      <w:r w:rsidRPr="0071373E">
        <w:rPr>
          <w:sz w:val="16"/>
          <w:szCs w:val="16"/>
          <w:lang w:val="en-US"/>
        </w:rPr>
        <w:t xml:space="preserve">41. Rupert Sheldrake A new science of life. </w:t>
      </w:r>
      <w:proofErr w:type="gramStart"/>
      <w:r w:rsidRPr="0071373E">
        <w:rPr>
          <w:sz w:val="16"/>
          <w:szCs w:val="16"/>
          <w:lang w:val="en-US"/>
        </w:rPr>
        <w:t>Morfic resonance.</w:t>
      </w:r>
      <w:proofErr w:type="gramEnd"/>
      <w:r w:rsidRPr="0071373E">
        <w:rPr>
          <w:sz w:val="16"/>
          <w:szCs w:val="16"/>
          <w:lang w:val="en-US"/>
        </w:rPr>
        <w:t xml:space="preserve"> Park Street Press, Vermont</w:t>
      </w:r>
      <w:r w:rsidR="003C7EDE" w:rsidRPr="0071373E">
        <w:rPr>
          <w:sz w:val="16"/>
          <w:szCs w:val="16"/>
          <w:lang w:val="en-US"/>
        </w:rPr>
        <w:t xml:space="preserve">, </w:t>
      </w:r>
      <w:r w:rsidRPr="0071373E">
        <w:rPr>
          <w:sz w:val="16"/>
          <w:szCs w:val="16"/>
          <w:lang w:val="en-US"/>
        </w:rPr>
        <w:t>1995</w:t>
      </w:r>
      <w:r w:rsidR="002C47E0" w:rsidRPr="0071373E">
        <w:rPr>
          <w:sz w:val="16"/>
          <w:szCs w:val="16"/>
          <w:lang w:val="en-US"/>
        </w:rPr>
        <w:t>.</w:t>
      </w:r>
    </w:p>
    <w:p w:rsidR="00E10B63" w:rsidRPr="0071373E" w:rsidRDefault="00E10B63" w:rsidP="004D3F0C">
      <w:pPr>
        <w:spacing w:after="0" w:line="240" w:lineRule="auto"/>
        <w:jc w:val="both"/>
        <w:rPr>
          <w:rFonts w:ascii="Times New Roman" w:hAnsi="Times New Roman"/>
          <w:sz w:val="16"/>
          <w:szCs w:val="16"/>
        </w:rPr>
      </w:pPr>
      <w:r w:rsidRPr="0071373E">
        <w:rPr>
          <w:rFonts w:ascii="Times New Roman" w:hAnsi="Times New Roman"/>
          <w:sz w:val="16"/>
          <w:szCs w:val="16"/>
          <w:lang w:val="en-US"/>
        </w:rPr>
        <w:t>42</w:t>
      </w:r>
      <w:proofErr w:type="gramStart"/>
      <w:r w:rsidRPr="0071373E">
        <w:rPr>
          <w:rFonts w:ascii="Times New Roman" w:hAnsi="Times New Roman"/>
          <w:sz w:val="16"/>
          <w:szCs w:val="16"/>
          <w:lang w:val="en-US"/>
        </w:rPr>
        <w:t>.Kelso</w:t>
      </w:r>
      <w:proofErr w:type="gramEnd"/>
      <w:r w:rsidRPr="0071373E">
        <w:rPr>
          <w:rFonts w:ascii="Times New Roman" w:hAnsi="Times New Roman"/>
          <w:sz w:val="16"/>
          <w:szCs w:val="16"/>
          <w:lang w:val="en-US"/>
        </w:rPr>
        <w:t xml:space="preserve"> J.</w:t>
      </w:r>
      <w:r w:rsidR="00545FA0" w:rsidRPr="0071373E">
        <w:rPr>
          <w:rFonts w:ascii="Times New Roman" w:hAnsi="Times New Roman"/>
          <w:sz w:val="16"/>
          <w:szCs w:val="16"/>
          <w:lang w:val="en-US"/>
        </w:rPr>
        <w:t xml:space="preserve"> </w:t>
      </w:r>
      <w:r w:rsidRPr="0071373E">
        <w:rPr>
          <w:rFonts w:ascii="Times New Roman" w:hAnsi="Times New Roman"/>
          <w:sz w:val="16"/>
          <w:szCs w:val="16"/>
          <w:lang w:val="en-US"/>
        </w:rPr>
        <w:t>A.</w:t>
      </w:r>
      <w:r w:rsidR="00545FA0" w:rsidRPr="0071373E">
        <w:rPr>
          <w:rFonts w:ascii="Times New Roman" w:hAnsi="Times New Roman"/>
          <w:sz w:val="16"/>
          <w:szCs w:val="16"/>
          <w:lang w:val="en-US"/>
        </w:rPr>
        <w:t xml:space="preserve"> </w:t>
      </w:r>
      <w:r w:rsidRPr="0071373E">
        <w:rPr>
          <w:rFonts w:ascii="Times New Roman" w:hAnsi="Times New Roman"/>
          <w:sz w:val="16"/>
          <w:szCs w:val="16"/>
          <w:lang w:val="en-US"/>
        </w:rPr>
        <w:t xml:space="preserve">S. Dynamic Patterns. </w:t>
      </w:r>
      <w:proofErr w:type="gramStart"/>
      <w:r w:rsidRPr="0071373E">
        <w:rPr>
          <w:rFonts w:ascii="Times New Roman" w:hAnsi="Times New Roman"/>
          <w:sz w:val="16"/>
          <w:szCs w:val="16"/>
          <w:lang w:val="en-US"/>
        </w:rPr>
        <w:t>The Self-organization of Brain and Behavior.</w:t>
      </w:r>
      <w:proofErr w:type="gramEnd"/>
      <w:r w:rsidRPr="0071373E">
        <w:rPr>
          <w:rFonts w:ascii="Times New Roman" w:hAnsi="Times New Roman"/>
          <w:sz w:val="16"/>
          <w:szCs w:val="16"/>
          <w:lang w:val="en-US"/>
        </w:rPr>
        <w:t xml:space="preserve"> Cambridge</w:t>
      </w:r>
      <w:r w:rsidRPr="0071373E">
        <w:rPr>
          <w:rFonts w:ascii="Times New Roman" w:hAnsi="Times New Roman"/>
          <w:sz w:val="16"/>
          <w:szCs w:val="16"/>
        </w:rPr>
        <w:t xml:space="preserve"> (</w:t>
      </w:r>
      <w:r w:rsidRPr="0071373E">
        <w:rPr>
          <w:rFonts w:ascii="Times New Roman" w:hAnsi="Times New Roman"/>
          <w:sz w:val="16"/>
          <w:szCs w:val="16"/>
          <w:lang w:val="en-US"/>
        </w:rPr>
        <w:t>MA</w:t>
      </w:r>
      <w:r w:rsidRPr="0071373E">
        <w:rPr>
          <w:rFonts w:ascii="Times New Roman" w:hAnsi="Times New Roman"/>
          <w:sz w:val="16"/>
          <w:szCs w:val="16"/>
        </w:rPr>
        <w:t xml:space="preserve">): </w:t>
      </w:r>
      <w:r w:rsidRPr="0071373E">
        <w:rPr>
          <w:rFonts w:ascii="Times New Roman" w:hAnsi="Times New Roman"/>
          <w:sz w:val="16"/>
          <w:szCs w:val="16"/>
          <w:lang w:val="en-US"/>
        </w:rPr>
        <w:t>The</w:t>
      </w:r>
      <w:r w:rsidRPr="0071373E">
        <w:rPr>
          <w:rFonts w:ascii="Times New Roman" w:hAnsi="Times New Roman"/>
          <w:sz w:val="16"/>
          <w:szCs w:val="16"/>
        </w:rPr>
        <w:t xml:space="preserve"> </w:t>
      </w:r>
      <w:r w:rsidRPr="0071373E">
        <w:rPr>
          <w:rFonts w:ascii="Times New Roman" w:hAnsi="Times New Roman"/>
          <w:sz w:val="16"/>
          <w:szCs w:val="16"/>
          <w:lang w:val="en-US"/>
        </w:rPr>
        <w:t>MIT</w:t>
      </w:r>
      <w:r w:rsidRPr="0071373E">
        <w:rPr>
          <w:rFonts w:ascii="Times New Roman" w:hAnsi="Times New Roman"/>
          <w:sz w:val="16"/>
          <w:szCs w:val="16"/>
        </w:rPr>
        <w:t xml:space="preserve"> </w:t>
      </w:r>
      <w:r w:rsidRPr="0071373E">
        <w:rPr>
          <w:rFonts w:ascii="Times New Roman" w:hAnsi="Times New Roman"/>
          <w:sz w:val="16"/>
          <w:szCs w:val="16"/>
          <w:lang w:val="en-US"/>
        </w:rPr>
        <w:t>Press</w:t>
      </w:r>
      <w:r w:rsidRPr="0071373E">
        <w:rPr>
          <w:rFonts w:ascii="Times New Roman" w:hAnsi="Times New Roman"/>
          <w:sz w:val="16"/>
          <w:szCs w:val="16"/>
        </w:rPr>
        <w:t>,</w:t>
      </w:r>
      <w:r w:rsidR="003C7EDE" w:rsidRPr="0071373E">
        <w:rPr>
          <w:rFonts w:ascii="Times New Roman" w:hAnsi="Times New Roman"/>
          <w:sz w:val="16"/>
          <w:szCs w:val="16"/>
        </w:rPr>
        <w:t xml:space="preserve"> </w:t>
      </w:r>
      <w:r w:rsidRPr="0071373E">
        <w:rPr>
          <w:rFonts w:ascii="Times New Roman" w:hAnsi="Times New Roman"/>
          <w:sz w:val="16"/>
          <w:szCs w:val="16"/>
        </w:rPr>
        <w:t>1995</w:t>
      </w:r>
      <w:r w:rsidR="003C7EDE" w:rsidRPr="0071373E">
        <w:rPr>
          <w:rFonts w:ascii="Times New Roman" w:hAnsi="Times New Roman"/>
          <w:sz w:val="16"/>
          <w:szCs w:val="16"/>
        </w:rPr>
        <w:t xml:space="preserve">. </w:t>
      </w:r>
      <w:proofErr w:type="gramStart"/>
      <w:r w:rsidR="003C7EDE" w:rsidRPr="0071373E">
        <w:rPr>
          <w:rFonts w:ascii="Times New Roman" w:hAnsi="Times New Roman"/>
          <w:sz w:val="16"/>
          <w:szCs w:val="16"/>
          <w:lang w:val="en-US"/>
        </w:rPr>
        <w:t>P</w:t>
      </w:r>
      <w:r w:rsidRPr="0071373E">
        <w:rPr>
          <w:rFonts w:ascii="Times New Roman" w:hAnsi="Times New Roman"/>
          <w:sz w:val="16"/>
          <w:szCs w:val="16"/>
        </w:rPr>
        <w:t>.164</w:t>
      </w:r>
      <w:r w:rsidR="002C47E0" w:rsidRPr="0071373E">
        <w:rPr>
          <w:rFonts w:ascii="Times New Roman" w:hAnsi="Times New Roman"/>
          <w:sz w:val="16"/>
          <w:szCs w:val="16"/>
        </w:rPr>
        <w:t>.</w:t>
      </w:r>
      <w:proofErr w:type="gramEnd"/>
    </w:p>
    <w:p w:rsidR="007204F4" w:rsidRPr="0071373E" w:rsidRDefault="00E10B63" w:rsidP="004D3F0C">
      <w:pPr>
        <w:spacing w:after="0" w:line="240" w:lineRule="auto"/>
        <w:jc w:val="both"/>
        <w:rPr>
          <w:rFonts w:ascii="Times New Roman" w:hAnsi="Times New Roman"/>
          <w:sz w:val="20"/>
          <w:szCs w:val="20"/>
        </w:rPr>
      </w:pPr>
      <w:r w:rsidRPr="0071373E">
        <w:rPr>
          <w:rFonts w:ascii="Times New Roman" w:hAnsi="Times New Roman"/>
          <w:sz w:val="20"/>
          <w:szCs w:val="20"/>
        </w:rPr>
        <w:t xml:space="preserve">                                </w:t>
      </w:r>
    </w:p>
    <w:p w:rsidR="007204F4" w:rsidRPr="0071373E" w:rsidRDefault="007204F4" w:rsidP="00AC468A">
      <w:pPr>
        <w:spacing w:after="0" w:line="240" w:lineRule="auto"/>
        <w:ind w:firstLine="709"/>
        <w:jc w:val="both"/>
        <w:rPr>
          <w:rFonts w:ascii="Times New Roman" w:hAnsi="Times New Roman"/>
          <w:sz w:val="20"/>
          <w:szCs w:val="20"/>
        </w:rPr>
      </w:pPr>
    </w:p>
    <w:p w:rsidR="00F53C00" w:rsidRDefault="00F53C00">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br w:type="page"/>
      </w:r>
    </w:p>
    <w:p w:rsidR="003231DB" w:rsidRDefault="003231DB" w:rsidP="003231DB">
      <w:pPr>
        <w:spacing w:after="0" w:line="240" w:lineRule="auto"/>
        <w:ind w:firstLine="709"/>
        <w:jc w:val="right"/>
        <w:outlineLvl w:val="1"/>
        <w:rPr>
          <w:rFonts w:ascii="Times New Roman" w:eastAsia="Times New Roman" w:hAnsi="Times New Roman"/>
          <w:b/>
          <w:bCs/>
          <w:sz w:val="20"/>
          <w:szCs w:val="20"/>
          <w:lang w:eastAsia="ru-RU"/>
        </w:rPr>
      </w:pPr>
      <w:r w:rsidRPr="00C72931">
        <w:rPr>
          <w:rFonts w:ascii="Times New Roman" w:eastAsia="Times New Roman" w:hAnsi="Times New Roman"/>
          <w:b/>
          <w:bCs/>
          <w:sz w:val="20"/>
          <w:szCs w:val="20"/>
          <w:lang w:eastAsia="ru-RU"/>
        </w:rPr>
        <w:lastRenderedPageBreak/>
        <w:t>М. Ю. Сюрина</w:t>
      </w:r>
    </w:p>
    <w:p w:rsidR="003231DB" w:rsidRPr="00C72931" w:rsidRDefault="003231DB" w:rsidP="003231DB">
      <w:pPr>
        <w:spacing w:after="0" w:line="240" w:lineRule="auto"/>
        <w:ind w:firstLine="709"/>
        <w:jc w:val="right"/>
        <w:outlineLvl w:val="1"/>
        <w:rPr>
          <w:rFonts w:ascii="Times New Roman" w:eastAsia="Times New Roman" w:hAnsi="Times New Roman"/>
          <w:b/>
          <w:bCs/>
          <w:sz w:val="20"/>
          <w:szCs w:val="20"/>
          <w:lang w:eastAsia="ru-RU"/>
        </w:rPr>
      </w:pPr>
    </w:p>
    <w:p w:rsidR="003231DB" w:rsidRDefault="003231DB" w:rsidP="00F53C00">
      <w:pPr>
        <w:spacing w:after="0" w:line="240" w:lineRule="auto"/>
        <w:jc w:val="center"/>
        <w:outlineLvl w:val="1"/>
        <w:rPr>
          <w:rFonts w:ascii="Times New Roman" w:eastAsia="Times New Roman" w:hAnsi="Times New Roman"/>
          <w:b/>
          <w:bCs/>
          <w:sz w:val="20"/>
          <w:szCs w:val="20"/>
          <w:lang w:eastAsia="ru-RU"/>
        </w:rPr>
      </w:pPr>
      <w:r w:rsidRPr="00FB39D4">
        <w:rPr>
          <w:rFonts w:ascii="Times New Roman" w:eastAsia="Times New Roman" w:hAnsi="Times New Roman"/>
          <w:b/>
          <w:bCs/>
          <w:sz w:val="20"/>
          <w:szCs w:val="20"/>
          <w:lang w:eastAsia="ru-RU"/>
        </w:rPr>
        <w:t>ВО</w:t>
      </w:r>
      <w:r>
        <w:rPr>
          <w:rFonts w:ascii="Times New Roman" w:eastAsia="Times New Roman" w:hAnsi="Times New Roman"/>
          <w:b/>
          <w:bCs/>
          <w:sz w:val="20"/>
          <w:szCs w:val="20"/>
          <w:lang w:eastAsia="ru-RU"/>
        </w:rPr>
        <w:t>СПРИЯТИЕ СИНЕГО ЦВЕТА В КАРТИНЕ</w:t>
      </w:r>
    </w:p>
    <w:p w:rsidR="003231DB" w:rsidRDefault="003231DB" w:rsidP="00F53C00">
      <w:pPr>
        <w:spacing w:after="0" w:line="240" w:lineRule="auto"/>
        <w:jc w:val="center"/>
        <w:outlineLvl w:val="1"/>
        <w:rPr>
          <w:rFonts w:ascii="Times New Roman" w:eastAsia="Times New Roman" w:hAnsi="Times New Roman"/>
          <w:b/>
          <w:bCs/>
          <w:sz w:val="20"/>
          <w:szCs w:val="20"/>
          <w:lang w:eastAsia="ru-RU"/>
        </w:rPr>
      </w:pPr>
      <w:r w:rsidRPr="00FB39D4">
        <w:rPr>
          <w:rFonts w:ascii="Times New Roman" w:eastAsia="Times New Roman" w:hAnsi="Times New Roman"/>
          <w:b/>
          <w:bCs/>
          <w:sz w:val="20"/>
          <w:szCs w:val="20"/>
          <w:lang w:eastAsia="ru-RU"/>
        </w:rPr>
        <w:t>НА СОЗНАТЕЛЬНОМ И ПОДСОЗНАТЕЛЬНОМ УРОВНЕ</w:t>
      </w:r>
    </w:p>
    <w:p w:rsidR="003231DB" w:rsidRPr="00FB39D4" w:rsidRDefault="003231DB" w:rsidP="00F53C00">
      <w:pPr>
        <w:spacing w:after="0" w:line="240" w:lineRule="auto"/>
        <w:jc w:val="center"/>
        <w:outlineLvl w:val="1"/>
        <w:rPr>
          <w:rFonts w:ascii="Times New Roman" w:eastAsia="Times New Roman" w:hAnsi="Times New Roman"/>
          <w:b/>
          <w:bCs/>
          <w:sz w:val="20"/>
          <w:szCs w:val="20"/>
          <w:lang w:eastAsia="ru-RU"/>
        </w:rPr>
      </w:pPr>
      <w:r w:rsidRPr="00FB39D4">
        <w:rPr>
          <w:rFonts w:ascii="Times New Roman" w:eastAsia="Times New Roman" w:hAnsi="Times New Roman"/>
          <w:b/>
          <w:bCs/>
          <w:sz w:val="20"/>
          <w:szCs w:val="20"/>
          <w:lang w:eastAsia="ru-RU"/>
        </w:rPr>
        <w:t>(ФЕНОМЕНОЛОГИЯ СИНЕГО ЦВЕТА В ЖИВОПИСИ)</w:t>
      </w:r>
    </w:p>
    <w:p w:rsidR="003231DB" w:rsidRDefault="003231DB" w:rsidP="003231DB">
      <w:pPr>
        <w:spacing w:after="0" w:line="240" w:lineRule="auto"/>
        <w:jc w:val="right"/>
        <w:rPr>
          <w:rFonts w:ascii="Times New Roman" w:eastAsia="Times New Roman" w:hAnsi="Times New Roman"/>
          <w:bCs/>
          <w:iCs/>
          <w:sz w:val="20"/>
          <w:szCs w:val="20"/>
          <w:lang w:eastAsia="ru-RU"/>
        </w:rPr>
      </w:pPr>
    </w:p>
    <w:p w:rsidR="003231DB" w:rsidRDefault="003231DB" w:rsidP="003231DB">
      <w:pPr>
        <w:spacing w:after="0" w:line="240" w:lineRule="auto"/>
        <w:jc w:val="right"/>
        <w:rPr>
          <w:rFonts w:ascii="Times New Roman" w:eastAsia="Times New Roman" w:hAnsi="Times New Roman"/>
          <w:bCs/>
          <w:iCs/>
          <w:sz w:val="20"/>
          <w:szCs w:val="20"/>
          <w:lang w:eastAsia="ru-RU"/>
        </w:rPr>
      </w:pPr>
      <w:r w:rsidRPr="00FB39D4">
        <w:rPr>
          <w:rFonts w:ascii="Times New Roman" w:eastAsia="Times New Roman" w:hAnsi="Times New Roman"/>
          <w:bCs/>
          <w:iCs/>
          <w:sz w:val="20"/>
          <w:szCs w:val="20"/>
          <w:lang w:eastAsia="ru-RU"/>
        </w:rPr>
        <w:t xml:space="preserve">Цвет таит в </w:t>
      </w:r>
      <w:r>
        <w:rPr>
          <w:rFonts w:ascii="Times New Roman" w:eastAsia="Times New Roman" w:hAnsi="Times New Roman"/>
          <w:bCs/>
          <w:iCs/>
          <w:sz w:val="20"/>
          <w:szCs w:val="20"/>
          <w:lang w:eastAsia="ru-RU"/>
        </w:rPr>
        <w:t xml:space="preserve">себе еще не </w:t>
      </w:r>
      <w:proofErr w:type="gramStart"/>
      <w:r>
        <w:rPr>
          <w:rFonts w:ascii="Times New Roman" w:eastAsia="Times New Roman" w:hAnsi="Times New Roman"/>
          <w:bCs/>
          <w:iCs/>
          <w:sz w:val="20"/>
          <w:szCs w:val="20"/>
          <w:lang w:eastAsia="ru-RU"/>
        </w:rPr>
        <w:t>разгаданную</w:t>
      </w:r>
      <w:proofErr w:type="gramEnd"/>
      <w:r>
        <w:rPr>
          <w:rFonts w:ascii="Times New Roman" w:eastAsia="Times New Roman" w:hAnsi="Times New Roman"/>
          <w:bCs/>
          <w:iCs/>
          <w:sz w:val="20"/>
          <w:szCs w:val="20"/>
          <w:lang w:eastAsia="ru-RU"/>
        </w:rPr>
        <w:t xml:space="preserve"> и более</w:t>
      </w:r>
    </w:p>
    <w:p w:rsidR="003231DB" w:rsidRPr="00FB39D4" w:rsidRDefault="003231DB" w:rsidP="003231DB">
      <w:pPr>
        <w:spacing w:after="0" w:line="240" w:lineRule="auto"/>
        <w:jc w:val="right"/>
        <w:rPr>
          <w:rFonts w:ascii="Times New Roman" w:eastAsia="Times New Roman" w:hAnsi="Times New Roman"/>
          <w:sz w:val="20"/>
          <w:szCs w:val="20"/>
          <w:lang w:eastAsia="ru-RU"/>
        </w:rPr>
      </w:pPr>
      <w:r w:rsidRPr="00FB39D4">
        <w:rPr>
          <w:rFonts w:ascii="Times New Roman" w:eastAsia="Times New Roman" w:hAnsi="Times New Roman"/>
          <w:bCs/>
          <w:iCs/>
          <w:sz w:val="20"/>
          <w:szCs w:val="20"/>
          <w:lang w:eastAsia="ru-RU"/>
        </w:rPr>
        <w:t>могущественную силу, чем обычно думают</w:t>
      </w:r>
    </w:p>
    <w:p w:rsidR="003231DB" w:rsidRDefault="003231DB" w:rsidP="003231DB">
      <w:pPr>
        <w:spacing w:after="0" w:line="240" w:lineRule="auto"/>
        <w:ind w:firstLine="709"/>
        <w:jc w:val="right"/>
        <w:rPr>
          <w:rFonts w:ascii="Times New Roman" w:eastAsia="Times New Roman" w:hAnsi="Times New Roman"/>
          <w:bCs/>
          <w:iCs/>
          <w:sz w:val="20"/>
          <w:szCs w:val="20"/>
          <w:lang w:eastAsia="ru-RU"/>
        </w:rPr>
      </w:pPr>
      <w:r>
        <w:rPr>
          <w:rFonts w:ascii="Times New Roman" w:eastAsia="Times New Roman" w:hAnsi="Times New Roman"/>
          <w:bCs/>
          <w:iCs/>
          <w:sz w:val="20"/>
          <w:szCs w:val="20"/>
          <w:lang w:eastAsia="ru-RU"/>
        </w:rPr>
        <w:t>Эжен Делакруа</w:t>
      </w:r>
    </w:p>
    <w:p w:rsidR="003231DB" w:rsidRPr="00FB39D4" w:rsidRDefault="003231DB" w:rsidP="003231DB">
      <w:pPr>
        <w:spacing w:after="0" w:line="240" w:lineRule="auto"/>
        <w:ind w:firstLine="709"/>
        <w:jc w:val="right"/>
        <w:rPr>
          <w:rFonts w:ascii="Times New Roman" w:eastAsia="Times New Roman" w:hAnsi="Times New Roman"/>
          <w:sz w:val="20"/>
          <w:szCs w:val="20"/>
          <w:lang w:eastAsia="ru-RU"/>
        </w:rPr>
      </w:pP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Феномен цветовосприятия и глубинные влияния цвета на внутреннюю жизнь человека исследуются еще в древнейших мировых цивилизациях. Древние религии и философии уделяют немалое внимание этой теме, средневековая герметика разрабатывает теории цвета, в эзотерике разбираются эти вопросы. Огромный интерес к подобным вопросам существует и в современной психологии и парапсихологии, наконец, теперь уже и в социологии.</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 xml:space="preserve">Древние индусы вводят термин </w:t>
      </w:r>
      <w:r w:rsidRPr="00FB39D4">
        <w:rPr>
          <w:rFonts w:ascii="Times New Roman" w:eastAsia="Times New Roman" w:hAnsi="Times New Roman"/>
          <w:b/>
          <w:bCs/>
          <w:sz w:val="20"/>
          <w:szCs w:val="20"/>
          <w:lang w:eastAsia="ru-RU"/>
        </w:rPr>
        <w:t>«теджаси»</w:t>
      </w:r>
      <w:r w:rsidRPr="00FB39D4">
        <w:rPr>
          <w:rFonts w:ascii="Times New Roman" w:eastAsia="Times New Roman" w:hAnsi="Times New Roman"/>
          <w:sz w:val="20"/>
          <w:szCs w:val="20"/>
          <w:lang w:eastAsia="ru-RU"/>
        </w:rPr>
        <w:t xml:space="preserve"> - светоносный человек – это понятие о фундаментальном единстве цветовых энергий и соков человеческого тела. Индийская традиция говорит о том, что человек соткан из вибраций звуков и цветов, мелодий и световых потоков, их движение (динамика) полностью определяет физическую и психическую жизнь человека. Широко известны такие метафоры </w:t>
      </w:r>
      <w:r w:rsidRPr="00FB39D4">
        <w:rPr>
          <w:rFonts w:ascii="Times New Roman" w:eastAsia="Times New Roman" w:hAnsi="Times New Roman"/>
          <w:b/>
          <w:bCs/>
          <w:sz w:val="20"/>
          <w:szCs w:val="20"/>
          <w:lang w:eastAsia="ru-RU"/>
        </w:rPr>
        <w:t>«Агни Йога»</w:t>
      </w:r>
      <w:r w:rsidRPr="00FB39D4">
        <w:rPr>
          <w:rFonts w:ascii="Times New Roman" w:eastAsia="Times New Roman" w:hAnsi="Times New Roman"/>
          <w:sz w:val="20"/>
          <w:szCs w:val="20"/>
          <w:lang w:eastAsia="ru-RU"/>
        </w:rPr>
        <w:t xml:space="preserve"> о цвете, как: пурпур торжественности, изумруд мужества, сапфир покоя и рубин стойкости. В древнекитайской традиции, в буддизме, в христианстве и в исламе символике цвета придается большое значение.</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И, конечно же, цвет играет ведущую роль во всех искусствах, и в первую очередь - в живописи, что совершенно естественно, но и не только. Прикладное искусство, керамика, ткачество, зодчество (в том числе и современная архитектура), тонированная цветная скульптура (сегодня существует тенденция возвращения в современной пластике к архаичным и именно цветным пластическим решениям).</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 xml:space="preserve">Словесность и музыка также тяготеют к созданию «цветных» образов, вплоть до фактического объединения звукового и зрительного ряда. Приятно знать и помнить, что первые открытия по составлению свето-цвето-звуковых рядов принадлежат замечательному русскому композитору </w:t>
      </w:r>
      <w:r w:rsidRPr="00FB39D4">
        <w:rPr>
          <w:rFonts w:ascii="Times New Roman" w:eastAsia="Times New Roman" w:hAnsi="Times New Roman"/>
          <w:b/>
          <w:bCs/>
          <w:sz w:val="20"/>
          <w:szCs w:val="20"/>
          <w:lang w:eastAsia="ru-RU"/>
        </w:rPr>
        <w:t>А.</w:t>
      </w:r>
      <w:r>
        <w:rPr>
          <w:rFonts w:ascii="Times New Roman" w:eastAsia="Times New Roman" w:hAnsi="Times New Roman"/>
          <w:b/>
          <w:bCs/>
          <w:sz w:val="20"/>
          <w:szCs w:val="20"/>
          <w:lang w:eastAsia="ru-RU"/>
        </w:rPr>
        <w:t xml:space="preserve"> </w:t>
      </w:r>
      <w:r w:rsidRPr="00FB39D4">
        <w:rPr>
          <w:rFonts w:ascii="Times New Roman" w:eastAsia="Times New Roman" w:hAnsi="Times New Roman"/>
          <w:b/>
          <w:bCs/>
          <w:sz w:val="20"/>
          <w:szCs w:val="20"/>
          <w:lang w:eastAsia="ru-RU"/>
        </w:rPr>
        <w:t>Н. Скрябину</w:t>
      </w:r>
      <w:r w:rsidRPr="00FB39D4">
        <w:rPr>
          <w:rFonts w:ascii="Times New Roman" w:eastAsia="Times New Roman" w:hAnsi="Times New Roman"/>
          <w:sz w:val="20"/>
          <w:szCs w:val="20"/>
          <w:lang w:eastAsia="ru-RU"/>
        </w:rPr>
        <w:t>.</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lastRenderedPageBreak/>
        <w:t xml:space="preserve">В первую очередь мы воспринимаем и цвет, и весь окружающий нас мир именно глазами, которые издревле называет человечество </w:t>
      </w:r>
      <w:r w:rsidRPr="00FB39D4">
        <w:rPr>
          <w:rFonts w:ascii="Times New Roman" w:eastAsia="Times New Roman" w:hAnsi="Times New Roman"/>
          <w:b/>
          <w:bCs/>
          <w:sz w:val="20"/>
          <w:szCs w:val="20"/>
          <w:lang w:eastAsia="ru-RU"/>
        </w:rPr>
        <w:t>«врата</w:t>
      </w:r>
      <w:r w:rsidRPr="00FB39D4">
        <w:rPr>
          <w:rFonts w:ascii="Times New Roman" w:eastAsia="Times New Roman" w:hAnsi="Times New Roman"/>
          <w:sz w:val="20"/>
          <w:szCs w:val="20"/>
          <w:lang w:eastAsia="ru-RU"/>
        </w:rPr>
        <w:t xml:space="preserve"> </w:t>
      </w:r>
      <w:r w:rsidRPr="00FB39D4">
        <w:rPr>
          <w:rFonts w:ascii="Times New Roman" w:eastAsia="Times New Roman" w:hAnsi="Times New Roman"/>
          <w:b/>
          <w:bCs/>
          <w:sz w:val="20"/>
          <w:szCs w:val="20"/>
          <w:lang w:eastAsia="ru-RU"/>
        </w:rPr>
        <w:t>восприятия»</w:t>
      </w:r>
      <w:r w:rsidRPr="00FB39D4">
        <w:rPr>
          <w:rFonts w:ascii="Times New Roman" w:eastAsia="Times New Roman" w:hAnsi="Times New Roman"/>
          <w:sz w:val="20"/>
          <w:szCs w:val="20"/>
          <w:lang w:eastAsia="ru-RU"/>
        </w:rPr>
        <w:t xml:space="preserve"> или же </w:t>
      </w:r>
      <w:r w:rsidRPr="00FB39D4">
        <w:rPr>
          <w:rFonts w:ascii="Times New Roman" w:eastAsia="Times New Roman" w:hAnsi="Times New Roman"/>
          <w:b/>
          <w:bCs/>
          <w:sz w:val="20"/>
          <w:szCs w:val="20"/>
          <w:lang w:eastAsia="ru-RU"/>
        </w:rPr>
        <w:t>«зеркало души».</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 xml:space="preserve">Зрительное восприятие, вероятно, вообще первично, по крайней мере, каждый художник абсолютно убежден в этом. Существует множество вербальных метафор, подтверждающих эту первичность, например: </w:t>
      </w:r>
      <w:r w:rsidRPr="00FB39D4">
        <w:rPr>
          <w:rFonts w:ascii="Times New Roman" w:eastAsia="Times New Roman" w:hAnsi="Times New Roman"/>
          <w:b/>
          <w:bCs/>
          <w:sz w:val="20"/>
          <w:szCs w:val="20"/>
          <w:lang w:eastAsia="ru-RU"/>
        </w:rPr>
        <w:t>«лучше один раз увидеть, чем сто раз услышать»</w:t>
      </w:r>
      <w:r w:rsidRPr="00FB39D4">
        <w:rPr>
          <w:rFonts w:ascii="Times New Roman" w:eastAsia="Times New Roman" w:hAnsi="Times New Roman"/>
          <w:sz w:val="20"/>
          <w:szCs w:val="20"/>
          <w:lang w:eastAsia="ru-RU"/>
        </w:rPr>
        <w:t xml:space="preserve">, </w:t>
      </w:r>
      <w:r w:rsidRPr="00FB39D4">
        <w:rPr>
          <w:rFonts w:ascii="Times New Roman" w:eastAsia="Times New Roman" w:hAnsi="Times New Roman"/>
          <w:b/>
          <w:bCs/>
          <w:sz w:val="20"/>
          <w:szCs w:val="20"/>
          <w:lang w:eastAsia="ru-RU"/>
        </w:rPr>
        <w:t>«не верь глазам своим»</w:t>
      </w:r>
      <w:r w:rsidRPr="00FB39D4">
        <w:rPr>
          <w:rFonts w:ascii="Times New Roman" w:eastAsia="Times New Roman" w:hAnsi="Times New Roman"/>
          <w:sz w:val="20"/>
          <w:szCs w:val="20"/>
          <w:lang w:eastAsia="ru-RU"/>
        </w:rPr>
        <w:t xml:space="preserve"> и т.д. Возможно, что поэт или музыкант не согласятся с подобным утверждением, но бесспорно одно – зрительный образ (особенно цвет) очень сильно и быстро действует на наше сознание и подсознание и, в целом, на наше здоровье и даже жизнедеятельность.</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 xml:space="preserve">Наукой исследован и феномен кожного зрения – иначе говоря, восприятие цвета любыми клетками организма, не только посредством рецепторов сетчатки глаза. Например, метод российского психолога </w:t>
      </w:r>
      <w:r w:rsidRPr="00FB39D4">
        <w:rPr>
          <w:rFonts w:ascii="Times New Roman" w:eastAsia="Times New Roman" w:hAnsi="Times New Roman"/>
          <w:b/>
          <w:bCs/>
          <w:sz w:val="20"/>
          <w:szCs w:val="20"/>
          <w:lang w:eastAsia="ru-RU"/>
        </w:rPr>
        <w:t>А.Н. Леонтьева</w:t>
      </w:r>
      <w:r w:rsidRPr="00FB39D4">
        <w:rPr>
          <w:rFonts w:ascii="Times New Roman" w:eastAsia="Times New Roman" w:hAnsi="Times New Roman"/>
          <w:sz w:val="20"/>
          <w:szCs w:val="20"/>
          <w:lang w:eastAsia="ru-RU"/>
        </w:rPr>
        <w:t xml:space="preserve"> основан на выявлении условных рефлексов по восприятию цветового луча ладонью человека. Ученым было доказано опытным путем соответствие реакций испытуемых спектральному составу луча.</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 xml:space="preserve">Известна теория биолога-эволюциониста </w:t>
      </w:r>
      <w:r w:rsidRPr="00FB39D4">
        <w:rPr>
          <w:rFonts w:ascii="Times New Roman" w:eastAsia="Times New Roman" w:hAnsi="Times New Roman"/>
          <w:b/>
          <w:bCs/>
          <w:sz w:val="20"/>
          <w:szCs w:val="20"/>
          <w:lang w:eastAsia="ru-RU"/>
        </w:rPr>
        <w:t>Э.</w:t>
      </w:r>
      <w:r>
        <w:rPr>
          <w:rFonts w:ascii="Times New Roman" w:eastAsia="Times New Roman" w:hAnsi="Times New Roman"/>
          <w:b/>
          <w:bCs/>
          <w:sz w:val="20"/>
          <w:szCs w:val="20"/>
          <w:lang w:eastAsia="ru-RU"/>
        </w:rPr>
        <w:t xml:space="preserve"> </w:t>
      </w:r>
      <w:r w:rsidRPr="00FB39D4">
        <w:rPr>
          <w:rFonts w:ascii="Times New Roman" w:eastAsia="Times New Roman" w:hAnsi="Times New Roman"/>
          <w:b/>
          <w:bCs/>
          <w:sz w:val="20"/>
          <w:szCs w:val="20"/>
          <w:lang w:eastAsia="ru-RU"/>
        </w:rPr>
        <w:t>С. Шноля</w:t>
      </w:r>
      <w:r w:rsidRPr="00FB39D4">
        <w:rPr>
          <w:rFonts w:ascii="Times New Roman" w:eastAsia="Times New Roman" w:hAnsi="Times New Roman"/>
          <w:sz w:val="20"/>
          <w:szCs w:val="20"/>
          <w:lang w:eastAsia="ru-RU"/>
        </w:rPr>
        <w:t xml:space="preserve">, утверждавшего, что по нервным волокнам человеческого организма движутся цветовые потоки, а не электрический импульс. С моей точки зрения, одно другому и не противоречит, возможно, что электрический импульс имеет тот или же другой цвет. Современные технологии позволили выяснить, что нервное волокно является точным аналогом известных современных технологий световодов. Русский ученый </w:t>
      </w:r>
      <w:r w:rsidRPr="00FB39D4">
        <w:rPr>
          <w:rFonts w:ascii="Times New Roman" w:eastAsia="Times New Roman" w:hAnsi="Times New Roman"/>
          <w:b/>
          <w:bCs/>
          <w:sz w:val="20"/>
          <w:szCs w:val="20"/>
          <w:lang w:eastAsia="ru-RU"/>
        </w:rPr>
        <w:t>В.</w:t>
      </w:r>
      <w:r>
        <w:rPr>
          <w:rFonts w:ascii="Times New Roman" w:eastAsia="Times New Roman" w:hAnsi="Times New Roman"/>
          <w:b/>
          <w:bCs/>
          <w:sz w:val="20"/>
          <w:szCs w:val="20"/>
          <w:lang w:eastAsia="ru-RU"/>
        </w:rPr>
        <w:t xml:space="preserve"> </w:t>
      </w:r>
      <w:r w:rsidRPr="00FB39D4">
        <w:rPr>
          <w:rFonts w:ascii="Times New Roman" w:eastAsia="Times New Roman" w:hAnsi="Times New Roman"/>
          <w:b/>
          <w:bCs/>
          <w:sz w:val="20"/>
          <w:szCs w:val="20"/>
          <w:lang w:eastAsia="ru-RU"/>
        </w:rPr>
        <w:t>П. Казначеев</w:t>
      </w:r>
      <w:r w:rsidRPr="00FB39D4">
        <w:rPr>
          <w:rFonts w:ascii="Times New Roman" w:eastAsia="Times New Roman" w:hAnsi="Times New Roman"/>
          <w:sz w:val="20"/>
          <w:szCs w:val="20"/>
          <w:lang w:eastAsia="ru-RU"/>
        </w:rPr>
        <w:t xml:space="preserve"> исследовал особенности проведения лазерного луча по организму – луч проводился физически по биоэнергетическому меридиану и регистрировался в другой точке с помощью фотоэлектронного умножателя. Было выявлено, что световые потоки движутся не сквозь клетки или по кровеносным сосудам, а по «пустотам» - энергетическим каналам (известным еще в Древнем Китае и практически используемые в иглотерапии).</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 xml:space="preserve">Наконец, </w:t>
      </w:r>
      <w:r w:rsidRPr="00FB39D4">
        <w:rPr>
          <w:rFonts w:ascii="Times New Roman" w:eastAsia="Times New Roman" w:hAnsi="Times New Roman"/>
          <w:b/>
          <w:bCs/>
          <w:sz w:val="20"/>
          <w:szCs w:val="20"/>
          <w:lang w:eastAsia="ru-RU"/>
        </w:rPr>
        <w:t>цветовой тест Макса Люшера</w:t>
      </w:r>
      <w:r w:rsidRPr="00FB39D4">
        <w:rPr>
          <w:rFonts w:ascii="Times New Roman" w:eastAsia="Times New Roman" w:hAnsi="Times New Roman"/>
          <w:sz w:val="20"/>
          <w:szCs w:val="20"/>
          <w:lang w:eastAsia="ru-RU"/>
        </w:rPr>
        <w:t xml:space="preserve"> – построен на концепции связи основных цветов спектра с характером, настроением и состоянием человека. А концепция М. Люшера основана, в свою очередь, на открытиях Кандинского, Малевича и Мондриана. Сегодня тест Люшера широко используется в психологии, единственное, с чем здесь стоит спорить, с моей точки зрения, так это с утверждением, что каждый цвет производит одно и то же действие на любой организм, и </w:t>
      </w:r>
      <w:r w:rsidRPr="00FB39D4">
        <w:rPr>
          <w:rFonts w:ascii="Times New Roman" w:eastAsia="Times New Roman" w:hAnsi="Times New Roman"/>
          <w:sz w:val="20"/>
          <w:szCs w:val="20"/>
          <w:lang w:eastAsia="ru-RU"/>
        </w:rPr>
        <w:lastRenderedPageBreak/>
        <w:t xml:space="preserve">вызывает одинаковое движение состояния биосистемы. В 1980-е годы возникает психодиагностическая методика, известная как </w:t>
      </w:r>
      <w:r w:rsidRPr="00FB39D4">
        <w:rPr>
          <w:rFonts w:ascii="Times New Roman" w:eastAsia="Times New Roman" w:hAnsi="Times New Roman"/>
          <w:b/>
          <w:bCs/>
          <w:sz w:val="20"/>
          <w:szCs w:val="20"/>
          <w:lang w:eastAsia="ru-RU"/>
        </w:rPr>
        <w:t>Цветографический тест Воробьева - Налимова</w:t>
      </w:r>
      <w:r w:rsidRPr="00FB39D4">
        <w:rPr>
          <w:rFonts w:ascii="Times New Roman" w:eastAsia="Times New Roman" w:hAnsi="Times New Roman"/>
          <w:sz w:val="20"/>
          <w:szCs w:val="20"/>
          <w:lang w:eastAsia="ru-RU"/>
        </w:rPr>
        <w:t xml:space="preserve"> – ученые просили расположить испытуемых в порядке от самой приятной до самой неприятной 19 картин художников-абстракционистов. На основе этого теста были сделаны выводы о предпочтениях и реакциях людей на цвет в зависимости от пола, возраста и т.д. </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 xml:space="preserve">Широко известны наблюдения </w:t>
      </w:r>
      <w:r w:rsidRPr="00FB39D4">
        <w:rPr>
          <w:rFonts w:ascii="Times New Roman" w:eastAsia="Times New Roman" w:hAnsi="Times New Roman"/>
          <w:b/>
          <w:bCs/>
          <w:sz w:val="20"/>
          <w:szCs w:val="20"/>
          <w:lang w:eastAsia="ru-RU"/>
        </w:rPr>
        <w:t>Плезантона</w:t>
      </w:r>
      <w:r w:rsidRPr="00FB39D4">
        <w:rPr>
          <w:rFonts w:ascii="Times New Roman" w:eastAsia="Times New Roman" w:hAnsi="Times New Roman"/>
          <w:sz w:val="20"/>
          <w:szCs w:val="20"/>
          <w:lang w:eastAsia="ru-RU"/>
        </w:rPr>
        <w:t xml:space="preserve"> над болеутоляющим свойством света, проведенного через голубой фильтр, наблюдения </w:t>
      </w:r>
      <w:r w:rsidRPr="00FB39D4">
        <w:rPr>
          <w:rFonts w:ascii="Times New Roman" w:eastAsia="Times New Roman" w:hAnsi="Times New Roman"/>
          <w:b/>
          <w:bCs/>
          <w:sz w:val="20"/>
          <w:szCs w:val="20"/>
          <w:lang w:eastAsia="ru-RU"/>
        </w:rPr>
        <w:t>Поэга</w:t>
      </w:r>
      <w:r w:rsidRPr="00FB39D4">
        <w:rPr>
          <w:rFonts w:ascii="Times New Roman" w:eastAsia="Times New Roman" w:hAnsi="Times New Roman"/>
          <w:sz w:val="20"/>
          <w:szCs w:val="20"/>
          <w:lang w:eastAsia="ru-RU"/>
        </w:rPr>
        <w:t xml:space="preserve"> над таким же воздействием фиолетового луча. </w:t>
      </w:r>
      <w:r w:rsidRPr="00FB39D4">
        <w:rPr>
          <w:rFonts w:ascii="Times New Roman" w:eastAsia="Times New Roman" w:hAnsi="Times New Roman"/>
          <w:b/>
          <w:bCs/>
          <w:sz w:val="20"/>
          <w:szCs w:val="20"/>
          <w:lang w:eastAsia="ru-RU"/>
        </w:rPr>
        <w:t>Пото</w:t>
      </w:r>
      <w:r w:rsidRPr="00FB39D4">
        <w:rPr>
          <w:rFonts w:ascii="Times New Roman" w:eastAsia="Times New Roman" w:hAnsi="Times New Roman"/>
          <w:sz w:val="20"/>
          <w:szCs w:val="20"/>
          <w:lang w:eastAsia="ru-RU"/>
        </w:rPr>
        <w:t xml:space="preserve"> использовал зеленый цвет при лечении нервных болезней и психопатических расстройств, сделав вывод о положительном влиянии этого цвета на здоровье, дисциплинировании ума и тела, и обучении контролю. Управление цветовосприятием называется сегодня многими исследователями методом прямого контроля над психоэнергетикой индивидуума, методом реального управления структурными энергиями и энергоформами на всех уровнях организма.</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 xml:space="preserve">Ярким примером, подтверждающим эту идею, на сегодняшний день могут быть </w:t>
      </w:r>
      <w:r w:rsidRPr="00FB39D4">
        <w:rPr>
          <w:rFonts w:ascii="Times New Roman" w:eastAsia="Times New Roman" w:hAnsi="Times New Roman"/>
          <w:b/>
          <w:bCs/>
          <w:sz w:val="20"/>
          <w:szCs w:val="20"/>
          <w:lang w:eastAsia="ru-RU"/>
        </w:rPr>
        <w:t>«цветные революции»</w:t>
      </w:r>
      <w:r w:rsidRPr="00FB39D4">
        <w:rPr>
          <w:rFonts w:ascii="Times New Roman" w:eastAsia="Times New Roman" w:hAnsi="Times New Roman"/>
          <w:sz w:val="20"/>
          <w:szCs w:val="20"/>
          <w:lang w:eastAsia="ru-RU"/>
        </w:rPr>
        <w:t>, пробегающие по нашей планете то и дело своеобразными «радугами», или же цветовыми волнами.</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b/>
          <w:bCs/>
          <w:sz w:val="20"/>
          <w:szCs w:val="20"/>
          <w:lang w:eastAsia="ru-RU"/>
        </w:rPr>
        <w:t>Академик В.</w:t>
      </w:r>
      <w:r>
        <w:rPr>
          <w:rFonts w:ascii="Times New Roman" w:eastAsia="Times New Roman" w:hAnsi="Times New Roman"/>
          <w:b/>
          <w:bCs/>
          <w:sz w:val="20"/>
          <w:szCs w:val="20"/>
          <w:lang w:eastAsia="ru-RU"/>
        </w:rPr>
        <w:t xml:space="preserve"> </w:t>
      </w:r>
      <w:r w:rsidRPr="00FB39D4">
        <w:rPr>
          <w:rFonts w:ascii="Times New Roman" w:eastAsia="Times New Roman" w:hAnsi="Times New Roman"/>
          <w:b/>
          <w:bCs/>
          <w:sz w:val="20"/>
          <w:szCs w:val="20"/>
          <w:lang w:eastAsia="ru-RU"/>
        </w:rPr>
        <w:t>М. Бехтерев</w:t>
      </w:r>
      <w:r w:rsidRPr="00FB39D4">
        <w:rPr>
          <w:rFonts w:ascii="Times New Roman" w:eastAsia="Times New Roman" w:hAnsi="Times New Roman"/>
          <w:sz w:val="20"/>
          <w:szCs w:val="20"/>
          <w:lang w:eastAsia="ru-RU"/>
        </w:rPr>
        <w:t xml:space="preserve"> говорил о цветовом влиянии так: </w:t>
      </w:r>
      <w:r w:rsidRPr="00FB39D4">
        <w:rPr>
          <w:rFonts w:ascii="Times New Roman" w:eastAsia="Times New Roman" w:hAnsi="Times New Roman"/>
          <w:b/>
          <w:bCs/>
          <w:sz w:val="20"/>
          <w:szCs w:val="20"/>
          <w:lang w:eastAsia="ru-RU"/>
        </w:rPr>
        <w:t>«Умело подобранная гамма цветов способна благотворнее воздействовать на</w:t>
      </w:r>
      <w:r w:rsidRPr="00FB39D4">
        <w:rPr>
          <w:rFonts w:ascii="Times New Roman" w:eastAsia="Times New Roman" w:hAnsi="Times New Roman"/>
          <w:sz w:val="20"/>
          <w:szCs w:val="20"/>
          <w:lang w:eastAsia="ru-RU"/>
        </w:rPr>
        <w:t xml:space="preserve"> </w:t>
      </w:r>
      <w:r w:rsidRPr="00FB39D4">
        <w:rPr>
          <w:rFonts w:ascii="Times New Roman" w:eastAsia="Times New Roman" w:hAnsi="Times New Roman"/>
          <w:b/>
          <w:bCs/>
          <w:sz w:val="20"/>
          <w:szCs w:val="20"/>
          <w:lang w:eastAsia="ru-RU"/>
        </w:rPr>
        <w:t>нервную систему, чем иные микстуры»</w:t>
      </w:r>
      <w:r w:rsidRPr="00FB39D4">
        <w:rPr>
          <w:rFonts w:ascii="Times New Roman" w:eastAsia="Times New Roman" w:hAnsi="Times New Roman"/>
          <w:sz w:val="20"/>
          <w:szCs w:val="20"/>
          <w:lang w:eastAsia="ru-RU"/>
        </w:rPr>
        <w:t xml:space="preserve">, а поэт и мыслитель </w:t>
      </w:r>
      <w:r w:rsidRPr="00FB39D4">
        <w:rPr>
          <w:rFonts w:ascii="Times New Roman" w:eastAsia="Times New Roman" w:hAnsi="Times New Roman"/>
          <w:b/>
          <w:bCs/>
          <w:sz w:val="20"/>
          <w:szCs w:val="20"/>
          <w:lang w:eastAsia="ru-RU"/>
        </w:rPr>
        <w:t xml:space="preserve">Гете </w:t>
      </w:r>
      <w:r w:rsidRPr="00FB39D4">
        <w:rPr>
          <w:rFonts w:ascii="Times New Roman" w:eastAsia="Times New Roman" w:hAnsi="Times New Roman"/>
          <w:sz w:val="20"/>
          <w:szCs w:val="20"/>
          <w:lang w:eastAsia="ru-RU"/>
        </w:rPr>
        <w:t xml:space="preserve">рассуждал гораздо шире, он считал, что: </w:t>
      </w:r>
      <w:r w:rsidRPr="00FB39D4">
        <w:rPr>
          <w:rFonts w:ascii="Times New Roman" w:eastAsia="Times New Roman" w:hAnsi="Times New Roman"/>
          <w:b/>
          <w:bCs/>
          <w:sz w:val="20"/>
          <w:szCs w:val="20"/>
          <w:lang w:eastAsia="ru-RU"/>
        </w:rPr>
        <w:t>«Цвета действуют на душу, они могут вызывать чувства, пробуждать эмоции и мысли, которые нас успокаивают или волнуют, печалят или радуют»</w:t>
      </w:r>
      <w:r w:rsidRPr="00FB39D4">
        <w:rPr>
          <w:rFonts w:ascii="Times New Roman" w:eastAsia="Times New Roman" w:hAnsi="Times New Roman"/>
          <w:sz w:val="20"/>
          <w:szCs w:val="20"/>
          <w:lang w:eastAsia="ru-RU"/>
        </w:rPr>
        <w:t>. Гете был единственным, кто посмел спорить с самим Исааком Ньютоном, относительно его теории цветового круга, великий поэт даже написал великому ученому письмо-дискуссию, не переставая при этом восхищаться и даже преклоняться перед гением Ньютона, соглашаясь с основой. Спорил он лишь об основной триаде цветов, в чем мы сейчас и постараемся разобраться.</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 xml:space="preserve">В свое время </w:t>
      </w:r>
      <w:r w:rsidRPr="00FB39D4">
        <w:rPr>
          <w:rFonts w:ascii="Times New Roman" w:eastAsia="Times New Roman" w:hAnsi="Times New Roman"/>
          <w:b/>
          <w:bCs/>
          <w:sz w:val="20"/>
          <w:szCs w:val="20"/>
          <w:lang w:eastAsia="ru-RU"/>
        </w:rPr>
        <w:t>Леонардо да Винчи</w:t>
      </w:r>
      <w:r w:rsidRPr="00FB39D4">
        <w:rPr>
          <w:rFonts w:ascii="Times New Roman" w:eastAsia="Times New Roman" w:hAnsi="Times New Roman"/>
          <w:sz w:val="20"/>
          <w:szCs w:val="20"/>
          <w:lang w:eastAsia="ru-RU"/>
        </w:rPr>
        <w:t xml:space="preserve"> записал в своих зеркальных дневниках: «…если ты направишь на узкую полоску белой бумаги свет от трех разных источников – от воздуха, от свечи и от огня, ты увидишь, что белая бумага станет трех цветов – голубой, желтой и красной…»</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lastRenderedPageBreak/>
        <w:t xml:space="preserve">Неизвестно, знал или не знал об этом наблюдении гения эпохи Возрождения </w:t>
      </w:r>
      <w:r w:rsidRPr="00FB39D4">
        <w:rPr>
          <w:rFonts w:ascii="Times New Roman" w:eastAsia="Times New Roman" w:hAnsi="Times New Roman"/>
          <w:b/>
          <w:bCs/>
          <w:sz w:val="20"/>
          <w:szCs w:val="20"/>
          <w:lang w:eastAsia="ru-RU"/>
        </w:rPr>
        <w:t xml:space="preserve">Исаак Ньютон, </w:t>
      </w:r>
      <w:r w:rsidRPr="00FB39D4">
        <w:rPr>
          <w:rFonts w:ascii="Times New Roman" w:eastAsia="Times New Roman" w:hAnsi="Times New Roman"/>
          <w:sz w:val="20"/>
          <w:szCs w:val="20"/>
          <w:lang w:eastAsia="ru-RU"/>
        </w:rPr>
        <w:t xml:space="preserve">но ему пришла вдруг в голову мысль – пропустить белый луч через призму. И гениальный ученый определил, что белый луч растягивается в ленту цветов, </w:t>
      </w:r>
      <w:proofErr w:type="gramStart"/>
      <w:r w:rsidRPr="00FB39D4">
        <w:rPr>
          <w:rFonts w:ascii="Times New Roman" w:eastAsia="Times New Roman" w:hAnsi="Times New Roman"/>
          <w:sz w:val="20"/>
          <w:szCs w:val="20"/>
          <w:lang w:eastAsia="ru-RU"/>
        </w:rPr>
        <w:t>все</w:t>
      </w:r>
      <w:proofErr w:type="gramEnd"/>
      <w:r w:rsidRPr="00FB39D4">
        <w:rPr>
          <w:rFonts w:ascii="Times New Roman" w:eastAsia="Times New Roman" w:hAnsi="Times New Roman"/>
          <w:sz w:val="20"/>
          <w:szCs w:val="20"/>
          <w:lang w:eastAsia="ru-RU"/>
        </w:rPr>
        <w:t xml:space="preserve"> более отклоняясь от прямого пути. Так человечество узнало о существовании спектра, состоящего из семи цветов – красный-оранжевый-желтый-зеленый-голубой-синий-фиолетовый. Ньютон создает теорию цветового круга, составленного из семи вышеназванных секторов. </w:t>
      </w:r>
      <w:r w:rsidRPr="00FB39D4">
        <w:rPr>
          <w:rFonts w:ascii="Times New Roman" w:eastAsia="Times New Roman" w:hAnsi="Times New Roman"/>
          <w:b/>
          <w:bCs/>
          <w:sz w:val="20"/>
          <w:szCs w:val="20"/>
          <w:lang w:eastAsia="ru-RU"/>
        </w:rPr>
        <w:t>Основную триаду Ньютоновской цветовой системы</w:t>
      </w:r>
      <w:r w:rsidRPr="00FB39D4">
        <w:rPr>
          <w:rFonts w:ascii="Times New Roman" w:eastAsia="Times New Roman" w:hAnsi="Times New Roman"/>
          <w:sz w:val="20"/>
          <w:szCs w:val="20"/>
          <w:lang w:eastAsia="ru-RU"/>
        </w:rPr>
        <w:t xml:space="preserve"> составляют красный-зеленый-синий, на ней покоится, будто на трех китах - </w:t>
      </w:r>
      <w:r w:rsidRPr="00FB39D4">
        <w:rPr>
          <w:rFonts w:ascii="Times New Roman" w:eastAsia="Times New Roman" w:hAnsi="Times New Roman"/>
          <w:b/>
          <w:bCs/>
          <w:sz w:val="20"/>
          <w:szCs w:val="20"/>
          <w:lang w:eastAsia="ru-RU"/>
        </w:rPr>
        <w:t>Трехкомпонентная теория цветового зрения</w:t>
      </w:r>
      <w:r w:rsidRPr="00FB39D4">
        <w:rPr>
          <w:rFonts w:ascii="Times New Roman" w:eastAsia="Times New Roman" w:hAnsi="Times New Roman"/>
          <w:sz w:val="20"/>
          <w:szCs w:val="20"/>
          <w:lang w:eastAsia="ru-RU"/>
        </w:rPr>
        <w:t>. Цветовой круг содержит все изменения по цветовому тону и насыщенности и по светлоте (яркости). Полная система Ньютоновских цветов составляет цветовое тело. Но триада красок-цветов (что подтвердит каждый живописец) не совпадает с Ньютоновской триадой. Ньютоновская триада спектральных цветов представляет правила оптического смешения цветов (суммирование цвета). Сегодня на этой системе основаны все цифровые изображения, каждый школьник знает о системе RGB. Но на трех красках – красный-зеленый-синий – невозможно создать полноцветное полотно…</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В оптическом смешении соединение зеленого и красного дает вдруг желтый цвет; а в фактическом, на палитре художника, например, - только коричневые оттенки. Оптическое смешение синего цвета с оранжевым цветом дает белый цвет, но на палитре – только коричневые оттенки…</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 xml:space="preserve">Ньютон не думал о таких мелочах, а вот Гете это весьма волновало. И он называет основной цветовой триадой – красный-желтый-синий, особенно выделяет желтый цвет и много пишет о гармоническом и повсеместном присутствии в природе желтых и синих оттенков, соотнося их с понятием </w:t>
      </w:r>
      <w:r w:rsidRPr="00FB39D4">
        <w:rPr>
          <w:rFonts w:ascii="Times New Roman" w:eastAsia="Times New Roman" w:hAnsi="Times New Roman"/>
          <w:b/>
          <w:bCs/>
          <w:sz w:val="20"/>
          <w:szCs w:val="20"/>
          <w:lang w:eastAsia="ru-RU"/>
        </w:rPr>
        <w:t>светотень</w:t>
      </w:r>
      <w:r w:rsidRPr="00FB39D4">
        <w:rPr>
          <w:rFonts w:ascii="Times New Roman" w:eastAsia="Times New Roman" w:hAnsi="Times New Roman"/>
          <w:sz w:val="20"/>
          <w:szCs w:val="20"/>
          <w:lang w:eastAsia="ru-RU"/>
        </w:rPr>
        <w:t xml:space="preserve">, связывая напрямую понятие </w:t>
      </w:r>
      <w:r w:rsidRPr="00FB39D4">
        <w:rPr>
          <w:rFonts w:ascii="Times New Roman" w:eastAsia="Times New Roman" w:hAnsi="Times New Roman"/>
          <w:b/>
          <w:bCs/>
          <w:sz w:val="20"/>
          <w:szCs w:val="20"/>
          <w:lang w:eastAsia="ru-RU"/>
        </w:rPr>
        <w:t>свет</w:t>
      </w:r>
      <w:r w:rsidRPr="00FB39D4">
        <w:rPr>
          <w:rFonts w:ascii="Times New Roman" w:eastAsia="Times New Roman" w:hAnsi="Times New Roman"/>
          <w:sz w:val="20"/>
          <w:szCs w:val="20"/>
          <w:lang w:eastAsia="ru-RU"/>
        </w:rPr>
        <w:t xml:space="preserve"> – именно с желтым цветом.</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 xml:space="preserve">Сегодня широко известно вычитательное смешение цветов, которое используется в печати, в полиграфии, и можно повториться, даже школьник знает о системе CMYK, состоящих из четырех цветов – голубой-пурпурный-желтый-черный, что опять же, несколько отличается от цветовой триады Гете. Пожалуй, только живописец полностью сегодня, как и вчера, согласится с великим поэтом, потому что из трех красок палитры художника, где есть желтый и красный и синий (фактическое смешение цветов), до сих пор рождаются </w:t>
      </w:r>
      <w:r w:rsidRPr="00FB39D4">
        <w:rPr>
          <w:rFonts w:ascii="Times New Roman" w:eastAsia="Times New Roman" w:hAnsi="Times New Roman"/>
          <w:sz w:val="20"/>
          <w:szCs w:val="20"/>
          <w:lang w:eastAsia="ru-RU"/>
        </w:rPr>
        <w:lastRenderedPageBreak/>
        <w:t xml:space="preserve">полноцветные изображения. Каждый человек может увидеть спектральные цвета и сегодня в природе, они видны при прохождении через преломляющие среды – в каплях росы, в радуге или же в гранях хрусталя. Но в основном мы видим бесконечное разнообразие цветовых смешений, тонко различаем и чувствуем оттенки, нисколько не задумываясь о природе цвета, совершенно не помня о том, что </w:t>
      </w:r>
      <w:r w:rsidRPr="00FB39D4">
        <w:rPr>
          <w:rFonts w:ascii="Times New Roman" w:eastAsia="Times New Roman" w:hAnsi="Times New Roman"/>
          <w:b/>
          <w:bCs/>
          <w:sz w:val="20"/>
          <w:szCs w:val="20"/>
          <w:lang w:eastAsia="ru-RU"/>
        </w:rPr>
        <w:t>СПЕКТР</w:t>
      </w:r>
      <w:r w:rsidRPr="00FB39D4">
        <w:rPr>
          <w:rFonts w:ascii="Times New Roman" w:eastAsia="Times New Roman" w:hAnsi="Times New Roman"/>
          <w:sz w:val="20"/>
          <w:szCs w:val="20"/>
          <w:lang w:eastAsia="ru-RU"/>
        </w:rPr>
        <w:t xml:space="preserve"> – это цвет как качество видимого излучения. Световая волна определенной длины вызывает ощущение определенного цвета. Самые длинные световые волны – красные (700), самые короткие – фиолетовые (400).</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Ультрафиолетовое излучение и инфракрасное – невидимое, но оно очень сильно воздействует на человека.</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 xml:space="preserve">И не углубляясь более в историю цветознания и цветоведения, склоняясь к цветовой триаде Гете, я расскажу подробнее о своих наблюдениях, связанных с восприятием синего цвета в живописи, в станковой картине, ибо, по меткому замечанию </w:t>
      </w:r>
      <w:r w:rsidRPr="00FB39D4">
        <w:rPr>
          <w:rFonts w:ascii="Times New Roman" w:eastAsia="Times New Roman" w:hAnsi="Times New Roman"/>
          <w:b/>
          <w:bCs/>
          <w:sz w:val="20"/>
          <w:szCs w:val="20"/>
          <w:lang w:eastAsia="ru-RU"/>
        </w:rPr>
        <w:t>Мориса Дени: «Помните, что картина, прежде чем изобразить боевого коня, обнажённую женщину или какой-нибудь анекдот, есть существенным образом плоскость, покрытая красками, соединенными в определенном порядке».</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Здесь уже таится конфликт между сознанием и подсознанием человека.</w:t>
      </w:r>
      <w:r w:rsidRPr="00FB39D4">
        <w:rPr>
          <w:rFonts w:ascii="Times New Roman" w:eastAsia="Times New Roman" w:hAnsi="Times New Roman"/>
          <w:sz w:val="20"/>
          <w:szCs w:val="20"/>
          <w:lang w:eastAsia="ru-RU"/>
        </w:rPr>
        <w:br/>
        <w:t>И в первую очередь все это происходит в голове художника, создающего на безмолвной плоскости холста или листа бумаги новый мир, новое пространство и взаимодействие объектов, вне зависимости от того, трехмерным ли будет изображение или двухмерным, фигуратив или же абстракция появятся в итоге на заданной плоскости.</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 xml:space="preserve">И здесь таится тайна, отчего по сей день сторонников реалистического видения в живописи не становится меньше, не смотря на колоссальный и достаточно агрессивный напор по всем фронтам изобразительного искусства сторонников «нефигуратива», чье творчество сегодня активно пропагандируется. Потому, что </w:t>
      </w:r>
      <w:r w:rsidRPr="00FB39D4">
        <w:rPr>
          <w:rFonts w:ascii="Times New Roman" w:eastAsia="Times New Roman" w:hAnsi="Times New Roman"/>
          <w:b/>
          <w:bCs/>
          <w:i/>
          <w:iCs/>
          <w:sz w:val="20"/>
          <w:szCs w:val="20"/>
          <w:lang w:eastAsia="ru-RU"/>
        </w:rPr>
        <w:t>чудо</w:t>
      </w:r>
      <w:r w:rsidRPr="00FB39D4">
        <w:rPr>
          <w:rFonts w:ascii="Times New Roman" w:eastAsia="Times New Roman" w:hAnsi="Times New Roman"/>
          <w:sz w:val="20"/>
          <w:szCs w:val="20"/>
          <w:lang w:eastAsia="ru-RU"/>
        </w:rPr>
        <w:t xml:space="preserve"> создания на плоскости именно </w:t>
      </w:r>
      <w:r w:rsidRPr="00FB39D4">
        <w:rPr>
          <w:rFonts w:ascii="Times New Roman" w:eastAsia="Times New Roman" w:hAnsi="Times New Roman"/>
          <w:b/>
          <w:bCs/>
          <w:i/>
          <w:iCs/>
          <w:sz w:val="20"/>
          <w:szCs w:val="20"/>
          <w:lang w:eastAsia="ru-RU"/>
        </w:rPr>
        <w:t>трехмерных миров</w:t>
      </w:r>
      <w:r w:rsidRPr="00FB39D4">
        <w:rPr>
          <w:rFonts w:ascii="Times New Roman" w:eastAsia="Times New Roman" w:hAnsi="Times New Roman"/>
          <w:sz w:val="20"/>
          <w:szCs w:val="20"/>
          <w:lang w:eastAsia="ru-RU"/>
        </w:rPr>
        <w:t xml:space="preserve"> привлекает больше всего и зрителя, и самого художника. Потому, что именно превращение плоскости в объемное изображение завораживает и восхищает, а способов для воплощения этой идеи существует великое множество. Сегодняшние </w:t>
      </w:r>
      <w:r w:rsidRPr="00FB39D4">
        <w:rPr>
          <w:rFonts w:ascii="Times New Roman" w:eastAsia="Times New Roman" w:hAnsi="Times New Roman"/>
          <w:b/>
          <w:bCs/>
          <w:sz w:val="20"/>
          <w:szCs w:val="20"/>
          <w:lang w:eastAsia="ru-RU"/>
        </w:rPr>
        <w:t>новейшие технологии цифрового искусства</w:t>
      </w:r>
      <w:r w:rsidRPr="00FB39D4">
        <w:rPr>
          <w:rFonts w:ascii="Times New Roman" w:eastAsia="Times New Roman" w:hAnsi="Times New Roman"/>
          <w:sz w:val="20"/>
          <w:szCs w:val="20"/>
          <w:lang w:eastAsia="ru-RU"/>
        </w:rPr>
        <w:t xml:space="preserve"> и самые яркие представители этого направления подчеркивают именно эту тенденцию, достигая в своих работах </w:t>
      </w:r>
      <w:r w:rsidRPr="00FB39D4">
        <w:rPr>
          <w:rFonts w:ascii="Times New Roman" w:eastAsia="Times New Roman" w:hAnsi="Times New Roman"/>
          <w:sz w:val="20"/>
          <w:szCs w:val="20"/>
          <w:lang w:eastAsia="ru-RU"/>
        </w:rPr>
        <w:lastRenderedPageBreak/>
        <w:t>удивительно объемного и трехмерного качества изображения, отсюда и невероятный интерес и даже популярность так называемых 3D-технологий.</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Но первой в изобразительном искусстве заговорила об этом именно живопись, эта «королева искусств», достигавшая в разные эпохи этой цели очень разными способами, тем самым и способствуя развитию и технологий, и прогресса. Переплетение открытий в живописи и в науке особенно заметно в течение последних двух столетий, когда искусство стало светским и общедоступным. На рубеже 19 и 20 веков ученые и художники еще спорили за первенство в открытиях, ярким примером здесь могут быть все созданные в это время новые течения: импрессионизм, постимпрессионизм, неоимпрессионизм, кубизм, супрематизм, открытия Василия Кандинского.</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В импрессионизме и в пуантилизме раздельная кладка цветовых пятен создает иллюзию возникновения другого цвета, например: сочетание желтых и белых пятен (мазков) дает оранжевый или розовый, белые и зеленые пятна дают голубой цвет.</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b/>
          <w:bCs/>
          <w:sz w:val="20"/>
          <w:szCs w:val="20"/>
          <w:lang w:eastAsia="ru-RU"/>
        </w:rPr>
        <w:t>Поль Синьяк</w:t>
      </w:r>
      <w:r w:rsidRPr="00FB39D4">
        <w:rPr>
          <w:rFonts w:ascii="Times New Roman" w:eastAsia="Times New Roman" w:hAnsi="Times New Roman"/>
          <w:sz w:val="20"/>
          <w:szCs w:val="20"/>
          <w:lang w:eastAsia="ru-RU"/>
        </w:rPr>
        <w:t xml:space="preserve"> говорит о </w:t>
      </w:r>
      <w:r w:rsidRPr="00FB39D4">
        <w:rPr>
          <w:rFonts w:ascii="Times New Roman" w:eastAsia="Times New Roman" w:hAnsi="Times New Roman"/>
          <w:b/>
          <w:bCs/>
          <w:sz w:val="20"/>
          <w:szCs w:val="20"/>
          <w:lang w:eastAsia="ru-RU"/>
        </w:rPr>
        <w:t>«вибрациях светового потока»,</w:t>
      </w:r>
      <w:r w:rsidRPr="00FB39D4">
        <w:rPr>
          <w:rFonts w:ascii="Times New Roman" w:eastAsia="Times New Roman" w:hAnsi="Times New Roman"/>
          <w:sz w:val="20"/>
          <w:szCs w:val="20"/>
          <w:lang w:eastAsia="ru-RU"/>
        </w:rPr>
        <w:t xml:space="preserve"> живописцы этого времени будто соревнуются с машинами ученых, пытаясь глазом зафиксировать и передать именно движущийся, преломляющийся и отражающийся всюду физический спектр.</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 xml:space="preserve">И если </w:t>
      </w:r>
      <w:r w:rsidRPr="00FB39D4">
        <w:rPr>
          <w:rFonts w:ascii="Times New Roman" w:eastAsia="Times New Roman" w:hAnsi="Times New Roman"/>
          <w:b/>
          <w:bCs/>
          <w:sz w:val="20"/>
          <w:szCs w:val="20"/>
          <w:lang w:eastAsia="ru-RU"/>
        </w:rPr>
        <w:t>Анри Матисс</w:t>
      </w:r>
      <w:r w:rsidRPr="00FB39D4">
        <w:rPr>
          <w:rFonts w:ascii="Times New Roman" w:eastAsia="Times New Roman" w:hAnsi="Times New Roman"/>
          <w:sz w:val="20"/>
          <w:szCs w:val="20"/>
          <w:lang w:eastAsia="ru-RU"/>
        </w:rPr>
        <w:t xml:space="preserve"> пишет манифест цветовой триады Исаака Ньютона – всем хорошо известную работу «Танец», где буквально и впервые три основных спектральных цвета (физических) претендуют на полноцветную картину Бытия, то </w:t>
      </w:r>
      <w:r w:rsidRPr="00FB39D4">
        <w:rPr>
          <w:rFonts w:ascii="Times New Roman" w:eastAsia="Times New Roman" w:hAnsi="Times New Roman"/>
          <w:b/>
          <w:bCs/>
          <w:sz w:val="20"/>
          <w:szCs w:val="20"/>
          <w:lang w:eastAsia="ru-RU"/>
        </w:rPr>
        <w:t>Василий Кандинский</w:t>
      </w:r>
      <w:r w:rsidRPr="00FB39D4">
        <w:rPr>
          <w:rFonts w:ascii="Times New Roman" w:eastAsia="Times New Roman" w:hAnsi="Times New Roman"/>
          <w:sz w:val="20"/>
          <w:szCs w:val="20"/>
          <w:lang w:eastAsia="ru-RU"/>
        </w:rPr>
        <w:t xml:space="preserve"> полностью освобождает цвет от всех условностей, определяя его как основной элемент и в живописи, и в самой Жизни.</w:t>
      </w:r>
      <w:r w:rsidRPr="00FB39D4">
        <w:rPr>
          <w:rFonts w:ascii="Times New Roman" w:eastAsia="Times New Roman" w:hAnsi="Times New Roman"/>
          <w:b/>
          <w:bCs/>
          <w:sz w:val="20"/>
          <w:szCs w:val="20"/>
          <w:lang w:eastAsia="ru-RU"/>
        </w:rPr>
        <w:t xml:space="preserve"> «Живопись – цветовой инструмент состояния души» - </w:t>
      </w:r>
      <w:r w:rsidRPr="00FB39D4">
        <w:rPr>
          <w:rFonts w:ascii="Times New Roman" w:eastAsia="Times New Roman" w:hAnsi="Times New Roman"/>
          <w:sz w:val="20"/>
          <w:szCs w:val="20"/>
          <w:lang w:eastAsia="ru-RU"/>
        </w:rPr>
        <w:t>говорит Василий Кандинский,</w:t>
      </w:r>
      <w:r w:rsidRPr="00FB39D4">
        <w:rPr>
          <w:rFonts w:ascii="Times New Roman" w:eastAsia="Times New Roman" w:hAnsi="Times New Roman"/>
          <w:b/>
          <w:bCs/>
          <w:sz w:val="20"/>
          <w:szCs w:val="20"/>
          <w:lang w:eastAsia="ru-RU"/>
        </w:rPr>
        <w:t xml:space="preserve"> </w:t>
      </w:r>
      <w:r w:rsidRPr="00FB39D4">
        <w:rPr>
          <w:rFonts w:ascii="Times New Roman" w:eastAsia="Times New Roman" w:hAnsi="Times New Roman"/>
          <w:sz w:val="20"/>
          <w:szCs w:val="20"/>
          <w:lang w:eastAsia="ru-RU"/>
        </w:rPr>
        <w:t>и особенно выделяет в спектре</w:t>
      </w:r>
      <w:r w:rsidRPr="00FB39D4">
        <w:rPr>
          <w:rFonts w:ascii="Times New Roman" w:eastAsia="Times New Roman" w:hAnsi="Times New Roman"/>
          <w:b/>
          <w:bCs/>
          <w:sz w:val="20"/>
          <w:szCs w:val="20"/>
          <w:lang w:eastAsia="ru-RU"/>
        </w:rPr>
        <w:t xml:space="preserve"> синий цвет, </w:t>
      </w:r>
      <w:r w:rsidRPr="00FB39D4">
        <w:rPr>
          <w:rFonts w:ascii="Times New Roman" w:eastAsia="Times New Roman" w:hAnsi="Times New Roman"/>
          <w:sz w:val="20"/>
          <w:szCs w:val="20"/>
          <w:lang w:eastAsia="ru-RU"/>
        </w:rPr>
        <w:t xml:space="preserve">называя его одним из самых любимых. Василий Кандинский и Франц Марк основали в декабре 1911 года в Мюнхене творческое объединение </w:t>
      </w:r>
      <w:r w:rsidRPr="00FB39D4">
        <w:rPr>
          <w:rFonts w:ascii="Times New Roman" w:eastAsia="Times New Roman" w:hAnsi="Times New Roman"/>
          <w:b/>
          <w:bCs/>
          <w:sz w:val="20"/>
          <w:szCs w:val="20"/>
          <w:lang w:eastAsia="ru-RU"/>
        </w:rPr>
        <w:t>«Синий всадник»,</w:t>
      </w:r>
      <w:r w:rsidRPr="00FB39D4">
        <w:rPr>
          <w:rFonts w:ascii="Times New Roman" w:eastAsia="Times New Roman" w:hAnsi="Times New Roman"/>
          <w:sz w:val="20"/>
          <w:szCs w:val="20"/>
          <w:lang w:eastAsia="ru-RU"/>
        </w:rPr>
        <w:t xml:space="preserve"> в группу вошли такие интересные художники-экспрессионисты, как Пауль Клее, Марианна Веревкина, Алексей Явленский. Кандинский вспоминал об этом так: «</w:t>
      </w:r>
      <w:r w:rsidRPr="00FB39D4">
        <w:rPr>
          <w:rFonts w:ascii="Times New Roman" w:eastAsia="Times New Roman" w:hAnsi="Times New Roman"/>
          <w:b/>
          <w:bCs/>
          <w:sz w:val="20"/>
          <w:szCs w:val="20"/>
          <w:lang w:eastAsia="ru-RU"/>
        </w:rPr>
        <w:t>Название Синий всадник мы придумали за кофейным столом в саду в Зиндельдорфе. Мы оба любили синий, Марк - лошадей, я - всадников. И название пришло само…»</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 xml:space="preserve">Неслучайно и Кандинский, и экспрессионисты, и художники широко известного творческого объединения </w:t>
      </w:r>
      <w:r w:rsidRPr="00FB39D4">
        <w:rPr>
          <w:rFonts w:ascii="Times New Roman" w:eastAsia="Times New Roman" w:hAnsi="Times New Roman"/>
          <w:b/>
          <w:bCs/>
          <w:sz w:val="20"/>
          <w:szCs w:val="20"/>
          <w:lang w:eastAsia="ru-RU"/>
        </w:rPr>
        <w:t>«Голубая роза»</w:t>
      </w:r>
      <w:r w:rsidRPr="00FB39D4">
        <w:rPr>
          <w:rFonts w:ascii="Times New Roman" w:eastAsia="Times New Roman" w:hAnsi="Times New Roman"/>
          <w:sz w:val="20"/>
          <w:szCs w:val="20"/>
          <w:lang w:eastAsia="ru-RU"/>
        </w:rPr>
        <w:t xml:space="preserve"> </w:t>
      </w:r>
      <w:r w:rsidRPr="00FB39D4">
        <w:rPr>
          <w:rFonts w:ascii="Times New Roman" w:eastAsia="Times New Roman" w:hAnsi="Times New Roman"/>
          <w:sz w:val="20"/>
          <w:szCs w:val="20"/>
          <w:lang w:eastAsia="ru-RU"/>
        </w:rPr>
        <w:lastRenderedPageBreak/>
        <w:t xml:space="preserve">придают такое значение именно синему цвету. Их интерес к искусствам и культурам древних цивилизаций с одной стороны, их новаторские поиски и открытия с другой, приводят к неизбежному выделению </w:t>
      </w:r>
      <w:r w:rsidRPr="00FB39D4">
        <w:rPr>
          <w:rFonts w:ascii="Times New Roman" w:eastAsia="Times New Roman" w:hAnsi="Times New Roman"/>
          <w:b/>
          <w:bCs/>
          <w:sz w:val="20"/>
          <w:szCs w:val="20"/>
          <w:lang w:eastAsia="ru-RU"/>
        </w:rPr>
        <w:t>смысловой доминанты</w:t>
      </w:r>
      <w:r w:rsidRPr="00FB39D4">
        <w:rPr>
          <w:rFonts w:ascii="Times New Roman" w:eastAsia="Times New Roman" w:hAnsi="Times New Roman"/>
          <w:sz w:val="20"/>
          <w:szCs w:val="20"/>
          <w:lang w:eastAsia="ru-RU"/>
        </w:rPr>
        <w:t xml:space="preserve"> именно этого цвета в спектре. Потому, что как бы это ни показалось странно стороннему наблюдателю, далекому от живописи, именно синий цвет – цвет, который мы всегда ассоциируем с пространством, с воздухом, с водой, с бесконечными горизонтами и панорамными видами, цвет, который окружает нас повсюду – долгое время был изгоем в поле живописного полотна. Впрочем, все без исключения выдающиеся художники разных эпох и народов всегда уделяли большое внимание этому цвету.</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 xml:space="preserve">Или почти всегда – </w:t>
      </w:r>
      <w:r w:rsidRPr="00FB39D4">
        <w:rPr>
          <w:rFonts w:ascii="Times New Roman" w:eastAsia="Times New Roman" w:hAnsi="Times New Roman"/>
          <w:b/>
          <w:bCs/>
          <w:sz w:val="20"/>
          <w:szCs w:val="20"/>
          <w:lang w:eastAsia="ru-RU"/>
        </w:rPr>
        <w:t>Рембрандт Ван Рейн</w:t>
      </w:r>
      <w:r w:rsidRPr="00FB39D4">
        <w:rPr>
          <w:rFonts w:ascii="Times New Roman" w:eastAsia="Times New Roman" w:hAnsi="Times New Roman"/>
          <w:sz w:val="20"/>
          <w:szCs w:val="20"/>
          <w:lang w:eastAsia="ru-RU"/>
        </w:rPr>
        <w:t xml:space="preserve"> писал исключительно «горячими» красками, самая «холодная» краска Рембрандта это умбра, никаких синих. Однако же, он добивался совершенно полноцветной картины мира очень лаконичными средствами цветовой гаммы своей палитры, соответствующей очень узкому сектору цветового круга. И почти всегда трагическая, мощная и напряженная сила воздействия его полотен напрямую связана с доминантой красного цвета, окруженного золотистым свечением, где уже и умбра – звучит как холодная серая и едва ли уже не зелено-голубая тональность.</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 xml:space="preserve">А вот </w:t>
      </w:r>
      <w:r w:rsidRPr="00FB39D4">
        <w:rPr>
          <w:rFonts w:ascii="Times New Roman" w:eastAsia="Times New Roman" w:hAnsi="Times New Roman"/>
          <w:b/>
          <w:bCs/>
          <w:sz w:val="20"/>
          <w:szCs w:val="20"/>
          <w:lang w:eastAsia="ru-RU"/>
        </w:rPr>
        <w:t>Вермеер Дельфтский</w:t>
      </w:r>
      <w:r w:rsidRPr="00FB39D4">
        <w:rPr>
          <w:rFonts w:ascii="Times New Roman" w:eastAsia="Times New Roman" w:hAnsi="Times New Roman"/>
          <w:sz w:val="20"/>
          <w:szCs w:val="20"/>
          <w:lang w:eastAsia="ru-RU"/>
        </w:rPr>
        <w:t xml:space="preserve"> синий цвет и любил, и активно использовал синие краски, хотя знаменит он своим великолепным «вермееровским» желтым цветом. Вообще в истории изобразительных искусств синий цвет гораздо чаще используется в монументальном искусстве, достаточно будет упомянуть великолепные </w:t>
      </w:r>
      <w:r w:rsidRPr="00FB39D4">
        <w:rPr>
          <w:rFonts w:ascii="Times New Roman" w:eastAsia="Times New Roman" w:hAnsi="Times New Roman"/>
          <w:b/>
          <w:bCs/>
          <w:sz w:val="20"/>
          <w:szCs w:val="20"/>
          <w:lang w:eastAsia="ru-RU"/>
        </w:rPr>
        <w:t>фрески Дионисия</w:t>
      </w:r>
      <w:r w:rsidRPr="00FB39D4">
        <w:rPr>
          <w:rFonts w:ascii="Times New Roman" w:eastAsia="Times New Roman" w:hAnsi="Times New Roman"/>
          <w:sz w:val="20"/>
          <w:szCs w:val="20"/>
          <w:lang w:eastAsia="ru-RU"/>
        </w:rPr>
        <w:t xml:space="preserve"> в соборе Рождества Богородицы в Ферапонтово, или же наружное и внутреннее храмовое убранство в архитектуре Древнего Самарканда.</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 xml:space="preserve">И фреска великого </w:t>
      </w:r>
      <w:r w:rsidRPr="00FB39D4">
        <w:rPr>
          <w:rFonts w:ascii="Times New Roman" w:eastAsia="Times New Roman" w:hAnsi="Times New Roman"/>
          <w:b/>
          <w:bCs/>
          <w:sz w:val="20"/>
          <w:szCs w:val="20"/>
          <w:lang w:eastAsia="ru-RU"/>
        </w:rPr>
        <w:t xml:space="preserve">Микеланджело </w:t>
      </w:r>
      <w:r w:rsidRPr="00FB39D4">
        <w:rPr>
          <w:rFonts w:ascii="Times New Roman" w:eastAsia="Times New Roman" w:hAnsi="Times New Roman"/>
          <w:sz w:val="20"/>
          <w:szCs w:val="20"/>
          <w:lang w:eastAsia="ru-RU"/>
        </w:rPr>
        <w:t xml:space="preserve">«Страшный суд» - пример холодной цветовой гаммы, где доминирует скорее синий цвет, нежели красный. А вот в иконе – синий цвет большая редкость. Но что удивительно: когда синий цвет вдруг появляется в иконе, тогда уже запоминается надолго. Я полагаю, что каждый согласится со мной: когда мы слышим слово </w:t>
      </w:r>
      <w:r w:rsidRPr="00FB39D4">
        <w:rPr>
          <w:rFonts w:ascii="Times New Roman" w:eastAsia="Times New Roman" w:hAnsi="Times New Roman"/>
          <w:b/>
          <w:bCs/>
          <w:sz w:val="20"/>
          <w:szCs w:val="20"/>
          <w:lang w:eastAsia="ru-RU"/>
        </w:rPr>
        <w:t>«Троица»</w:t>
      </w:r>
      <w:r w:rsidRPr="00FB39D4">
        <w:rPr>
          <w:rFonts w:ascii="Times New Roman" w:eastAsia="Times New Roman" w:hAnsi="Times New Roman"/>
          <w:sz w:val="20"/>
          <w:szCs w:val="20"/>
          <w:lang w:eastAsia="ru-RU"/>
        </w:rPr>
        <w:t xml:space="preserve"> - в нашей памяти моментально всплывает образ, созданный Андреем Рублевым, где впервые, вопреки устоявшемуся канону, одежды двух Ангелов написаны великолепной, яркой и насыщенной лазурью.</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lastRenderedPageBreak/>
        <w:t xml:space="preserve">Удивительно, что пламенеющие красные одежды Ангелов в других иконах «Троицы» не запоминаются так надежно и прочно, как помним мы </w:t>
      </w:r>
      <w:r w:rsidRPr="00FB39D4">
        <w:rPr>
          <w:rFonts w:ascii="Times New Roman" w:eastAsia="Times New Roman" w:hAnsi="Times New Roman"/>
          <w:b/>
          <w:bCs/>
          <w:sz w:val="20"/>
          <w:szCs w:val="20"/>
          <w:lang w:eastAsia="ru-RU"/>
        </w:rPr>
        <w:t>«небесные»</w:t>
      </w:r>
      <w:r w:rsidRPr="00FB39D4">
        <w:rPr>
          <w:rFonts w:ascii="Times New Roman" w:eastAsia="Times New Roman" w:hAnsi="Times New Roman"/>
          <w:sz w:val="20"/>
          <w:szCs w:val="20"/>
          <w:lang w:eastAsia="ru-RU"/>
        </w:rPr>
        <w:t xml:space="preserve"> </w:t>
      </w:r>
      <w:r w:rsidRPr="00FB39D4">
        <w:rPr>
          <w:rFonts w:ascii="Times New Roman" w:eastAsia="Times New Roman" w:hAnsi="Times New Roman"/>
          <w:b/>
          <w:bCs/>
          <w:sz w:val="20"/>
          <w:szCs w:val="20"/>
          <w:lang w:eastAsia="ru-RU"/>
        </w:rPr>
        <w:t>хитоны Ангелов</w:t>
      </w:r>
      <w:r w:rsidRPr="00FB39D4">
        <w:rPr>
          <w:rFonts w:ascii="Times New Roman" w:eastAsia="Times New Roman" w:hAnsi="Times New Roman"/>
          <w:sz w:val="20"/>
          <w:szCs w:val="20"/>
          <w:lang w:eastAsia="ru-RU"/>
        </w:rPr>
        <w:t xml:space="preserve"> в сочетании с их золотыми крыльями на иконе </w:t>
      </w:r>
      <w:r w:rsidRPr="00FB39D4">
        <w:rPr>
          <w:rFonts w:ascii="Times New Roman" w:eastAsia="Times New Roman" w:hAnsi="Times New Roman"/>
          <w:b/>
          <w:bCs/>
          <w:sz w:val="20"/>
          <w:szCs w:val="20"/>
          <w:lang w:eastAsia="ru-RU"/>
        </w:rPr>
        <w:t>Андрея Рублева</w:t>
      </w:r>
      <w:r w:rsidRPr="00FB39D4">
        <w:rPr>
          <w:rFonts w:ascii="Times New Roman" w:eastAsia="Times New Roman" w:hAnsi="Times New Roman"/>
          <w:sz w:val="20"/>
          <w:szCs w:val="20"/>
          <w:lang w:eastAsia="ru-RU"/>
        </w:rPr>
        <w:t xml:space="preserve">. Подобный же эффект запоминания можно заметить и на примере сравнения двух замечательных «Мадонн» </w:t>
      </w:r>
      <w:r w:rsidRPr="00FB39D4">
        <w:rPr>
          <w:rFonts w:ascii="Times New Roman" w:eastAsia="Times New Roman" w:hAnsi="Times New Roman"/>
          <w:b/>
          <w:bCs/>
          <w:sz w:val="20"/>
          <w:szCs w:val="20"/>
          <w:lang w:eastAsia="ru-RU"/>
        </w:rPr>
        <w:t>Леонардо да Винчи</w:t>
      </w:r>
      <w:r w:rsidRPr="00FB39D4">
        <w:rPr>
          <w:rFonts w:ascii="Times New Roman" w:eastAsia="Times New Roman" w:hAnsi="Times New Roman"/>
          <w:sz w:val="20"/>
          <w:szCs w:val="20"/>
          <w:lang w:eastAsia="ru-RU"/>
        </w:rPr>
        <w:t xml:space="preserve"> в собрании Эрмитажа – «Мадонны Лита» и «Мадонны Бенуа».</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proofErr w:type="gramStart"/>
      <w:r w:rsidRPr="00FB39D4">
        <w:rPr>
          <w:rFonts w:ascii="Times New Roman" w:eastAsia="Times New Roman" w:hAnsi="Times New Roman"/>
          <w:sz w:val="20"/>
          <w:szCs w:val="20"/>
          <w:lang w:eastAsia="ru-RU"/>
        </w:rPr>
        <w:t>Несмотря на очень характерную цветовую гамму Леонардо да Винчи в «Мадонне Бенуа»: холодные светло-зеленые и серо-голубые тона в сочетании с теплыми охристыми; мы лучше помним именно «Мадонну Лита».</w:t>
      </w:r>
      <w:proofErr w:type="gramEnd"/>
      <w:r w:rsidRPr="00FB39D4">
        <w:rPr>
          <w:rFonts w:ascii="Times New Roman" w:eastAsia="Times New Roman" w:hAnsi="Times New Roman"/>
          <w:sz w:val="20"/>
          <w:szCs w:val="20"/>
          <w:lang w:eastAsia="ru-RU"/>
        </w:rPr>
        <w:t xml:space="preserve"> Ее «небесно-голубой» плащ, в смелом соседстве с активным оранжево-красным цветовым пятном платья запоминается раз и навсегда. Любопытно, что именно такое цветовое решение стало причиной сомнений некоторых исследователей в подлинности «Мадонны Лита», такое откровенное соседство красного и синего гораздо более типично для средневекового искусства или же для живописцев Нидерландов – Рогир Ван </w:t>
      </w:r>
      <w:proofErr w:type="gramStart"/>
      <w:r w:rsidRPr="00FB39D4">
        <w:rPr>
          <w:rFonts w:ascii="Times New Roman" w:eastAsia="Times New Roman" w:hAnsi="Times New Roman"/>
          <w:sz w:val="20"/>
          <w:szCs w:val="20"/>
          <w:lang w:eastAsia="ru-RU"/>
        </w:rPr>
        <w:t>дер</w:t>
      </w:r>
      <w:proofErr w:type="gramEnd"/>
      <w:r w:rsidRPr="00FB39D4">
        <w:rPr>
          <w:rFonts w:ascii="Times New Roman" w:eastAsia="Times New Roman" w:hAnsi="Times New Roman"/>
          <w:sz w:val="20"/>
          <w:szCs w:val="20"/>
          <w:lang w:eastAsia="ru-RU"/>
        </w:rPr>
        <w:t xml:space="preserve"> Вейдена, Мемлинга и Гуго Ван дер Гуса.</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 xml:space="preserve">Но это лишь подтверждает авторство Леонардо раннего периода; так «ранний» </w:t>
      </w:r>
      <w:r w:rsidRPr="00FB39D4">
        <w:rPr>
          <w:rFonts w:ascii="Times New Roman" w:eastAsia="Times New Roman" w:hAnsi="Times New Roman"/>
          <w:b/>
          <w:bCs/>
          <w:sz w:val="20"/>
          <w:szCs w:val="20"/>
          <w:lang w:eastAsia="ru-RU"/>
        </w:rPr>
        <w:t>Тициан</w:t>
      </w:r>
      <w:r w:rsidRPr="00FB39D4">
        <w:rPr>
          <w:rFonts w:ascii="Times New Roman" w:eastAsia="Times New Roman" w:hAnsi="Times New Roman"/>
          <w:sz w:val="20"/>
          <w:szCs w:val="20"/>
          <w:lang w:eastAsia="ru-RU"/>
        </w:rPr>
        <w:t xml:space="preserve"> пишет «Динарий кесаря», где совмещает глубокий синий – ультрамариновый цвет плаща Христа и светло-красное цветовое пятно его хитона; а «поздний» Тициан работает уже в очень узкой цветовой гамме: «Кающаяся Мария Магдалина» и «Святой Себастьян». На протяжении нескольких столетий светская живопись развивает отчего-то именно линию «поздних» периодов Тициана, эпоха классицизма полностью убивает локальный «чистый» цвет, столь свойственный древним культурам, картины становятся буквально «коричневыми» и только такими. Все меньше внимания уделяют известные художники цвету, все больше говорят они о рисунке…</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C72931">
        <w:rPr>
          <w:rFonts w:ascii="Times New Roman" w:eastAsia="Times New Roman" w:hAnsi="Times New Roman"/>
          <w:b/>
          <w:bCs/>
          <w:sz w:val="20"/>
          <w:szCs w:val="20"/>
          <w:lang w:eastAsia="ru-RU"/>
        </w:rPr>
        <w:t xml:space="preserve"> </w:t>
      </w:r>
      <w:r w:rsidRPr="00FB39D4">
        <w:rPr>
          <w:rFonts w:ascii="Times New Roman" w:eastAsia="Times New Roman" w:hAnsi="Times New Roman"/>
          <w:b/>
          <w:bCs/>
          <w:sz w:val="20"/>
          <w:szCs w:val="20"/>
          <w:lang w:eastAsia="ru-RU"/>
        </w:rPr>
        <w:t xml:space="preserve">«Линия – это контур </w:t>
      </w:r>
      <w:proofErr w:type="gramStart"/>
      <w:r w:rsidRPr="00FB39D4">
        <w:rPr>
          <w:rFonts w:ascii="Times New Roman" w:eastAsia="Times New Roman" w:hAnsi="Times New Roman"/>
          <w:b/>
          <w:bCs/>
          <w:sz w:val="20"/>
          <w:szCs w:val="20"/>
          <w:lang w:eastAsia="ru-RU"/>
        </w:rPr>
        <w:t>реального</w:t>
      </w:r>
      <w:proofErr w:type="gramEnd"/>
      <w:r w:rsidRPr="00FB39D4">
        <w:rPr>
          <w:rFonts w:ascii="Times New Roman" w:eastAsia="Times New Roman" w:hAnsi="Times New Roman"/>
          <w:b/>
          <w:bCs/>
          <w:sz w:val="20"/>
          <w:szCs w:val="20"/>
          <w:lang w:eastAsia="ru-RU"/>
        </w:rPr>
        <w:t xml:space="preserve">, цвет не более чем мираж» - говорит Давид. «Цвет дополняет живопись украшениями, но он не больше как придворная дама из свиты» - рассуждает Энгр. </w:t>
      </w:r>
      <w:r w:rsidRPr="00FB39D4">
        <w:rPr>
          <w:rFonts w:ascii="Times New Roman" w:eastAsia="Times New Roman" w:hAnsi="Times New Roman"/>
          <w:sz w:val="20"/>
          <w:szCs w:val="20"/>
          <w:lang w:eastAsia="ru-RU"/>
        </w:rPr>
        <w:t xml:space="preserve">Все мы прекрасно знаем, к чему привела в истории искусства такая </w:t>
      </w:r>
      <w:r w:rsidRPr="00FB39D4">
        <w:rPr>
          <w:rFonts w:ascii="Times New Roman" w:eastAsia="Times New Roman" w:hAnsi="Times New Roman"/>
          <w:b/>
          <w:bCs/>
          <w:sz w:val="20"/>
          <w:szCs w:val="20"/>
          <w:lang w:eastAsia="ru-RU"/>
        </w:rPr>
        <w:t>доминанта линии</w:t>
      </w:r>
      <w:r w:rsidRPr="00FB39D4">
        <w:rPr>
          <w:rFonts w:ascii="Times New Roman" w:eastAsia="Times New Roman" w:hAnsi="Times New Roman"/>
          <w:sz w:val="20"/>
          <w:szCs w:val="20"/>
          <w:lang w:eastAsia="ru-RU"/>
        </w:rPr>
        <w:t xml:space="preserve"> и полное или частичное игнорирование силы воздействия цветового пятна. Она привела к </w:t>
      </w:r>
      <w:r w:rsidRPr="00FB39D4">
        <w:rPr>
          <w:rFonts w:ascii="Times New Roman" w:eastAsia="Times New Roman" w:hAnsi="Times New Roman"/>
          <w:b/>
          <w:bCs/>
          <w:sz w:val="20"/>
          <w:szCs w:val="20"/>
          <w:lang w:eastAsia="ru-RU"/>
        </w:rPr>
        <w:t>цветной революции в живописи</w:t>
      </w:r>
      <w:r w:rsidRPr="00FB39D4">
        <w:rPr>
          <w:rFonts w:ascii="Times New Roman" w:eastAsia="Times New Roman" w:hAnsi="Times New Roman"/>
          <w:sz w:val="20"/>
          <w:szCs w:val="20"/>
          <w:lang w:eastAsia="ru-RU"/>
        </w:rPr>
        <w:t xml:space="preserve">, к бунту студентов всех Академий Художеств на рубеже 19-го и 20-го веков. И как только в картине опять возникает сильное и мощное, насыщенное цветовое пятно – набирает силу синий цвет, все чаще и больше используют синие </w:t>
      </w:r>
      <w:r w:rsidRPr="00FB39D4">
        <w:rPr>
          <w:rFonts w:ascii="Times New Roman" w:eastAsia="Times New Roman" w:hAnsi="Times New Roman"/>
          <w:sz w:val="20"/>
          <w:szCs w:val="20"/>
          <w:lang w:eastAsia="ru-RU"/>
        </w:rPr>
        <w:lastRenderedPageBreak/>
        <w:t xml:space="preserve">краски. Вероятно, этому способствует и развитие химической промышленности, создание новых пигментов. Действительно, природных натуральных синих всегда было немного, в отличие от бесконечных охр – золотистых, светлых, красных, умбр, сиен и всех других минеральных красок. Только </w:t>
      </w:r>
      <w:r w:rsidRPr="00FB39D4">
        <w:rPr>
          <w:rFonts w:ascii="Times New Roman" w:eastAsia="Times New Roman" w:hAnsi="Times New Roman"/>
          <w:b/>
          <w:bCs/>
          <w:sz w:val="20"/>
          <w:szCs w:val="20"/>
          <w:lang w:eastAsia="ru-RU"/>
        </w:rPr>
        <w:t>ляпис-лазурь и армениум</w:t>
      </w:r>
      <w:r w:rsidRPr="00FB39D4">
        <w:rPr>
          <w:rFonts w:ascii="Times New Roman" w:eastAsia="Times New Roman" w:hAnsi="Times New Roman"/>
          <w:sz w:val="20"/>
          <w:szCs w:val="20"/>
          <w:lang w:eastAsia="ru-RU"/>
        </w:rPr>
        <w:t xml:space="preserve"> (разновидность ляпис-лазури в горах Армении). Несколько позже – </w:t>
      </w:r>
      <w:r w:rsidRPr="00FB39D4">
        <w:rPr>
          <w:rFonts w:ascii="Times New Roman" w:eastAsia="Times New Roman" w:hAnsi="Times New Roman"/>
          <w:b/>
          <w:bCs/>
          <w:sz w:val="20"/>
          <w:szCs w:val="20"/>
          <w:lang w:eastAsia="ru-RU"/>
        </w:rPr>
        <w:t>ультрамарин</w:t>
      </w:r>
      <w:r w:rsidRPr="00FB39D4">
        <w:rPr>
          <w:rFonts w:ascii="Times New Roman" w:eastAsia="Times New Roman" w:hAnsi="Times New Roman"/>
          <w:sz w:val="20"/>
          <w:szCs w:val="20"/>
          <w:lang w:eastAsia="ru-RU"/>
        </w:rPr>
        <w:t xml:space="preserve">, известный всемирно теперь, рожденный, как Афродита, из «пен морских» у берегов Венеции когда-то. Открытие и создание ультрамарина было очень значительно для живописи и для дальнейшего исследования и развития цветознания. Дело в том, что спектр излучения, отраженного пятном ультрамарина содержит </w:t>
      </w:r>
      <w:r w:rsidRPr="00FB39D4">
        <w:rPr>
          <w:rFonts w:ascii="Times New Roman" w:eastAsia="Times New Roman" w:hAnsi="Times New Roman"/>
          <w:b/>
          <w:bCs/>
          <w:sz w:val="20"/>
          <w:szCs w:val="20"/>
          <w:lang w:eastAsia="ru-RU"/>
        </w:rPr>
        <w:t>полный спектр</w:t>
      </w:r>
      <w:r w:rsidRPr="00FB39D4">
        <w:rPr>
          <w:rFonts w:ascii="Times New Roman" w:eastAsia="Times New Roman" w:hAnsi="Times New Roman"/>
          <w:sz w:val="20"/>
          <w:szCs w:val="20"/>
          <w:lang w:eastAsia="ru-RU"/>
        </w:rPr>
        <w:t xml:space="preserve">, как и спектр солнечного луча. Но энергия излучения в ультрамарине распределена неравномерно, здесь преобладают коротковолновые цвета. Ультрамарин долгое время был единственным пигментом, максимально близким к </w:t>
      </w:r>
      <w:r w:rsidRPr="00FB39D4">
        <w:rPr>
          <w:rFonts w:ascii="Times New Roman" w:eastAsia="Times New Roman" w:hAnsi="Times New Roman"/>
          <w:b/>
          <w:bCs/>
          <w:sz w:val="20"/>
          <w:szCs w:val="20"/>
          <w:lang w:eastAsia="ru-RU"/>
        </w:rPr>
        <w:t>спектральному синему цвету</w:t>
      </w:r>
      <w:r w:rsidRPr="00FB39D4">
        <w:rPr>
          <w:rFonts w:ascii="Times New Roman" w:eastAsia="Times New Roman" w:hAnsi="Times New Roman"/>
          <w:sz w:val="20"/>
          <w:szCs w:val="20"/>
          <w:lang w:eastAsia="ru-RU"/>
        </w:rPr>
        <w:t>, хотя он значительно теплее. Но даже двух цветовых пигментов – ляпис-лазури с ультрамарином вполне достаточно для создания очень сильных, насыщенных и разнообразных холодных оттенков в живописи. Однако живописцев, работающих в «холодной» гамме всегда было немного (</w:t>
      </w:r>
      <w:r w:rsidRPr="00FB39D4">
        <w:rPr>
          <w:rFonts w:ascii="Times New Roman" w:eastAsia="Times New Roman" w:hAnsi="Times New Roman"/>
          <w:b/>
          <w:bCs/>
          <w:sz w:val="20"/>
          <w:szCs w:val="20"/>
          <w:lang w:eastAsia="ru-RU"/>
        </w:rPr>
        <w:t>Эль Греко</w:t>
      </w:r>
      <w:r w:rsidRPr="00FB39D4">
        <w:rPr>
          <w:rFonts w:ascii="Times New Roman" w:eastAsia="Times New Roman" w:hAnsi="Times New Roman"/>
          <w:sz w:val="20"/>
          <w:szCs w:val="20"/>
          <w:lang w:eastAsia="ru-RU"/>
        </w:rPr>
        <w:t>, например) почему?</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Почему в монументальном искусстве, в храмовых росписях, или в книжной миниатюре, в керамике этот цвет встречается часто, а в живописи до 20-века наоборот, крайне редко?</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 xml:space="preserve">Еще раз повторю, что </w:t>
      </w:r>
      <w:r w:rsidRPr="00FB39D4">
        <w:rPr>
          <w:rFonts w:ascii="Times New Roman" w:eastAsia="Times New Roman" w:hAnsi="Times New Roman"/>
          <w:b/>
          <w:bCs/>
          <w:sz w:val="20"/>
          <w:szCs w:val="20"/>
          <w:lang w:eastAsia="ru-RU"/>
        </w:rPr>
        <w:t>синий цвет в человеческом сознании</w:t>
      </w:r>
      <w:r w:rsidRPr="00FB39D4">
        <w:rPr>
          <w:rFonts w:ascii="Times New Roman" w:eastAsia="Times New Roman" w:hAnsi="Times New Roman"/>
          <w:sz w:val="20"/>
          <w:szCs w:val="20"/>
          <w:lang w:eastAsia="ru-RU"/>
        </w:rPr>
        <w:t xml:space="preserve"> ассоциируется со стихиями воздуха и воды, с бесконечным пространством – от далекой высоты Небес до далекой глубины Океана. От бесконечности Бытия до страха смерти. Потому и восприятие активного синего цветового пятна самое неоднозначное и разнообразное, очень сильно меняющееся в зависимости от места положения этого пятна, от размера пятна и от соседства других цветовых пятен. </w:t>
      </w:r>
      <w:r w:rsidRPr="00FB39D4">
        <w:rPr>
          <w:rFonts w:ascii="Times New Roman" w:eastAsia="Times New Roman" w:hAnsi="Times New Roman"/>
          <w:b/>
          <w:bCs/>
          <w:sz w:val="20"/>
          <w:szCs w:val="20"/>
          <w:lang w:eastAsia="ru-RU"/>
        </w:rPr>
        <w:t>На</w:t>
      </w:r>
      <w:r w:rsidRPr="00FB39D4">
        <w:rPr>
          <w:rFonts w:ascii="Times New Roman" w:eastAsia="Times New Roman" w:hAnsi="Times New Roman"/>
          <w:sz w:val="20"/>
          <w:szCs w:val="20"/>
          <w:lang w:eastAsia="ru-RU"/>
        </w:rPr>
        <w:t xml:space="preserve"> </w:t>
      </w:r>
      <w:r w:rsidRPr="00FB39D4">
        <w:rPr>
          <w:rFonts w:ascii="Times New Roman" w:eastAsia="Times New Roman" w:hAnsi="Times New Roman"/>
          <w:b/>
          <w:bCs/>
          <w:sz w:val="20"/>
          <w:szCs w:val="20"/>
          <w:lang w:eastAsia="ru-RU"/>
        </w:rPr>
        <w:t>подсознательном</w:t>
      </w:r>
      <w:r w:rsidRPr="00FB39D4">
        <w:rPr>
          <w:rFonts w:ascii="Times New Roman" w:eastAsia="Times New Roman" w:hAnsi="Times New Roman"/>
          <w:sz w:val="20"/>
          <w:szCs w:val="20"/>
          <w:lang w:eastAsia="ru-RU"/>
        </w:rPr>
        <w:t xml:space="preserve"> </w:t>
      </w:r>
      <w:r w:rsidRPr="00FB39D4">
        <w:rPr>
          <w:rFonts w:ascii="Times New Roman" w:eastAsia="Times New Roman" w:hAnsi="Times New Roman"/>
          <w:b/>
          <w:bCs/>
          <w:sz w:val="20"/>
          <w:szCs w:val="20"/>
          <w:lang w:eastAsia="ru-RU"/>
        </w:rPr>
        <w:t>уровне</w:t>
      </w:r>
      <w:r w:rsidRPr="00FB39D4">
        <w:rPr>
          <w:rFonts w:ascii="Times New Roman" w:eastAsia="Times New Roman" w:hAnsi="Times New Roman"/>
          <w:sz w:val="20"/>
          <w:szCs w:val="20"/>
          <w:lang w:eastAsia="ru-RU"/>
        </w:rPr>
        <w:t xml:space="preserve"> активное синее цветовое пятно может действовать очень по-разному, не только успокаивать и способствовать медитации, как это говорят сегодня, но и вызывать уныние, меланхолию, грусть, может будоражить и восхищать, а может и ужас вселить.</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 xml:space="preserve">Даже простое сравнение вербальных образов, где есть прилагательные, выражающие синий цвет, дает очень разное впечатление. Сравните свои ощущения, когда Вы слышите: «синее небо», «синий всадник», «голубая роза», «синие глаза» или «синие носы и губы». Очень разные чувства испытаете. Если во всех этих </w:t>
      </w:r>
      <w:r w:rsidRPr="00FB39D4">
        <w:rPr>
          <w:rFonts w:ascii="Times New Roman" w:eastAsia="Times New Roman" w:hAnsi="Times New Roman"/>
          <w:sz w:val="20"/>
          <w:szCs w:val="20"/>
          <w:lang w:eastAsia="ru-RU"/>
        </w:rPr>
        <w:lastRenderedPageBreak/>
        <w:t xml:space="preserve">случаях поставить прилагательное «красный», возникнет устойчивый образ чего-то пламенеющего, хоть на небе, хоть на лице. Образ напряженной динамичности, сильной эмоции. Другое дело с синим цветом – от гармонии и волшебства к дисгармонии. И это вербальные образы, а при создании образов визуальных все еще сложнее. И потому в </w:t>
      </w:r>
      <w:r w:rsidRPr="00FB39D4">
        <w:rPr>
          <w:rFonts w:ascii="Times New Roman" w:eastAsia="Times New Roman" w:hAnsi="Times New Roman"/>
          <w:b/>
          <w:bCs/>
          <w:sz w:val="20"/>
          <w:szCs w:val="20"/>
          <w:lang w:eastAsia="ru-RU"/>
        </w:rPr>
        <w:t>религиозном искусстве</w:t>
      </w:r>
      <w:r w:rsidRPr="00FB39D4">
        <w:rPr>
          <w:rFonts w:ascii="Times New Roman" w:eastAsia="Times New Roman" w:hAnsi="Times New Roman"/>
          <w:sz w:val="20"/>
          <w:szCs w:val="20"/>
          <w:lang w:eastAsia="ru-RU"/>
        </w:rPr>
        <w:t xml:space="preserve"> разных эпох, где по определению необходимо присутствие, как Божественных сил, так и сил тьмы, синий цвет использован часто; а в светском искусстве, призванном в большей степени служить украшением богатых домов и удовлетворять вкусы заказчика, этого цвета немного. При этом, чем сильнее тенденции </w:t>
      </w:r>
      <w:r w:rsidRPr="00FB39D4">
        <w:rPr>
          <w:rFonts w:ascii="Times New Roman" w:eastAsia="Times New Roman" w:hAnsi="Times New Roman"/>
          <w:b/>
          <w:bCs/>
          <w:sz w:val="20"/>
          <w:szCs w:val="20"/>
          <w:lang w:eastAsia="ru-RU"/>
        </w:rPr>
        <w:t>материализма</w:t>
      </w:r>
      <w:r w:rsidRPr="00FB39D4">
        <w:rPr>
          <w:rFonts w:ascii="Times New Roman" w:eastAsia="Times New Roman" w:hAnsi="Times New Roman"/>
          <w:sz w:val="20"/>
          <w:szCs w:val="20"/>
          <w:lang w:eastAsia="ru-RU"/>
        </w:rPr>
        <w:t xml:space="preserve">, тем меньше синего, потому как важен </w:t>
      </w:r>
      <w:r w:rsidRPr="00FB39D4">
        <w:rPr>
          <w:rFonts w:ascii="Times New Roman" w:eastAsia="Times New Roman" w:hAnsi="Times New Roman"/>
          <w:b/>
          <w:bCs/>
          <w:sz w:val="20"/>
          <w:szCs w:val="20"/>
          <w:lang w:eastAsia="ru-RU"/>
        </w:rPr>
        <w:t>цвет объекта</w:t>
      </w:r>
      <w:r w:rsidRPr="00FB39D4">
        <w:rPr>
          <w:rFonts w:ascii="Times New Roman" w:eastAsia="Times New Roman" w:hAnsi="Times New Roman"/>
          <w:sz w:val="20"/>
          <w:szCs w:val="20"/>
          <w:lang w:eastAsia="ru-RU"/>
        </w:rPr>
        <w:t>, а не пространства.</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Каждый живописец знает, что положенный на абстрактное голубое цветовое пятно коричнево-красный мазок уже производит впечатление объекта, некоего «тела» и автоматически выходит на первый план. Потому и пришла светская живопись эпохи классицизма к монохромно-коричневой гамме цветов. Только «радости плоти», только «услада для глаз». Даже жанр пейзажа в живописи – описание пространства – долгое время держался в коричневой, противоестественной гамме для воздушной среды.</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 xml:space="preserve">Ведь частицы воздушной среды рассеивают больше всего именно синие и фиолетовые лучи. Вообще каждое вещество – словно фильтр или зеркало – отражающий или пропускающий через себя световой поток окружения. А </w:t>
      </w:r>
      <w:r w:rsidRPr="00FB39D4">
        <w:rPr>
          <w:rFonts w:ascii="Times New Roman" w:eastAsia="Times New Roman" w:hAnsi="Times New Roman"/>
          <w:b/>
          <w:bCs/>
          <w:sz w:val="20"/>
          <w:szCs w:val="20"/>
          <w:lang w:eastAsia="ru-RU"/>
        </w:rPr>
        <w:t>локальный цвет</w:t>
      </w:r>
      <w:r w:rsidRPr="00FB39D4">
        <w:rPr>
          <w:rFonts w:ascii="Times New Roman" w:eastAsia="Times New Roman" w:hAnsi="Times New Roman"/>
          <w:sz w:val="20"/>
          <w:szCs w:val="20"/>
          <w:lang w:eastAsia="ru-RU"/>
        </w:rPr>
        <w:t xml:space="preserve"> – это предметный цвет (отраженного от предмета светового потока), цвет излучения, дошедший сквозь среду до нашего глаза. Локальный цвет лучше виден при рассеянном дневном свете, именно его советовал наблюдать и писать живописцу еще Леонардо да Винчи. Лучше всего мы помним именно локальный цвет предмета, что нередко мешает начинающему художнику увидеть взаимодействие цветов между собой, отражающих в своих «зеркальных» поверхностях и все (!) соседние с ними предметы. Гений Леонардо да Винчи заметил и это, одним из первых говорит он о рефлексах, что было развито после него многими выдающимися живописцами. </w:t>
      </w:r>
      <w:r w:rsidRPr="00FB39D4">
        <w:rPr>
          <w:rFonts w:ascii="Times New Roman" w:eastAsia="Times New Roman" w:hAnsi="Times New Roman"/>
          <w:b/>
          <w:bCs/>
          <w:sz w:val="20"/>
          <w:szCs w:val="20"/>
          <w:lang w:eastAsia="ru-RU"/>
        </w:rPr>
        <w:t>Делакруа</w:t>
      </w:r>
      <w:r w:rsidRPr="00FB39D4">
        <w:rPr>
          <w:rFonts w:ascii="Times New Roman" w:eastAsia="Times New Roman" w:hAnsi="Times New Roman"/>
          <w:sz w:val="20"/>
          <w:szCs w:val="20"/>
          <w:lang w:eastAsia="ru-RU"/>
        </w:rPr>
        <w:t xml:space="preserve"> даже тени считал рефлексами, потому и писал так цветно. В отличие от Энгра и Давида он отдает первенство в живописи именно цветовому пятну. Но в природе доминирует </w:t>
      </w:r>
      <w:r w:rsidRPr="00FB39D4">
        <w:rPr>
          <w:rFonts w:ascii="Times New Roman" w:eastAsia="Times New Roman" w:hAnsi="Times New Roman"/>
          <w:b/>
          <w:bCs/>
          <w:sz w:val="20"/>
          <w:szCs w:val="20"/>
          <w:lang w:eastAsia="ru-RU"/>
        </w:rPr>
        <w:t>общий рефлекс среды</w:t>
      </w:r>
      <w:r w:rsidRPr="00FB39D4">
        <w:rPr>
          <w:rFonts w:ascii="Times New Roman" w:eastAsia="Times New Roman" w:hAnsi="Times New Roman"/>
          <w:sz w:val="20"/>
          <w:szCs w:val="20"/>
          <w:lang w:eastAsia="ru-RU"/>
        </w:rPr>
        <w:t xml:space="preserve">, а это есть </w:t>
      </w:r>
      <w:r w:rsidRPr="00FB39D4">
        <w:rPr>
          <w:rFonts w:ascii="Times New Roman" w:eastAsia="Times New Roman" w:hAnsi="Times New Roman"/>
          <w:b/>
          <w:bCs/>
          <w:sz w:val="20"/>
          <w:szCs w:val="20"/>
          <w:lang w:eastAsia="ru-RU"/>
        </w:rPr>
        <w:t>рефлекс от неба</w:t>
      </w:r>
      <w:r w:rsidRPr="00FB39D4">
        <w:rPr>
          <w:rFonts w:ascii="Times New Roman" w:eastAsia="Times New Roman" w:hAnsi="Times New Roman"/>
          <w:sz w:val="20"/>
          <w:szCs w:val="20"/>
          <w:lang w:eastAsia="ru-RU"/>
        </w:rPr>
        <w:t>…</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 xml:space="preserve">Общее движение цвета составляет разнообразные </w:t>
      </w:r>
      <w:r w:rsidRPr="00FB39D4">
        <w:rPr>
          <w:rFonts w:ascii="Times New Roman" w:eastAsia="Times New Roman" w:hAnsi="Times New Roman"/>
          <w:b/>
          <w:bCs/>
          <w:sz w:val="20"/>
          <w:szCs w:val="20"/>
          <w:lang w:eastAsia="ru-RU"/>
        </w:rPr>
        <w:t>цветовые интервалы</w:t>
      </w:r>
      <w:r w:rsidRPr="00FB39D4">
        <w:rPr>
          <w:rFonts w:ascii="Times New Roman" w:eastAsia="Times New Roman" w:hAnsi="Times New Roman"/>
          <w:sz w:val="20"/>
          <w:szCs w:val="20"/>
          <w:lang w:eastAsia="ru-RU"/>
        </w:rPr>
        <w:t xml:space="preserve"> и </w:t>
      </w:r>
      <w:r w:rsidRPr="00FB39D4">
        <w:rPr>
          <w:rFonts w:ascii="Times New Roman" w:eastAsia="Times New Roman" w:hAnsi="Times New Roman"/>
          <w:b/>
          <w:bCs/>
          <w:sz w:val="20"/>
          <w:szCs w:val="20"/>
          <w:lang w:eastAsia="ru-RU"/>
        </w:rPr>
        <w:t>цветовые ряды</w:t>
      </w:r>
      <w:r w:rsidRPr="00FB39D4">
        <w:rPr>
          <w:rFonts w:ascii="Times New Roman" w:eastAsia="Times New Roman" w:hAnsi="Times New Roman"/>
          <w:sz w:val="20"/>
          <w:szCs w:val="20"/>
          <w:lang w:eastAsia="ru-RU"/>
        </w:rPr>
        <w:t xml:space="preserve">, цветовые сочетания бывают </w:t>
      </w:r>
      <w:r w:rsidRPr="00FB39D4">
        <w:rPr>
          <w:rFonts w:ascii="Times New Roman" w:eastAsia="Times New Roman" w:hAnsi="Times New Roman"/>
          <w:sz w:val="20"/>
          <w:szCs w:val="20"/>
          <w:lang w:eastAsia="ru-RU"/>
        </w:rPr>
        <w:lastRenderedPageBreak/>
        <w:t>контрастные, гармонические, есть и «гармония контрастов», влияние цветов друг на друга в сложных цветовых рядах малоизучено, а влияние цветового поля на пятно не дополнительного цвета не всегда понятно и выражено. При этом хорошо известно, что максимальной насыщенностью обладают спектральные цвета, а любое смешение цветов ведет к потере насыщенности.</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 xml:space="preserve">Сгармонировать насыщенные зеленые и синие тона – сложная колористическая задача в живописи, к ней стали обращаться исключительно в последнее столетие. Удивительно, но зеленых природных пигментов существует не больше чем синих, только создание химических зеленых пигментов сделало возможным присутствие на палитре художника зеленой краски и создание насыщенных зеленых цветовых рядов. По сей день существует точка зрения в кругу живописцев, что открытый зеленый всегда «вылетает», до сих пор зеленого цвета откровенно боятся и избегают многие художники, считая яркий, насыщенный зеленый цвет в картине едва ли не «дурным вкусом». Такая своеобразная «месть» Ньютоновской цветовой триаде со стороны художников, не желающих признавать один из основных спектральных цветов. По сей день многие пишут «зеленый» только через смеси желтого, синего, охр, умбр и сиен, отказываясь от зеленых пигментов, даже </w:t>
      </w:r>
      <w:proofErr w:type="gramStart"/>
      <w:r w:rsidRPr="00FB39D4">
        <w:rPr>
          <w:rFonts w:ascii="Times New Roman" w:eastAsia="Times New Roman" w:hAnsi="Times New Roman"/>
          <w:sz w:val="20"/>
          <w:szCs w:val="20"/>
          <w:lang w:eastAsia="ru-RU"/>
        </w:rPr>
        <w:t>от</w:t>
      </w:r>
      <w:proofErr w:type="gramEnd"/>
      <w:r w:rsidRPr="00FB39D4">
        <w:rPr>
          <w:rFonts w:ascii="Times New Roman" w:eastAsia="Times New Roman" w:hAnsi="Times New Roman"/>
          <w:sz w:val="20"/>
          <w:szCs w:val="20"/>
          <w:lang w:eastAsia="ru-RU"/>
        </w:rPr>
        <w:t xml:space="preserve"> прекрасной «Изумрудной ». Разве что «Волконскоит» используют.</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 xml:space="preserve">Этот удивительный парадокс живописи и жизни, где в природе мы видим повсеместно </w:t>
      </w:r>
      <w:proofErr w:type="gramStart"/>
      <w:r w:rsidRPr="00FB39D4">
        <w:rPr>
          <w:rFonts w:ascii="Times New Roman" w:eastAsia="Times New Roman" w:hAnsi="Times New Roman"/>
          <w:sz w:val="20"/>
          <w:szCs w:val="20"/>
          <w:lang w:eastAsia="ru-RU"/>
        </w:rPr>
        <w:t>очень много</w:t>
      </w:r>
      <w:proofErr w:type="gramEnd"/>
      <w:r w:rsidRPr="00FB39D4">
        <w:rPr>
          <w:rFonts w:ascii="Times New Roman" w:eastAsia="Times New Roman" w:hAnsi="Times New Roman"/>
          <w:sz w:val="20"/>
          <w:szCs w:val="20"/>
          <w:lang w:eastAsia="ru-RU"/>
        </w:rPr>
        <w:t xml:space="preserve"> именно сине-зеленых оттенков, не мог оставить меня равнодушной. И я задумала </w:t>
      </w:r>
      <w:r w:rsidRPr="00FB39D4">
        <w:rPr>
          <w:rFonts w:ascii="Times New Roman" w:eastAsia="Times New Roman" w:hAnsi="Times New Roman"/>
          <w:b/>
          <w:bCs/>
          <w:sz w:val="20"/>
          <w:szCs w:val="20"/>
          <w:lang w:eastAsia="ru-RU"/>
        </w:rPr>
        <w:t>«симфонию синих и зеленых тонов»</w:t>
      </w:r>
      <w:r w:rsidRPr="00FB39D4">
        <w:rPr>
          <w:rFonts w:ascii="Times New Roman" w:eastAsia="Times New Roman" w:hAnsi="Times New Roman"/>
          <w:sz w:val="20"/>
          <w:szCs w:val="20"/>
          <w:lang w:eastAsia="ru-RU"/>
        </w:rPr>
        <w:t xml:space="preserve"> - написала в 2010 году большой десяти частный полиптих, широкую панораму Горного Крыма с холма Чуфут-Кале на юго-восток. Я задумала этот полиптих под впечатлением от невероятного, глубокого, насыщенного и едва ли не </w:t>
      </w:r>
      <w:r w:rsidRPr="00FB39D4">
        <w:rPr>
          <w:rFonts w:ascii="Times New Roman" w:eastAsia="Times New Roman" w:hAnsi="Times New Roman"/>
          <w:b/>
          <w:bCs/>
          <w:sz w:val="20"/>
          <w:szCs w:val="20"/>
          <w:lang w:eastAsia="ru-RU"/>
        </w:rPr>
        <w:t>спектрального синего неба</w:t>
      </w:r>
      <w:r w:rsidRPr="00FB39D4">
        <w:rPr>
          <w:rFonts w:ascii="Times New Roman" w:eastAsia="Times New Roman" w:hAnsi="Times New Roman"/>
          <w:sz w:val="20"/>
          <w:szCs w:val="20"/>
          <w:lang w:eastAsia="ru-RU"/>
        </w:rPr>
        <w:t xml:space="preserve">, накрывшего меня «девятым валом», когда после долгого подъема в гору, среди высохших, сожжённых солнцем деревьев и трав, среди белого-серого-охристо-желтого – я вышла на вершину холма. Общий размер полиптиха «На краю земли» составляет 4,2 метра в длину и 2 метра в высоту, мне было очень интересно посмотреть, как же написать такие </w:t>
      </w:r>
      <w:r w:rsidRPr="00FB39D4">
        <w:rPr>
          <w:rFonts w:ascii="Times New Roman" w:eastAsia="Times New Roman" w:hAnsi="Times New Roman"/>
          <w:b/>
          <w:bCs/>
          <w:sz w:val="20"/>
          <w:szCs w:val="20"/>
          <w:lang w:eastAsia="ru-RU"/>
        </w:rPr>
        <w:t>протяженные и</w:t>
      </w:r>
      <w:r w:rsidRPr="00FB39D4">
        <w:rPr>
          <w:rFonts w:ascii="Times New Roman" w:eastAsia="Times New Roman" w:hAnsi="Times New Roman"/>
          <w:sz w:val="20"/>
          <w:szCs w:val="20"/>
          <w:lang w:eastAsia="ru-RU"/>
        </w:rPr>
        <w:t xml:space="preserve"> </w:t>
      </w:r>
      <w:r w:rsidRPr="00FB39D4">
        <w:rPr>
          <w:rFonts w:ascii="Times New Roman" w:eastAsia="Times New Roman" w:hAnsi="Times New Roman"/>
          <w:b/>
          <w:bCs/>
          <w:sz w:val="20"/>
          <w:szCs w:val="20"/>
          <w:lang w:eastAsia="ru-RU"/>
        </w:rPr>
        <w:t>насыщенные холодные ряды</w:t>
      </w:r>
      <w:r w:rsidRPr="00FB39D4">
        <w:rPr>
          <w:rFonts w:ascii="Times New Roman" w:eastAsia="Times New Roman" w:hAnsi="Times New Roman"/>
          <w:sz w:val="20"/>
          <w:szCs w:val="20"/>
          <w:lang w:eastAsia="ru-RU"/>
        </w:rPr>
        <w:t xml:space="preserve"> и как это будет действовать на зрителя. Верхний третий ярус полиптиха – это только небо, написанное на контрасте очень насыщенного синего и белого, первый нижний ярус – это буквально земля, написанная на контрасте ультрамарина в тенях и теплых бело-оранжевых в светах, а </w:t>
      </w:r>
      <w:r w:rsidRPr="00FB39D4">
        <w:rPr>
          <w:rFonts w:ascii="Times New Roman" w:eastAsia="Times New Roman" w:hAnsi="Times New Roman"/>
          <w:sz w:val="20"/>
          <w:szCs w:val="20"/>
          <w:lang w:eastAsia="ru-RU"/>
        </w:rPr>
        <w:lastRenderedPageBreak/>
        <w:t xml:space="preserve">центральная часть и есть пейзажная панорама, построенная на синих-белых-зеленых. Все холодные тона очень насыщенны, все теплые тона очень высветлены и облегчены. Сделать так, чтобы от полиптиха не веяло холодом, не стало бы страшно, но стало бы хорошо и светло, чтобы чувство возникло, что жизнь бесконечна и совершенна. </w:t>
      </w:r>
      <w:r w:rsidRPr="00FB39D4">
        <w:rPr>
          <w:rFonts w:ascii="Times New Roman" w:eastAsia="Times New Roman" w:hAnsi="Times New Roman"/>
          <w:b/>
          <w:bCs/>
          <w:sz w:val="20"/>
          <w:szCs w:val="20"/>
          <w:lang w:eastAsia="ru-RU"/>
        </w:rPr>
        <w:t xml:space="preserve">И нет смерти, но есть Бог… </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В отличие от «тональной живописи» Н.</w:t>
      </w:r>
      <w:r>
        <w:rPr>
          <w:rFonts w:ascii="Times New Roman" w:eastAsia="Times New Roman" w:hAnsi="Times New Roman"/>
          <w:sz w:val="20"/>
          <w:szCs w:val="20"/>
          <w:lang w:eastAsia="ru-RU"/>
        </w:rPr>
        <w:t xml:space="preserve"> </w:t>
      </w:r>
      <w:r w:rsidRPr="00FB39D4">
        <w:rPr>
          <w:rFonts w:ascii="Times New Roman" w:eastAsia="Times New Roman" w:hAnsi="Times New Roman"/>
          <w:sz w:val="20"/>
          <w:szCs w:val="20"/>
          <w:lang w:eastAsia="ru-RU"/>
        </w:rPr>
        <w:t xml:space="preserve">П. Крымова, построенной на уменьшении насыщенности цвета в светах и тенях, я решила увеличить насыщенность. Вообще </w:t>
      </w:r>
      <w:r w:rsidRPr="00FB39D4">
        <w:rPr>
          <w:rFonts w:ascii="Times New Roman" w:eastAsia="Times New Roman" w:hAnsi="Times New Roman"/>
          <w:b/>
          <w:bCs/>
          <w:sz w:val="20"/>
          <w:szCs w:val="20"/>
          <w:lang w:eastAsia="ru-RU"/>
        </w:rPr>
        <w:t>палитра живописца</w:t>
      </w:r>
      <w:r w:rsidRPr="00FB39D4">
        <w:rPr>
          <w:rFonts w:ascii="Times New Roman" w:eastAsia="Times New Roman" w:hAnsi="Times New Roman"/>
          <w:sz w:val="20"/>
          <w:szCs w:val="20"/>
          <w:lang w:eastAsia="ru-RU"/>
        </w:rPr>
        <w:t xml:space="preserve"> от белил к жженой кости – это </w:t>
      </w:r>
      <w:r w:rsidRPr="00FB39D4">
        <w:rPr>
          <w:rFonts w:ascii="Times New Roman" w:eastAsia="Times New Roman" w:hAnsi="Times New Roman"/>
          <w:b/>
          <w:bCs/>
          <w:sz w:val="20"/>
          <w:szCs w:val="20"/>
          <w:lang w:eastAsia="ru-RU"/>
        </w:rPr>
        <w:t>диапазон меньший в четыре раза к диапазону яркостей в природе</w:t>
      </w:r>
      <w:r w:rsidRPr="00FB39D4">
        <w:rPr>
          <w:rFonts w:ascii="Times New Roman" w:eastAsia="Times New Roman" w:hAnsi="Times New Roman"/>
          <w:sz w:val="20"/>
          <w:szCs w:val="20"/>
          <w:lang w:eastAsia="ru-RU"/>
        </w:rPr>
        <w:t xml:space="preserve">, увеличение насыщенности цвета в живописи имеет свои пределы, в отличие от беспредельных возможностей жизни. Ведь картина – это только плоскость, безмолвная плоскость, от нее отражаются все световые потоки, от красок, лежащих на ней «в определенном порядке». Взять </w:t>
      </w:r>
      <w:r w:rsidRPr="00FB39D4">
        <w:rPr>
          <w:rFonts w:ascii="Times New Roman" w:eastAsia="Times New Roman" w:hAnsi="Times New Roman"/>
          <w:b/>
          <w:bCs/>
          <w:sz w:val="20"/>
          <w:szCs w:val="20"/>
          <w:lang w:eastAsia="ru-RU"/>
        </w:rPr>
        <w:t>нужное качество</w:t>
      </w:r>
      <w:r w:rsidRPr="00FB39D4">
        <w:rPr>
          <w:rFonts w:ascii="Times New Roman" w:eastAsia="Times New Roman" w:hAnsi="Times New Roman"/>
          <w:sz w:val="20"/>
          <w:szCs w:val="20"/>
          <w:lang w:eastAsia="ru-RU"/>
        </w:rPr>
        <w:t xml:space="preserve"> от природы для выражения темы, своих чувств и идей – в этом и есть путь художника. И контраст, как противопоставление цветов и тонов в картине – это основной прием художественного мышления. Я взяла максимально возможный, так думаю, контраст светлого и темного, синего и белого, и максимальный контраст смысловой – от высоты неба до праха земли. В итоге, если упомянуть здесь чисто технический момент, на самом первом плане нижнего яруса я ввела в изображение объемные элементы, своего рода «инкрустацию», где среди очень пастозно положенной краски вкрапляются натуральные минералы и морские ракушки, что представлялось уже необходимым </w:t>
      </w:r>
      <w:r w:rsidRPr="00FB39D4">
        <w:rPr>
          <w:rFonts w:ascii="Times New Roman" w:eastAsia="Times New Roman" w:hAnsi="Times New Roman"/>
          <w:b/>
          <w:bCs/>
          <w:sz w:val="20"/>
          <w:szCs w:val="20"/>
          <w:lang w:eastAsia="ru-RU"/>
        </w:rPr>
        <w:t>рельефом на плоскости</w:t>
      </w:r>
      <w:r w:rsidRPr="00FB39D4">
        <w:rPr>
          <w:rFonts w:ascii="Times New Roman" w:eastAsia="Times New Roman" w:hAnsi="Times New Roman"/>
          <w:sz w:val="20"/>
          <w:szCs w:val="20"/>
          <w:lang w:eastAsia="ru-RU"/>
        </w:rPr>
        <w:t>, увеличивающим зрительную осязаемость и материальность.</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 xml:space="preserve">Так сложилось, что верхний ярус полиптиха «Небеса» экспонировался впервые, когда я еще только начинала работать над центральною частью, что вполне естественно, ведь живопись требует времени. Потому у меня появилась счастливая возможность понаблюдать реакцию зрителя уже только на эту часть полиптиха. На самом первом показе триптих был выставлен в экспозиции высоко – в верхнем ряду, под ним было несколько пейзажей Чуфут-Кале. Зрители отреагировали моментально на мои «Небеса», они все кружились под ними, все возвращались и поднимали </w:t>
      </w:r>
      <w:r w:rsidRPr="00FB39D4">
        <w:rPr>
          <w:rFonts w:ascii="Times New Roman" w:eastAsia="Times New Roman" w:hAnsi="Times New Roman"/>
          <w:b/>
          <w:bCs/>
          <w:sz w:val="20"/>
          <w:szCs w:val="20"/>
          <w:lang w:eastAsia="ru-RU"/>
        </w:rPr>
        <w:t>вверх</w:t>
      </w:r>
      <w:r w:rsidRPr="00FB39D4">
        <w:rPr>
          <w:rFonts w:ascii="Times New Roman" w:eastAsia="Times New Roman" w:hAnsi="Times New Roman"/>
          <w:sz w:val="20"/>
          <w:szCs w:val="20"/>
          <w:lang w:eastAsia="ru-RU"/>
        </w:rPr>
        <w:t xml:space="preserve"> свои глаза, обращая их </w:t>
      </w:r>
      <w:r w:rsidRPr="00FB39D4">
        <w:rPr>
          <w:rFonts w:ascii="Times New Roman" w:eastAsia="Times New Roman" w:hAnsi="Times New Roman"/>
          <w:b/>
          <w:bCs/>
          <w:sz w:val="20"/>
          <w:szCs w:val="20"/>
          <w:lang w:eastAsia="ru-RU"/>
        </w:rPr>
        <w:t>к активному синему цветовому пятну</w:t>
      </w:r>
      <w:r w:rsidRPr="00FB39D4">
        <w:rPr>
          <w:rFonts w:ascii="Times New Roman" w:eastAsia="Times New Roman" w:hAnsi="Times New Roman"/>
          <w:sz w:val="20"/>
          <w:szCs w:val="20"/>
          <w:lang w:eastAsia="ru-RU"/>
        </w:rPr>
        <w:t>.</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 xml:space="preserve">Самым любопытным и даже несколько смешным стало для меня то, что уже на этом первом показе нашлись люди, </w:t>
      </w:r>
      <w:r w:rsidRPr="00FB39D4">
        <w:rPr>
          <w:rFonts w:ascii="Times New Roman" w:eastAsia="Times New Roman" w:hAnsi="Times New Roman"/>
          <w:sz w:val="20"/>
          <w:szCs w:val="20"/>
          <w:lang w:eastAsia="ru-RU"/>
        </w:rPr>
        <w:lastRenderedPageBreak/>
        <w:t>обращавшиеся ко мне с вопросом «не продам ли я им небо?», я отвечала, что как раз именно это я им продать не могу…</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 xml:space="preserve">Еще пару раз в подобной же, «высокой» экспозиции реакция зрителей была похожей, синее небо всем нравилось, при этом, чем выше висели «Небеса» на стене, тем большее производили они впечатление. Прямая и даже буквальная ассоциация с тем впечатлением, которое каждый человек испытывал, поднимая голову и глядя все выше вверх, в настоящее, живое и реальное небо. На премьерном большом показе всего полиптиха «На краю земли» в Большом Манеже большинство говоривших со мною зрителей реагировали очень похоже, все они говорили первую фразу такую: </w:t>
      </w:r>
      <w:r w:rsidRPr="00FB39D4">
        <w:rPr>
          <w:rFonts w:ascii="Times New Roman" w:eastAsia="Times New Roman" w:hAnsi="Times New Roman"/>
          <w:b/>
          <w:bCs/>
          <w:sz w:val="20"/>
          <w:szCs w:val="20"/>
          <w:lang w:eastAsia="ru-RU"/>
        </w:rPr>
        <w:t>«Нам так</w:t>
      </w:r>
      <w:r w:rsidRPr="00FB39D4">
        <w:rPr>
          <w:rFonts w:ascii="Times New Roman" w:eastAsia="Times New Roman" w:hAnsi="Times New Roman"/>
          <w:sz w:val="20"/>
          <w:szCs w:val="20"/>
          <w:lang w:eastAsia="ru-RU"/>
        </w:rPr>
        <w:t xml:space="preserve"> </w:t>
      </w:r>
      <w:r w:rsidRPr="00FB39D4">
        <w:rPr>
          <w:rFonts w:ascii="Times New Roman" w:eastAsia="Times New Roman" w:hAnsi="Times New Roman"/>
          <w:b/>
          <w:bCs/>
          <w:sz w:val="20"/>
          <w:szCs w:val="20"/>
          <w:lang w:eastAsia="ru-RU"/>
        </w:rPr>
        <w:t>не хватало синего цвета в последнее время!»</w:t>
      </w:r>
      <w:r w:rsidRPr="00FB39D4">
        <w:rPr>
          <w:rFonts w:ascii="Times New Roman" w:eastAsia="Times New Roman" w:hAnsi="Times New Roman"/>
          <w:sz w:val="20"/>
          <w:szCs w:val="20"/>
          <w:lang w:eastAsia="ru-RU"/>
        </w:rPr>
        <w:t xml:space="preserve"> А мне было весьма интересно понять, где же именно им так его не хватало? Перед глазами? В их сознании? В жизни? В их подсознании? Несколько людей я спросила об этом, но они не сумели ответить толково. В общем и целом все говорили, что синий цвет действует на них положительно, радует и даже бодрит (!), никакой грусти, тоски или страха никто не описывал. Чем выше на стене висит этот большой по размеру полиптих, тем большее впечатление он производит, даже в маленьком помещении. Но при низких потолках </w:t>
      </w:r>
      <w:proofErr w:type="gramStart"/>
      <w:r w:rsidRPr="00FB39D4">
        <w:rPr>
          <w:rFonts w:ascii="Times New Roman" w:eastAsia="Times New Roman" w:hAnsi="Times New Roman"/>
          <w:sz w:val="20"/>
          <w:szCs w:val="20"/>
          <w:lang w:eastAsia="ru-RU"/>
        </w:rPr>
        <w:t>или</w:t>
      </w:r>
      <w:proofErr w:type="gramEnd"/>
      <w:r w:rsidRPr="00FB39D4">
        <w:rPr>
          <w:rFonts w:ascii="Times New Roman" w:eastAsia="Times New Roman" w:hAnsi="Times New Roman"/>
          <w:sz w:val="20"/>
          <w:szCs w:val="20"/>
          <w:lang w:eastAsia="ru-RU"/>
        </w:rPr>
        <w:t xml:space="preserve"> же при заниженной экспозиции он действует сложнее, ему сразу же становится тесно в пространстве, каким бы большим оно не было.</w:t>
      </w:r>
    </w:p>
    <w:p w:rsidR="003231DB" w:rsidRPr="00FB39D4" w:rsidRDefault="003231DB" w:rsidP="003231DB">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Но верхний ярус «Небеса» прошел еще через один показ, где была сделана крайне неожиданная экспозиция. В групповой выставке он был представлен в нижнем ряду двухъярусной экспозиции, причем нижний ярус располагался гораздо ниже уровня глаз, где-то на уровне человеческого пупа.</w:t>
      </w:r>
    </w:p>
    <w:p w:rsidR="00F53C00" w:rsidRDefault="003231DB" w:rsidP="00F53C00">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 xml:space="preserve">В верхнем ярусе над ним была показана Евангельская тема, решенная средствами современной графики, несколько графических листов представляющих Тайную Вечерю. По замыслу человека, составлявшего экспозицию, действие Тайной Вечери совершается буквально «на Небесах», что выражается этой экспозицией. Благими намерениями, как известно, дороги выстилаются по разным направлениям. Хотелось одного, да вышло совсем другое – активное насыщенное синее цветовое пятно, висящее на уровне человеческого пупа, буквально провалилось вниз, вызывая очень странное и даже тягостное впечатление. Висящие в верхнем ряду работы провалились зрительно еще ниже, вместо «таинства на Небесах» вышла одна сплошная трагедия, катящаяся в бездну. Зрителя буквально относило в сторону от этой стены, возникало желание сесть или даже лечь, </w:t>
      </w:r>
      <w:r w:rsidRPr="00FB39D4">
        <w:rPr>
          <w:rFonts w:ascii="Times New Roman" w:eastAsia="Times New Roman" w:hAnsi="Times New Roman"/>
          <w:sz w:val="20"/>
          <w:szCs w:val="20"/>
          <w:lang w:eastAsia="ru-RU"/>
        </w:rPr>
        <w:lastRenderedPageBreak/>
        <w:t xml:space="preserve">чтобы оказаться еще ниже, чем очень низко повешенное ярко синее небо. Возникал </w:t>
      </w:r>
      <w:r w:rsidRPr="00FB39D4">
        <w:rPr>
          <w:rFonts w:ascii="Times New Roman" w:eastAsia="Times New Roman" w:hAnsi="Times New Roman"/>
          <w:b/>
          <w:bCs/>
          <w:sz w:val="20"/>
          <w:szCs w:val="20"/>
          <w:lang w:eastAsia="ru-RU"/>
        </w:rPr>
        <w:t>мощный конфликт сознания и подсознания</w:t>
      </w:r>
      <w:r w:rsidRPr="00FB39D4">
        <w:rPr>
          <w:rFonts w:ascii="Times New Roman" w:eastAsia="Times New Roman" w:hAnsi="Times New Roman"/>
          <w:sz w:val="20"/>
          <w:szCs w:val="20"/>
          <w:lang w:eastAsia="ru-RU"/>
        </w:rPr>
        <w:t xml:space="preserve"> – вот, написано небо, а возникает ощущение невыносимой глубины Океана, откуда в любой момент может вынырнуть какое-то чудище…</w:t>
      </w:r>
    </w:p>
    <w:p w:rsidR="00F53C00" w:rsidRDefault="003231DB" w:rsidP="00F53C00">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 xml:space="preserve">Так я убедилась на собственном опыте, что </w:t>
      </w:r>
      <w:r w:rsidRPr="00FB39D4">
        <w:rPr>
          <w:rFonts w:ascii="Times New Roman" w:eastAsia="Times New Roman" w:hAnsi="Times New Roman"/>
          <w:b/>
          <w:bCs/>
          <w:sz w:val="20"/>
          <w:szCs w:val="20"/>
          <w:lang w:eastAsia="ru-RU"/>
        </w:rPr>
        <w:t>синий цвет самый многозначный</w:t>
      </w:r>
      <w:r w:rsidRPr="00FB39D4">
        <w:rPr>
          <w:rFonts w:ascii="Times New Roman" w:eastAsia="Times New Roman" w:hAnsi="Times New Roman"/>
          <w:sz w:val="20"/>
          <w:szCs w:val="20"/>
          <w:lang w:eastAsia="ru-RU"/>
        </w:rPr>
        <w:t xml:space="preserve"> </w:t>
      </w:r>
      <w:r w:rsidRPr="00FB39D4">
        <w:rPr>
          <w:rFonts w:ascii="Times New Roman" w:eastAsia="Times New Roman" w:hAnsi="Times New Roman"/>
          <w:b/>
          <w:bCs/>
          <w:sz w:val="20"/>
          <w:szCs w:val="20"/>
          <w:lang w:eastAsia="ru-RU"/>
        </w:rPr>
        <w:t>и сложный для восприятия</w:t>
      </w:r>
      <w:r w:rsidRPr="00FB39D4">
        <w:rPr>
          <w:rFonts w:ascii="Times New Roman" w:eastAsia="Times New Roman" w:hAnsi="Times New Roman"/>
          <w:sz w:val="20"/>
          <w:szCs w:val="20"/>
          <w:lang w:eastAsia="ru-RU"/>
        </w:rPr>
        <w:t>. Он рождает множество ассоциаций и гораздо более других цветов меняет свои смыслы, когда даже реалистическое линейное изображение не в силах победить абстрактной силы насыщенного цветового пятна. Конечно, цвет первичен в живописи. Возможно, что он первичен и в жизни, возможно, что он и есть тот первый импульс, точка отсчета, энергия светового потока, создающая все вокруг нас.</w:t>
      </w:r>
    </w:p>
    <w:p w:rsidR="00F53C00" w:rsidRDefault="003231DB" w:rsidP="00F53C00">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Может быть, даже создающая все внутри нас энергия.</w:t>
      </w:r>
    </w:p>
    <w:p w:rsidR="00F53C00" w:rsidRDefault="003231DB" w:rsidP="00F53C00">
      <w:pPr>
        <w:spacing w:after="0" w:line="240" w:lineRule="auto"/>
        <w:ind w:firstLine="709"/>
        <w:jc w:val="both"/>
        <w:rPr>
          <w:rFonts w:ascii="Times New Roman" w:eastAsia="Times New Roman" w:hAnsi="Times New Roman"/>
          <w:sz w:val="20"/>
          <w:szCs w:val="20"/>
          <w:lang w:eastAsia="ru-RU"/>
        </w:rPr>
      </w:pPr>
      <w:r w:rsidRPr="00FB39D4">
        <w:rPr>
          <w:rFonts w:ascii="Times New Roman" w:eastAsia="Times New Roman" w:hAnsi="Times New Roman"/>
          <w:sz w:val="20"/>
          <w:szCs w:val="20"/>
          <w:lang w:eastAsia="ru-RU"/>
        </w:rPr>
        <w:t>Художнику-живописцу красиво думать именно так,</w:t>
      </w:r>
    </w:p>
    <w:p w:rsidR="003231DB" w:rsidRPr="0071373E" w:rsidRDefault="003231DB" w:rsidP="00F53C00">
      <w:pPr>
        <w:spacing w:after="0" w:line="240" w:lineRule="auto"/>
        <w:ind w:firstLine="709"/>
        <w:jc w:val="both"/>
        <w:rPr>
          <w:rFonts w:ascii="Times New Roman" w:hAnsi="Times New Roman"/>
          <w:sz w:val="20"/>
          <w:szCs w:val="20"/>
        </w:rPr>
      </w:pPr>
      <w:r w:rsidRPr="00FB39D4">
        <w:rPr>
          <w:rFonts w:ascii="Times New Roman" w:eastAsia="Times New Roman" w:hAnsi="Times New Roman"/>
          <w:sz w:val="20"/>
          <w:szCs w:val="20"/>
          <w:lang w:eastAsia="ru-RU"/>
        </w:rPr>
        <w:t xml:space="preserve">у живописца такое </w:t>
      </w:r>
      <w:r w:rsidRPr="00FB39D4">
        <w:rPr>
          <w:rFonts w:ascii="Times New Roman" w:eastAsia="Times New Roman" w:hAnsi="Times New Roman"/>
          <w:b/>
          <w:bCs/>
          <w:sz w:val="20"/>
          <w:szCs w:val="20"/>
          <w:lang w:eastAsia="ru-RU"/>
        </w:rPr>
        <w:t>предназначение</w:t>
      </w:r>
      <w:r w:rsidRPr="00FB39D4">
        <w:rPr>
          <w:rFonts w:ascii="Times New Roman" w:eastAsia="Times New Roman" w:hAnsi="Times New Roman"/>
          <w:sz w:val="20"/>
          <w:szCs w:val="20"/>
          <w:lang w:eastAsia="ru-RU"/>
        </w:rPr>
        <w:t xml:space="preserve"> – открывать всю </w:t>
      </w:r>
      <w:r w:rsidR="00F53C00">
        <w:rPr>
          <w:rFonts w:ascii="Times New Roman" w:eastAsia="Times New Roman" w:hAnsi="Times New Roman"/>
          <w:sz w:val="20"/>
          <w:szCs w:val="20"/>
          <w:lang w:eastAsia="ru-RU"/>
        </w:rPr>
        <w:t>в</w:t>
      </w:r>
      <w:r w:rsidRPr="00FB39D4">
        <w:rPr>
          <w:rFonts w:ascii="Times New Roman" w:eastAsia="Times New Roman" w:hAnsi="Times New Roman"/>
          <w:sz w:val="20"/>
          <w:szCs w:val="20"/>
          <w:lang w:eastAsia="ru-RU"/>
        </w:rPr>
        <w:t>селенную через цвет.</w:t>
      </w:r>
    </w:p>
    <w:p w:rsidR="007204F4" w:rsidRPr="0071373E" w:rsidRDefault="007204F4" w:rsidP="000C0D9C">
      <w:pPr>
        <w:pageBreakBefore/>
        <w:spacing w:line="240" w:lineRule="auto"/>
        <w:jc w:val="center"/>
        <w:rPr>
          <w:rFonts w:ascii="Times New Roman" w:hAnsi="Times New Roman"/>
          <w:b/>
          <w:sz w:val="20"/>
          <w:szCs w:val="20"/>
        </w:rPr>
      </w:pPr>
      <w:r w:rsidRPr="0071373E">
        <w:rPr>
          <w:rFonts w:ascii="Times New Roman" w:hAnsi="Times New Roman"/>
          <w:b/>
          <w:sz w:val="20"/>
          <w:szCs w:val="20"/>
        </w:rPr>
        <w:lastRenderedPageBreak/>
        <w:t>СВЕДЕНИЯ</w:t>
      </w:r>
      <w:r w:rsidR="00E65F1B" w:rsidRPr="0071373E">
        <w:rPr>
          <w:rFonts w:ascii="Times New Roman" w:hAnsi="Times New Roman"/>
          <w:b/>
          <w:sz w:val="20"/>
          <w:szCs w:val="20"/>
        </w:rPr>
        <w:t xml:space="preserve"> </w:t>
      </w:r>
      <w:r w:rsidRPr="0071373E">
        <w:rPr>
          <w:rFonts w:ascii="Times New Roman" w:hAnsi="Times New Roman"/>
          <w:b/>
          <w:sz w:val="20"/>
          <w:szCs w:val="20"/>
        </w:rPr>
        <w:t>ОБ</w:t>
      </w:r>
      <w:r w:rsidR="00E65F1B" w:rsidRPr="0071373E">
        <w:rPr>
          <w:rFonts w:ascii="Times New Roman" w:hAnsi="Times New Roman"/>
          <w:b/>
          <w:sz w:val="20"/>
          <w:szCs w:val="20"/>
        </w:rPr>
        <w:t xml:space="preserve"> </w:t>
      </w:r>
      <w:r w:rsidRPr="0071373E">
        <w:rPr>
          <w:rFonts w:ascii="Times New Roman" w:hAnsi="Times New Roman"/>
          <w:b/>
          <w:sz w:val="20"/>
          <w:szCs w:val="20"/>
        </w:rPr>
        <w:t>АВТОРАХ</w:t>
      </w:r>
    </w:p>
    <w:p w:rsidR="00221286" w:rsidRPr="0071373E" w:rsidRDefault="007204F4" w:rsidP="00286F0A">
      <w:pPr>
        <w:widowControl w:val="0"/>
        <w:tabs>
          <w:tab w:val="num" w:pos="567"/>
        </w:tabs>
        <w:spacing w:after="0" w:line="276" w:lineRule="auto"/>
        <w:jc w:val="both"/>
        <w:rPr>
          <w:rFonts w:ascii="Times New Roman" w:hAnsi="Times New Roman"/>
          <w:spacing w:val="-2"/>
          <w:sz w:val="20"/>
          <w:szCs w:val="20"/>
        </w:rPr>
      </w:pPr>
      <w:r w:rsidRPr="0071373E">
        <w:rPr>
          <w:rFonts w:ascii="Times New Roman" w:hAnsi="Times New Roman"/>
          <w:i/>
          <w:spacing w:val="-2"/>
          <w:sz w:val="20"/>
          <w:szCs w:val="20"/>
        </w:rPr>
        <w:t xml:space="preserve">Алпатова Ангелина Сергеевна, </w:t>
      </w:r>
      <w:r w:rsidRPr="0071373E">
        <w:rPr>
          <w:rFonts w:ascii="Times New Roman" w:hAnsi="Times New Roman"/>
          <w:spacing w:val="-2"/>
          <w:sz w:val="20"/>
          <w:szCs w:val="20"/>
        </w:rPr>
        <w:t xml:space="preserve">музыковед, культуролог, кандидат искусствоведения, </w:t>
      </w:r>
      <w:r w:rsidR="005D10E4" w:rsidRPr="0071373E">
        <w:rPr>
          <w:rFonts w:ascii="Times New Roman" w:hAnsi="Times New Roman"/>
          <w:spacing w:val="-2"/>
          <w:sz w:val="20"/>
          <w:szCs w:val="20"/>
        </w:rPr>
        <w:t xml:space="preserve">почетный работник Высшего профессионального образования, </w:t>
      </w:r>
      <w:r w:rsidRPr="0071373E">
        <w:rPr>
          <w:rFonts w:ascii="Times New Roman" w:hAnsi="Times New Roman"/>
          <w:spacing w:val="-2"/>
          <w:sz w:val="20"/>
          <w:szCs w:val="20"/>
        </w:rPr>
        <w:t>профессор Р</w:t>
      </w:r>
      <w:r w:rsidR="00AE446A" w:rsidRPr="0071373E">
        <w:rPr>
          <w:rFonts w:ascii="Times New Roman" w:hAnsi="Times New Roman"/>
          <w:spacing w:val="-2"/>
          <w:sz w:val="20"/>
          <w:szCs w:val="20"/>
        </w:rPr>
        <w:t>оссийской академии музыки и</w:t>
      </w:r>
      <w:r w:rsidRPr="0071373E">
        <w:rPr>
          <w:rFonts w:ascii="Times New Roman" w:hAnsi="Times New Roman"/>
          <w:spacing w:val="-2"/>
          <w:sz w:val="20"/>
          <w:szCs w:val="20"/>
        </w:rPr>
        <w:t>мени Гнесиных</w:t>
      </w:r>
      <w:r w:rsidR="00960530" w:rsidRPr="0071373E">
        <w:rPr>
          <w:rFonts w:ascii="Times New Roman" w:hAnsi="Times New Roman"/>
          <w:sz w:val="20"/>
          <w:szCs w:val="20"/>
        </w:rPr>
        <w:t>, г. Москва.</w:t>
      </w:r>
    </w:p>
    <w:p w:rsidR="00960530" w:rsidRPr="0071373E" w:rsidRDefault="007204F4" w:rsidP="00286F0A">
      <w:pPr>
        <w:widowControl w:val="0"/>
        <w:tabs>
          <w:tab w:val="num" w:pos="567"/>
        </w:tabs>
        <w:spacing w:after="0" w:line="276" w:lineRule="auto"/>
        <w:jc w:val="both"/>
        <w:rPr>
          <w:rFonts w:ascii="Times New Roman" w:hAnsi="Times New Roman"/>
          <w:sz w:val="20"/>
          <w:szCs w:val="20"/>
        </w:rPr>
      </w:pPr>
      <w:r w:rsidRPr="0071373E">
        <w:rPr>
          <w:rFonts w:ascii="Times New Roman" w:hAnsi="Times New Roman"/>
          <w:i/>
          <w:spacing w:val="-2"/>
          <w:sz w:val="20"/>
          <w:szCs w:val="20"/>
        </w:rPr>
        <w:t>Валуев</w:t>
      </w:r>
      <w:r w:rsidRPr="0071373E">
        <w:rPr>
          <w:rFonts w:ascii="Times New Roman" w:hAnsi="Times New Roman"/>
          <w:i/>
          <w:color w:val="000000"/>
          <w:spacing w:val="-2"/>
          <w:sz w:val="20"/>
          <w:szCs w:val="20"/>
        </w:rPr>
        <w:t xml:space="preserve"> Андрей Михайлович, </w:t>
      </w:r>
      <w:r w:rsidRPr="0071373E">
        <w:rPr>
          <w:rFonts w:ascii="Times New Roman" w:hAnsi="Times New Roman"/>
          <w:color w:val="000000"/>
          <w:spacing w:val="-2"/>
          <w:sz w:val="20"/>
          <w:szCs w:val="20"/>
        </w:rPr>
        <w:t xml:space="preserve">доктор физико-математических наук, профессор </w:t>
      </w:r>
      <w:r w:rsidR="000D1096">
        <w:rPr>
          <w:rFonts w:ascii="Times New Roman" w:hAnsi="Times New Roman"/>
          <w:color w:val="000000"/>
          <w:spacing w:val="-2"/>
          <w:sz w:val="20"/>
          <w:szCs w:val="20"/>
        </w:rPr>
        <w:t>Национальн</w:t>
      </w:r>
      <w:r w:rsidR="000D1096" w:rsidRPr="0005144D">
        <w:rPr>
          <w:rFonts w:ascii="Times New Roman" w:hAnsi="Times New Roman"/>
          <w:color w:val="000000"/>
          <w:spacing w:val="-2"/>
          <w:sz w:val="20"/>
          <w:szCs w:val="20"/>
        </w:rPr>
        <w:t xml:space="preserve">ого </w:t>
      </w:r>
      <w:r w:rsidR="000D1096">
        <w:rPr>
          <w:rFonts w:ascii="Times New Roman" w:hAnsi="Times New Roman"/>
          <w:color w:val="000000"/>
          <w:spacing w:val="-2"/>
          <w:sz w:val="20"/>
          <w:szCs w:val="20"/>
        </w:rPr>
        <w:t>исследовательского технологическ</w:t>
      </w:r>
      <w:r w:rsidR="000D1096" w:rsidRPr="0005144D">
        <w:rPr>
          <w:rFonts w:ascii="Times New Roman" w:hAnsi="Times New Roman"/>
          <w:color w:val="000000"/>
          <w:spacing w:val="-2"/>
          <w:sz w:val="20"/>
          <w:szCs w:val="20"/>
        </w:rPr>
        <w:t xml:space="preserve">ого университета </w:t>
      </w:r>
      <w:r w:rsidR="000D1096">
        <w:rPr>
          <w:rFonts w:ascii="Times New Roman" w:hAnsi="Times New Roman"/>
          <w:color w:val="000000"/>
          <w:spacing w:val="-2"/>
          <w:sz w:val="20"/>
          <w:szCs w:val="20"/>
        </w:rPr>
        <w:t>«МИСиС»</w:t>
      </w:r>
      <w:r w:rsidR="00960530" w:rsidRPr="0071373E">
        <w:rPr>
          <w:rFonts w:ascii="Times New Roman" w:hAnsi="Times New Roman"/>
          <w:sz w:val="20"/>
          <w:szCs w:val="20"/>
        </w:rPr>
        <w:t>, г. Москва.</w:t>
      </w:r>
    </w:p>
    <w:p w:rsidR="00AA1CE3" w:rsidRPr="0071373E" w:rsidRDefault="00AA1CE3" w:rsidP="00286F0A">
      <w:pPr>
        <w:widowControl w:val="0"/>
        <w:tabs>
          <w:tab w:val="num" w:pos="567"/>
        </w:tabs>
        <w:spacing w:after="0" w:line="276" w:lineRule="auto"/>
        <w:jc w:val="both"/>
        <w:rPr>
          <w:rFonts w:ascii="Times New Roman" w:eastAsia="Times New Roman" w:hAnsi="Times New Roman"/>
          <w:i/>
          <w:sz w:val="20"/>
          <w:szCs w:val="20"/>
          <w:lang w:eastAsia="ru-RU"/>
        </w:rPr>
      </w:pPr>
      <w:r w:rsidRPr="0071373E">
        <w:rPr>
          <w:rFonts w:ascii="Times New Roman" w:eastAsia="Times New Roman" w:hAnsi="Times New Roman"/>
          <w:i/>
          <w:sz w:val="20"/>
          <w:szCs w:val="20"/>
          <w:lang w:eastAsia="ru-RU"/>
        </w:rPr>
        <w:t xml:space="preserve">Вольнов Илья Николаевич, </w:t>
      </w:r>
      <w:r w:rsidRPr="0071373E">
        <w:rPr>
          <w:rFonts w:ascii="Times New Roman" w:eastAsia="Times New Roman" w:hAnsi="Times New Roman"/>
          <w:sz w:val="20"/>
          <w:szCs w:val="20"/>
          <w:lang w:eastAsia="ru-RU"/>
        </w:rPr>
        <w:t xml:space="preserve">кандидат технических наук, доцент, заведующий кафедрой литейного производства Московского </w:t>
      </w:r>
      <w:r w:rsidR="00AE446A" w:rsidRPr="0071373E">
        <w:rPr>
          <w:rFonts w:ascii="Times New Roman" w:eastAsia="Times New Roman" w:hAnsi="Times New Roman"/>
          <w:sz w:val="20"/>
          <w:szCs w:val="20"/>
          <w:lang w:eastAsia="ru-RU"/>
        </w:rPr>
        <w:t>г</w:t>
      </w:r>
      <w:r w:rsidRPr="0071373E">
        <w:rPr>
          <w:rFonts w:ascii="Times New Roman" w:eastAsia="Times New Roman" w:hAnsi="Times New Roman"/>
          <w:sz w:val="20"/>
          <w:szCs w:val="20"/>
          <w:lang w:eastAsia="ru-RU"/>
        </w:rPr>
        <w:t xml:space="preserve">осударственного </w:t>
      </w:r>
      <w:r w:rsidR="00AE446A" w:rsidRPr="0071373E">
        <w:rPr>
          <w:rFonts w:ascii="Times New Roman" w:eastAsia="Times New Roman" w:hAnsi="Times New Roman"/>
          <w:sz w:val="20"/>
          <w:szCs w:val="20"/>
          <w:lang w:eastAsia="ru-RU"/>
        </w:rPr>
        <w:t>и</w:t>
      </w:r>
      <w:r w:rsidRPr="0071373E">
        <w:rPr>
          <w:rFonts w:ascii="Times New Roman" w:eastAsia="Times New Roman" w:hAnsi="Times New Roman"/>
          <w:sz w:val="20"/>
          <w:szCs w:val="20"/>
          <w:lang w:eastAsia="ru-RU"/>
        </w:rPr>
        <w:t xml:space="preserve">ндустриального </w:t>
      </w:r>
      <w:r w:rsidR="00AE446A" w:rsidRPr="0071373E">
        <w:rPr>
          <w:rFonts w:ascii="Times New Roman" w:eastAsia="Times New Roman" w:hAnsi="Times New Roman"/>
          <w:sz w:val="20"/>
          <w:szCs w:val="20"/>
          <w:lang w:eastAsia="ru-RU"/>
        </w:rPr>
        <w:t>у</w:t>
      </w:r>
      <w:r w:rsidRPr="0071373E">
        <w:rPr>
          <w:rFonts w:ascii="Times New Roman" w:eastAsia="Times New Roman" w:hAnsi="Times New Roman"/>
          <w:sz w:val="20"/>
          <w:szCs w:val="20"/>
          <w:lang w:eastAsia="ru-RU"/>
        </w:rPr>
        <w:t>ниверситета</w:t>
      </w:r>
      <w:r w:rsidR="00960530" w:rsidRPr="0071373E">
        <w:rPr>
          <w:rFonts w:ascii="Times New Roman" w:hAnsi="Times New Roman"/>
          <w:sz w:val="20"/>
          <w:szCs w:val="20"/>
        </w:rPr>
        <w:t xml:space="preserve">, </w:t>
      </w:r>
      <w:proofErr w:type="gramStart"/>
      <w:r w:rsidR="00960530" w:rsidRPr="0071373E">
        <w:rPr>
          <w:rFonts w:ascii="Times New Roman" w:hAnsi="Times New Roman"/>
          <w:sz w:val="20"/>
          <w:szCs w:val="20"/>
        </w:rPr>
        <w:t>г</w:t>
      </w:r>
      <w:proofErr w:type="gramEnd"/>
      <w:r w:rsidR="00960530" w:rsidRPr="0071373E">
        <w:rPr>
          <w:rFonts w:ascii="Times New Roman" w:hAnsi="Times New Roman"/>
          <w:sz w:val="20"/>
          <w:szCs w:val="20"/>
        </w:rPr>
        <w:t>. Москва.</w:t>
      </w:r>
    </w:p>
    <w:p w:rsidR="00AA1CE3" w:rsidRPr="0071373E" w:rsidRDefault="00AA1CE3" w:rsidP="00286F0A">
      <w:pPr>
        <w:widowControl w:val="0"/>
        <w:tabs>
          <w:tab w:val="num" w:pos="567"/>
        </w:tabs>
        <w:spacing w:after="0" w:line="276" w:lineRule="auto"/>
        <w:jc w:val="both"/>
        <w:rPr>
          <w:rFonts w:ascii="Times New Roman" w:hAnsi="Times New Roman"/>
          <w:sz w:val="20"/>
          <w:szCs w:val="20"/>
        </w:rPr>
      </w:pPr>
      <w:r w:rsidRPr="0071373E">
        <w:rPr>
          <w:rFonts w:ascii="Times New Roman" w:hAnsi="Times New Roman"/>
          <w:i/>
          <w:sz w:val="20"/>
          <w:szCs w:val="20"/>
        </w:rPr>
        <w:t>Герви</w:t>
      </w:r>
      <w:r w:rsidR="008C76A4" w:rsidRPr="0071373E">
        <w:rPr>
          <w:rFonts w:ascii="Times New Roman" w:hAnsi="Times New Roman"/>
          <w:i/>
          <w:sz w:val="20"/>
          <w:szCs w:val="20"/>
        </w:rPr>
        <w:t xml:space="preserve"> Н</w:t>
      </w:r>
      <w:r w:rsidR="009A1D02" w:rsidRPr="0071373E">
        <w:rPr>
          <w:rFonts w:ascii="Times New Roman" w:hAnsi="Times New Roman"/>
          <w:i/>
          <w:sz w:val="20"/>
          <w:szCs w:val="20"/>
        </w:rPr>
        <w:t>аталья</w:t>
      </w:r>
      <w:r w:rsidR="008C76A4" w:rsidRPr="0071373E">
        <w:rPr>
          <w:rFonts w:ascii="Times New Roman" w:hAnsi="Times New Roman"/>
          <w:i/>
          <w:sz w:val="20"/>
          <w:szCs w:val="20"/>
        </w:rPr>
        <w:t xml:space="preserve"> В</w:t>
      </w:r>
      <w:r w:rsidR="009A1D02" w:rsidRPr="0071373E">
        <w:rPr>
          <w:rFonts w:ascii="Times New Roman" w:hAnsi="Times New Roman"/>
          <w:i/>
          <w:sz w:val="20"/>
          <w:szCs w:val="20"/>
        </w:rPr>
        <w:t xml:space="preserve">ладимировна, </w:t>
      </w:r>
      <w:r w:rsidR="009A1D02" w:rsidRPr="0071373E">
        <w:rPr>
          <w:rFonts w:ascii="Times New Roman" w:hAnsi="Times New Roman"/>
          <w:sz w:val="20"/>
          <w:szCs w:val="20"/>
        </w:rPr>
        <w:t>психолог, астролог-исследователь, основатель Школы эволюции земли и человека</w:t>
      </w:r>
      <w:r w:rsidR="001377D6" w:rsidRPr="0071373E">
        <w:rPr>
          <w:rFonts w:ascii="Times New Roman" w:hAnsi="Times New Roman"/>
          <w:sz w:val="20"/>
          <w:szCs w:val="20"/>
        </w:rPr>
        <w:t xml:space="preserve">, </w:t>
      </w:r>
      <w:proofErr w:type="gramStart"/>
      <w:r w:rsidR="001377D6" w:rsidRPr="0071373E">
        <w:rPr>
          <w:rFonts w:ascii="Times New Roman" w:hAnsi="Times New Roman"/>
          <w:sz w:val="20"/>
          <w:szCs w:val="20"/>
        </w:rPr>
        <w:t>г</w:t>
      </w:r>
      <w:proofErr w:type="gramEnd"/>
      <w:r w:rsidR="001377D6" w:rsidRPr="0071373E">
        <w:rPr>
          <w:rFonts w:ascii="Times New Roman" w:hAnsi="Times New Roman"/>
          <w:sz w:val="20"/>
          <w:szCs w:val="20"/>
        </w:rPr>
        <w:t>. Москва</w:t>
      </w:r>
      <w:r w:rsidR="009A1D02" w:rsidRPr="0071373E">
        <w:rPr>
          <w:rFonts w:ascii="Times New Roman" w:hAnsi="Times New Roman"/>
          <w:sz w:val="20"/>
          <w:szCs w:val="20"/>
        </w:rPr>
        <w:t>.</w:t>
      </w:r>
    </w:p>
    <w:p w:rsidR="00AA1CE3" w:rsidRPr="0071373E" w:rsidRDefault="00AA1CE3" w:rsidP="00286F0A">
      <w:pPr>
        <w:widowControl w:val="0"/>
        <w:tabs>
          <w:tab w:val="num" w:pos="567"/>
        </w:tabs>
        <w:spacing w:after="0" w:line="276" w:lineRule="auto"/>
        <w:jc w:val="both"/>
        <w:rPr>
          <w:rFonts w:ascii="Times New Roman" w:hAnsi="Times New Roman"/>
          <w:sz w:val="20"/>
          <w:szCs w:val="20"/>
        </w:rPr>
      </w:pPr>
      <w:r w:rsidRPr="0071373E">
        <w:rPr>
          <w:rFonts w:ascii="Times New Roman" w:hAnsi="Times New Roman"/>
          <w:i/>
          <w:sz w:val="20"/>
          <w:szCs w:val="20"/>
        </w:rPr>
        <w:t xml:space="preserve">Голубков </w:t>
      </w:r>
      <w:r w:rsidR="009A1D02" w:rsidRPr="0071373E">
        <w:rPr>
          <w:rFonts w:ascii="Times New Roman" w:hAnsi="Times New Roman"/>
          <w:i/>
          <w:sz w:val="20"/>
          <w:szCs w:val="20"/>
        </w:rPr>
        <w:t>Сергей</w:t>
      </w:r>
      <w:r w:rsidR="008C76A4" w:rsidRPr="0071373E">
        <w:rPr>
          <w:rFonts w:ascii="Times New Roman" w:hAnsi="Times New Roman"/>
          <w:i/>
          <w:sz w:val="20"/>
          <w:szCs w:val="20"/>
        </w:rPr>
        <w:t xml:space="preserve"> В</w:t>
      </w:r>
      <w:r w:rsidR="009A1D02" w:rsidRPr="0071373E">
        <w:rPr>
          <w:rFonts w:ascii="Times New Roman" w:hAnsi="Times New Roman"/>
          <w:i/>
          <w:sz w:val="20"/>
          <w:szCs w:val="20"/>
        </w:rPr>
        <w:t xml:space="preserve">алерьевич, </w:t>
      </w:r>
      <w:r w:rsidR="009A1D02" w:rsidRPr="0071373E">
        <w:rPr>
          <w:rFonts w:ascii="Times New Roman" w:hAnsi="Times New Roman"/>
          <w:sz w:val="20"/>
          <w:szCs w:val="20"/>
        </w:rPr>
        <w:t>композитор, доцент Московской государственной кон</w:t>
      </w:r>
      <w:r w:rsidR="001377D6" w:rsidRPr="0071373E">
        <w:rPr>
          <w:rFonts w:ascii="Times New Roman" w:hAnsi="Times New Roman"/>
          <w:sz w:val="20"/>
          <w:szCs w:val="20"/>
        </w:rPr>
        <w:t>с</w:t>
      </w:r>
      <w:r w:rsidR="009A1D02" w:rsidRPr="0071373E">
        <w:rPr>
          <w:rFonts w:ascii="Times New Roman" w:hAnsi="Times New Roman"/>
          <w:sz w:val="20"/>
          <w:szCs w:val="20"/>
        </w:rPr>
        <w:t>ерватории имени П. И. Чайковского</w:t>
      </w:r>
      <w:r w:rsidR="001377D6" w:rsidRPr="0071373E">
        <w:rPr>
          <w:rFonts w:ascii="Times New Roman" w:hAnsi="Times New Roman"/>
          <w:sz w:val="20"/>
          <w:szCs w:val="20"/>
        </w:rPr>
        <w:t xml:space="preserve">, </w:t>
      </w:r>
      <w:proofErr w:type="gramStart"/>
      <w:r w:rsidR="001377D6" w:rsidRPr="0071373E">
        <w:rPr>
          <w:rFonts w:ascii="Times New Roman" w:hAnsi="Times New Roman"/>
          <w:sz w:val="20"/>
          <w:szCs w:val="20"/>
        </w:rPr>
        <w:t>г</w:t>
      </w:r>
      <w:proofErr w:type="gramEnd"/>
      <w:r w:rsidR="001377D6" w:rsidRPr="0071373E">
        <w:rPr>
          <w:rFonts w:ascii="Times New Roman" w:hAnsi="Times New Roman"/>
          <w:sz w:val="20"/>
          <w:szCs w:val="20"/>
        </w:rPr>
        <w:t>. Москва.</w:t>
      </w:r>
    </w:p>
    <w:p w:rsidR="00221286" w:rsidRPr="0071373E" w:rsidRDefault="007204F4" w:rsidP="00286F0A">
      <w:pPr>
        <w:widowControl w:val="0"/>
        <w:tabs>
          <w:tab w:val="num" w:pos="567"/>
        </w:tabs>
        <w:spacing w:after="0" w:line="276" w:lineRule="auto"/>
        <w:jc w:val="both"/>
        <w:rPr>
          <w:rFonts w:ascii="Times New Roman" w:hAnsi="Times New Roman"/>
          <w:sz w:val="20"/>
          <w:szCs w:val="20"/>
        </w:rPr>
      </w:pPr>
      <w:r w:rsidRPr="0071373E">
        <w:rPr>
          <w:rFonts w:ascii="Times New Roman" w:hAnsi="Times New Roman"/>
          <w:i/>
          <w:sz w:val="20"/>
          <w:szCs w:val="20"/>
        </w:rPr>
        <w:t>Исмиева Валерия Мамедовна,</w:t>
      </w:r>
      <w:r w:rsidRPr="0071373E">
        <w:rPr>
          <w:rFonts w:ascii="Times New Roman" w:hAnsi="Times New Roman"/>
          <w:spacing w:val="-2"/>
          <w:sz w:val="20"/>
          <w:szCs w:val="20"/>
        </w:rPr>
        <w:t xml:space="preserve"> кандидат </w:t>
      </w:r>
      <w:r w:rsidRPr="0071373E">
        <w:rPr>
          <w:rFonts w:ascii="Times New Roman" w:hAnsi="Times New Roman"/>
          <w:sz w:val="20"/>
          <w:szCs w:val="20"/>
        </w:rPr>
        <w:t>философских наук, искусствовед</w:t>
      </w:r>
      <w:r w:rsidR="00960530" w:rsidRPr="0071373E">
        <w:rPr>
          <w:rFonts w:ascii="Times New Roman" w:hAnsi="Times New Roman"/>
          <w:sz w:val="20"/>
          <w:szCs w:val="20"/>
        </w:rPr>
        <w:t xml:space="preserve">, </w:t>
      </w:r>
      <w:proofErr w:type="gramStart"/>
      <w:r w:rsidR="00960530" w:rsidRPr="0071373E">
        <w:rPr>
          <w:rFonts w:ascii="Times New Roman" w:hAnsi="Times New Roman"/>
          <w:sz w:val="20"/>
          <w:szCs w:val="20"/>
        </w:rPr>
        <w:t>г</w:t>
      </w:r>
      <w:proofErr w:type="gramEnd"/>
      <w:r w:rsidR="00960530" w:rsidRPr="0071373E">
        <w:rPr>
          <w:rFonts w:ascii="Times New Roman" w:hAnsi="Times New Roman"/>
          <w:sz w:val="20"/>
          <w:szCs w:val="20"/>
        </w:rPr>
        <w:t>. Москва.</w:t>
      </w:r>
    </w:p>
    <w:p w:rsidR="001377D6" w:rsidRPr="0071373E" w:rsidRDefault="008C76A4" w:rsidP="00286F0A">
      <w:pPr>
        <w:widowControl w:val="0"/>
        <w:tabs>
          <w:tab w:val="num" w:pos="567"/>
        </w:tabs>
        <w:spacing w:after="0" w:line="276" w:lineRule="auto"/>
        <w:jc w:val="both"/>
        <w:rPr>
          <w:rFonts w:ascii="Times New Roman" w:hAnsi="Times New Roman"/>
          <w:sz w:val="20"/>
          <w:szCs w:val="20"/>
        </w:rPr>
      </w:pPr>
      <w:r w:rsidRPr="0071373E">
        <w:rPr>
          <w:rFonts w:ascii="Times New Roman" w:hAnsi="Times New Roman"/>
          <w:i/>
          <w:sz w:val="20"/>
          <w:szCs w:val="20"/>
        </w:rPr>
        <w:t xml:space="preserve">Капустян </w:t>
      </w:r>
      <w:r w:rsidR="005D10E4" w:rsidRPr="0071373E">
        <w:rPr>
          <w:rFonts w:ascii="Times New Roman" w:hAnsi="Times New Roman"/>
          <w:i/>
          <w:sz w:val="20"/>
          <w:szCs w:val="20"/>
        </w:rPr>
        <w:t>Виктор Михайлович</w:t>
      </w:r>
      <w:r w:rsidR="001377D6" w:rsidRPr="0071373E">
        <w:rPr>
          <w:rFonts w:ascii="Times New Roman" w:hAnsi="Times New Roman"/>
          <w:i/>
          <w:sz w:val="20"/>
          <w:szCs w:val="20"/>
        </w:rPr>
        <w:t>,</w:t>
      </w:r>
      <w:r w:rsidR="001377D6" w:rsidRPr="0071373E">
        <w:rPr>
          <w:rFonts w:ascii="Times New Roman" w:hAnsi="Times New Roman"/>
          <w:sz w:val="20"/>
          <w:szCs w:val="20"/>
        </w:rPr>
        <w:t xml:space="preserve"> кандидат технических наук, доцент </w:t>
      </w:r>
      <w:r w:rsidR="001377D6" w:rsidRPr="0071373E">
        <w:rPr>
          <w:rFonts w:ascii="Times New Roman" w:hAnsi="Times New Roman"/>
          <w:color w:val="000000"/>
          <w:spacing w:val="-2"/>
          <w:sz w:val="20"/>
          <w:szCs w:val="20"/>
        </w:rPr>
        <w:t>Московского физико-технического института</w:t>
      </w:r>
      <w:r w:rsidR="001377D6" w:rsidRPr="0071373E">
        <w:rPr>
          <w:rFonts w:ascii="Times New Roman" w:hAnsi="Times New Roman"/>
          <w:sz w:val="20"/>
          <w:szCs w:val="20"/>
        </w:rPr>
        <w:t xml:space="preserve">, </w:t>
      </w:r>
      <w:proofErr w:type="gramStart"/>
      <w:r w:rsidR="001377D6" w:rsidRPr="0071373E">
        <w:rPr>
          <w:rFonts w:ascii="Times New Roman" w:hAnsi="Times New Roman"/>
          <w:sz w:val="20"/>
          <w:szCs w:val="20"/>
        </w:rPr>
        <w:t>г</w:t>
      </w:r>
      <w:proofErr w:type="gramEnd"/>
      <w:r w:rsidR="001377D6" w:rsidRPr="0071373E">
        <w:rPr>
          <w:rFonts w:ascii="Times New Roman" w:hAnsi="Times New Roman"/>
          <w:sz w:val="20"/>
          <w:szCs w:val="20"/>
        </w:rPr>
        <w:t>. Москва.</w:t>
      </w:r>
    </w:p>
    <w:p w:rsidR="008C76A4" w:rsidRPr="0071373E" w:rsidRDefault="008C76A4" w:rsidP="00286F0A">
      <w:pPr>
        <w:widowControl w:val="0"/>
        <w:tabs>
          <w:tab w:val="num" w:pos="567"/>
        </w:tabs>
        <w:spacing w:after="0" w:line="276" w:lineRule="auto"/>
        <w:jc w:val="both"/>
        <w:rPr>
          <w:rFonts w:ascii="Times New Roman" w:hAnsi="Times New Roman"/>
          <w:sz w:val="20"/>
          <w:szCs w:val="20"/>
        </w:rPr>
      </w:pPr>
      <w:r w:rsidRPr="0071373E">
        <w:rPr>
          <w:rFonts w:ascii="Times New Roman" w:hAnsi="Times New Roman"/>
          <w:sz w:val="20"/>
          <w:szCs w:val="20"/>
        </w:rPr>
        <w:t xml:space="preserve">Климова </w:t>
      </w:r>
      <w:r w:rsidR="001377D6" w:rsidRPr="0071373E">
        <w:rPr>
          <w:rFonts w:ascii="Times New Roman" w:hAnsi="Times New Roman"/>
          <w:sz w:val="20"/>
          <w:szCs w:val="20"/>
        </w:rPr>
        <w:t xml:space="preserve">Наталия Викторовна, кандидат искусствоведения, Музыкально-педагогический </w:t>
      </w:r>
      <w:r w:rsidR="00722745" w:rsidRPr="0071373E">
        <w:rPr>
          <w:rFonts w:ascii="Times New Roman" w:hAnsi="Times New Roman"/>
          <w:sz w:val="20"/>
          <w:szCs w:val="20"/>
        </w:rPr>
        <w:t>и</w:t>
      </w:r>
      <w:r w:rsidR="001377D6" w:rsidRPr="0071373E">
        <w:rPr>
          <w:rFonts w:ascii="Times New Roman" w:hAnsi="Times New Roman"/>
          <w:sz w:val="20"/>
          <w:szCs w:val="20"/>
        </w:rPr>
        <w:t xml:space="preserve">нститут имени С. В. Рахманинова, </w:t>
      </w:r>
      <w:proofErr w:type="gramStart"/>
      <w:r w:rsidR="001377D6" w:rsidRPr="0071373E">
        <w:rPr>
          <w:rFonts w:ascii="Times New Roman" w:hAnsi="Times New Roman"/>
          <w:sz w:val="20"/>
          <w:szCs w:val="20"/>
        </w:rPr>
        <w:t>г</w:t>
      </w:r>
      <w:proofErr w:type="gramEnd"/>
      <w:r w:rsidR="001377D6" w:rsidRPr="0071373E">
        <w:rPr>
          <w:rFonts w:ascii="Times New Roman" w:hAnsi="Times New Roman"/>
          <w:sz w:val="20"/>
          <w:szCs w:val="20"/>
        </w:rPr>
        <w:t>.</w:t>
      </w:r>
      <w:r w:rsidR="00722745" w:rsidRPr="0071373E">
        <w:rPr>
          <w:rFonts w:ascii="Times New Roman" w:hAnsi="Times New Roman"/>
          <w:sz w:val="20"/>
          <w:szCs w:val="20"/>
          <w:lang w:val="en-US"/>
        </w:rPr>
        <w:t> </w:t>
      </w:r>
      <w:r w:rsidR="001377D6" w:rsidRPr="0071373E">
        <w:rPr>
          <w:rFonts w:ascii="Times New Roman" w:hAnsi="Times New Roman"/>
          <w:sz w:val="20"/>
          <w:szCs w:val="20"/>
        </w:rPr>
        <w:t>Тамбов.</w:t>
      </w:r>
    </w:p>
    <w:p w:rsidR="0013373A" w:rsidRPr="0071373E" w:rsidRDefault="007204F4" w:rsidP="00286F0A">
      <w:pPr>
        <w:widowControl w:val="0"/>
        <w:tabs>
          <w:tab w:val="num" w:pos="567"/>
        </w:tabs>
        <w:spacing w:after="0" w:line="276" w:lineRule="auto"/>
        <w:jc w:val="both"/>
        <w:rPr>
          <w:rFonts w:ascii="Times New Roman" w:hAnsi="Times New Roman"/>
          <w:spacing w:val="-2"/>
          <w:sz w:val="20"/>
          <w:szCs w:val="20"/>
        </w:rPr>
      </w:pPr>
      <w:r w:rsidRPr="0071373E">
        <w:rPr>
          <w:rFonts w:ascii="Times New Roman" w:hAnsi="Times New Roman"/>
          <w:i/>
          <w:spacing w:val="-2"/>
          <w:sz w:val="20"/>
          <w:szCs w:val="20"/>
        </w:rPr>
        <w:t>Лисовой Владимир Иванович</w:t>
      </w:r>
      <w:r w:rsidRPr="0071373E">
        <w:rPr>
          <w:rFonts w:ascii="Times New Roman" w:hAnsi="Times New Roman"/>
          <w:spacing w:val="-2"/>
          <w:sz w:val="20"/>
          <w:szCs w:val="20"/>
        </w:rPr>
        <w:t>, музыковед, композитор, кандидат искусствоведения, доцент Российской государственной специализированной академии искусств</w:t>
      </w:r>
      <w:r w:rsidR="00960530" w:rsidRPr="0071373E">
        <w:rPr>
          <w:rFonts w:ascii="Times New Roman" w:hAnsi="Times New Roman"/>
          <w:sz w:val="20"/>
          <w:szCs w:val="20"/>
        </w:rPr>
        <w:t xml:space="preserve">, </w:t>
      </w:r>
      <w:proofErr w:type="gramStart"/>
      <w:r w:rsidR="00960530" w:rsidRPr="0071373E">
        <w:rPr>
          <w:rFonts w:ascii="Times New Roman" w:hAnsi="Times New Roman"/>
          <w:sz w:val="20"/>
          <w:szCs w:val="20"/>
        </w:rPr>
        <w:t>г</w:t>
      </w:r>
      <w:proofErr w:type="gramEnd"/>
      <w:r w:rsidR="00960530" w:rsidRPr="0071373E">
        <w:rPr>
          <w:rFonts w:ascii="Times New Roman" w:hAnsi="Times New Roman"/>
          <w:sz w:val="20"/>
          <w:szCs w:val="20"/>
        </w:rPr>
        <w:t>. Москва.</w:t>
      </w:r>
    </w:p>
    <w:p w:rsidR="008C76A4" w:rsidRPr="0071373E" w:rsidRDefault="008C76A4" w:rsidP="00286F0A">
      <w:pPr>
        <w:widowControl w:val="0"/>
        <w:tabs>
          <w:tab w:val="num" w:pos="567"/>
        </w:tabs>
        <w:spacing w:after="0" w:line="276" w:lineRule="auto"/>
        <w:jc w:val="both"/>
        <w:rPr>
          <w:rFonts w:ascii="Times New Roman" w:hAnsi="Times New Roman"/>
          <w:color w:val="000000"/>
          <w:spacing w:val="-2"/>
          <w:sz w:val="20"/>
          <w:szCs w:val="20"/>
        </w:rPr>
      </w:pPr>
      <w:r w:rsidRPr="0071373E">
        <w:rPr>
          <w:rFonts w:ascii="Times New Roman" w:hAnsi="Times New Roman"/>
          <w:i/>
          <w:color w:val="000000"/>
          <w:spacing w:val="-2"/>
          <w:sz w:val="20"/>
          <w:szCs w:val="20"/>
        </w:rPr>
        <w:t xml:space="preserve">Матвеев-Венцель </w:t>
      </w:r>
      <w:r w:rsidR="001377D6" w:rsidRPr="0071373E">
        <w:rPr>
          <w:rFonts w:ascii="Times New Roman" w:hAnsi="Times New Roman"/>
          <w:i/>
          <w:color w:val="000000"/>
          <w:spacing w:val="-2"/>
          <w:sz w:val="20"/>
          <w:szCs w:val="20"/>
        </w:rPr>
        <w:t>Валентин Сергеевич,</w:t>
      </w:r>
      <w:r w:rsidR="001377D6" w:rsidRPr="0071373E">
        <w:rPr>
          <w:rFonts w:ascii="Times New Roman" w:hAnsi="Times New Roman"/>
          <w:color w:val="000000"/>
          <w:spacing w:val="-2"/>
          <w:sz w:val="20"/>
          <w:szCs w:val="20"/>
        </w:rPr>
        <w:t xml:space="preserve"> композитор, пианист, кандидат философских наук, </w:t>
      </w:r>
      <w:proofErr w:type="gramStart"/>
      <w:r w:rsidR="001377D6" w:rsidRPr="0071373E">
        <w:rPr>
          <w:rFonts w:ascii="Times New Roman" w:hAnsi="Times New Roman"/>
          <w:color w:val="000000"/>
          <w:spacing w:val="-2"/>
          <w:sz w:val="20"/>
          <w:szCs w:val="20"/>
        </w:rPr>
        <w:t>г</w:t>
      </w:r>
      <w:proofErr w:type="gramEnd"/>
      <w:r w:rsidR="001377D6" w:rsidRPr="0071373E">
        <w:rPr>
          <w:rFonts w:ascii="Times New Roman" w:hAnsi="Times New Roman"/>
          <w:color w:val="000000"/>
          <w:spacing w:val="-2"/>
          <w:sz w:val="20"/>
          <w:szCs w:val="20"/>
        </w:rPr>
        <w:t>. Москва.</w:t>
      </w:r>
    </w:p>
    <w:p w:rsidR="008C76A4" w:rsidRPr="0071373E" w:rsidRDefault="008C76A4" w:rsidP="00286F0A">
      <w:pPr>
        <w:widowControl w:val="0"/>
        <w:tabs>
          <w:tab w:val="num" w:pos="567"/>
        </w:tabs>
        <w:spacing w:after="0" w:line="276" w:lineRule="auto"/>
        <w:jc w:val="both"/>
        <w:rPr>
          <w:rFonts w:ascii="Times New Roman" w:hAnsi="Times New Roman"/>
          <w:spacing w:val="-2"/>
          <w:sz w:val="20"/>
          <w:szCs w:val="20"/>
        </w:rPr>
      </w:pPr>
      <w:r w:rsidRPr="0071373E">
        <w:rPr>
          <w:rFonts w:ascii="Times New Roman" w:hAnsi="Times New Roman"/>
          <w:i/>
          <w:spacing w:val="-2"/>
          <w:sz w:val="20"/>
          <w:szCs w:val="20"/>
        </w:rPr>
        <w:t xml:space="preserve">Озерова </w:t>
      </w:r>
      <w:r w:rsidR="0077553F" w:rsidRPr="0071373E">
        <w:rPr>
          <w:rFonts w:ascii="Times New Roman" w:hAnsi="Times New Roman"/>
          <w:i/>
          <w:spacing w:val="-2"/>
          <w:sz w:val="20"/>
          <w:szCs w:val="20"/>
        </w:rPr>
        <w:t>Екатерина Густавовна,</w:t>
      </w:r>
      <w:r w:rsidR="0077553F" w:rsidRPr="0071373E">
        <w:rPr>
          <w:rFonts w:ascii="Times New Roman" w:hAnsi="Times New Roman"/>
          <w:spacing w:val="-2"/>
          <w:sz w:val="20"/>
          <w:szCs w:val="20"/>
        </w:rPr>
        <w:t xml:space="preserve"> художник, психолог, </w:t>
      </w:r>
      <w:proofErr w:type="gramStart"/>
      <w:r w:rsidR="0077553F" w:rsidRPr="0071373E">
        <w:rPr>
          <w:rFonts w:ascii="Times New Roman" w:hAnsi="Times New Roman"/>
          <w:spacing w:val="-2"/>
          <w:sz w:val="20"/>
          <w:szCs w:val="20"/>
        </w:rPr>
        <w:t>г</w:t>
      </w:r>
      <w:proofErr w:type="gramEnd"/>
      <w:r w:rsidR="0077553F" w:rsidRPr="0071373E">
        <w:rPr>
          <w:rFonts w:ascii="Times New Roman" w:hAnsi="Times New Roman"/>
          <w:spacing w:val="-2"/>
          <w:sz w:val="20"/>
          <w:szCs w:val="20"/>
        </w:rPr>
        <w:t>. Санкт-Петербург.</w:t>
      </w:r>
    </w:p>
    <w:p w:rsidR="00960530" w:rsidRPr="0071373E" w:rsidRDefault="0013373A" w:rsidP="00286F0A">
      <w:pPr>
        <w:widowControl w:val="0"/>
        <w:tabs>
          <w:tab w:val="num" w:pos="567"/>
        </w:tabs>
        <w:spacing w:after="0" w:line="276" w:lineRule="auto"/>
        <w:jc w:val="both"/>
        <w:rPr>
          <w:rFonts w:ascii="Times New Roman" w:hAnsi="Times New Roman"/>
          <w:sz w:val="20"/>
          <w:szCs w:val="20"/>
        </w:rPr>
      </w:pPr>
      <w:r w:rsidRPr="0071373E">
        <w:rPr>
          <w:rFonts w:ascii="Times New Roman" w:hAnsi="Times New Roman"/>
          <w:i/>
          <w:sz w:val="20"/>
          <w:szCs w:val="20"/>
        </w:rPr>
        <w:t xml:space="preserve">Рюмина Итта Андреевна, </w:t>
      </w:r>
      <w:r w:rsidRPr="0071373E">
        <w:rPr>
          <w:rFonts w:ascii="Times New Roman" w:hAnsi="Times New Roman"/>
          <w:sz w:val="20"/>
          <w:szCs w:val="20"/>
        </w:rPr>
        <w:t xml:space="preserve">художник, </w:t>
      </w:r>
      <w:r w:rsidR="0077553F" w:rsidRPr="0071373E">
        <w:rPr>
          <w:rFonts w:ascii="Times New Roman" w:hAnsi="Times New Roman"/>
          <w:sz w:val="20"/>
          <w:szCs w:val="20"/>
        </w:rPr>
        <w:t xml:space="preserve">арт-критик, </w:t>
      </w:r>
      <w:r w:rsidRPr="0071373E">
        <w:rPr>
          <w:rFonts w:ascii="Times New Roman" w:hAnsi="Times New Roman"/>
          <w:sz w:val="20"/>
          <w:szCs w:val="20"/>
        </w:rPr>
        <w:t>артпсихотерапевт</w:t>
      </w:r>
      <w:r w:rsidR="00960530" w:rsidRPr="0071373E">
        <w:rPr>
          <w:rFonts w:ascii="Times New Roman" w:hAnsi="Times New Roman"/>
          <w:sz w:val="20"/>
          <w:szCs w:val="20"/>
        </w:rPr>
        <w:t>, г.</w:t>
      </w:r>
      <w:r w:rsidR="0077553F" w:rsidRPr="0071373E">
        <w:rPr>
          <w:rFonts w:ascii="Times New Roman" w:hAnsi="Times New Roman"/>
          <w:sz w:val="20"/>
          <w:szCs w:val="20"/>
        </w:rPr>
        <w:t> </w:t>
      </w:r>
      <w:r w:rsidR="00960530" w:rsidRPr="0071373E">
        <w:rPr>
          <w:rFonts w:ascii="Times New Roman" w:hAnsi="Times New Roman"/>
          <w:sz w:val="20"/>
          <w:szCs w:val="20"/>
        </w:rPr>
        <w:t>Москва.</w:t>
      </w:r>
    </w:p>
    <w:p w:rsidR="008C76A4" w:rsidRPr="0071373E" w:rsidRDefault="008C76A4" w:rsidP="00286F0A">
      <w:pPr>
        <w:widowControl w:val="0"/>
        <w:tabs>
          <w:tab w:val="num" w:pos="567"/>
        </w:tabs>
        <w:spacing w:after="0" w:line="276" w:lineRule="auto"/>
        <w:jc w:val="both"/>
        <w:rPr>
          <w:rFonts w:ascii="Times New Roman" w:hAnsi="Times New Roman"/>
          <w:sz w:val="20"/>
          <w:szCs w:val="20"/>
        </w:rPr>
      </w:pPr>
      <w:r w:rsidRPr="0071373E">
        <w:rPr>
          <w:rFonts w:ascii="Times New Roman" w:hAnsi="Times New Roman"/>
          <w:i/>
          <w:sz w:val="20"/>
          <w:szCs w:val="20"/>
        </w:rPr>
        <w:t>Сафонова Е</w:t>
      </w:r>
      <w:r w:rsidR="0077553F" w:rsidRPr="0071373E">
        <w:rPr>
          <w:rFonts w:ascii="Times New Roman" w:hAnsi="Times New Roman"/>
          <w:i/>
          <w:sz w:val="20"/>
          <w:szCs w:val="20"/>
        </w:rPr>
        <w:t xml:space="preserve">лена </w:t>
      </w:r>
      <w:r w:rsidRPr="0071373E">
        <w:rPr>
          <w:rFonts w:ascii="Times New Roman" w:hAnsi="Times New Roman"/>
          <w:i/>
          <w:sz w:val="20"/>
          <w:szCs w:val="20"/>
        </w:rPr>
        <w:t>Л</w:t>
      </w:r>
      <w:r w:rsidR="0077553F" w:rsidRPr="0071373E">
        <w:rPr>
          <w:rFonts w:ascii="Times New Roman" w:hAnsi="Times New Roman"/>
          <w:i/>
          <w:sz w:val="20"/>
          <w:szCs w:val="20"/>
        </w:rPr>
        <w:t xml:space="preserve">еонидовна, </w:t>
      </w:r>
      <w:r w:rsidR="0077553F" w:rsidRPr="0071373E">
        <w:rPr>
          <w:rFonts w:ascii="Times New Roman" w:hAnsi="Times New Roman"/>
          <w:sz w:val="20"/>
          <w:szCs w:val="20"/>
        </w:rPr>
        <w:t>кандидат искусствоведения, доцент Московской государственной консерватории имени П.</w:t>
      </w:r>
      <w:r w:rsidR="00722745" w:rsidRPr="0071373E">
        <w:rPr>
          <w:rFonts w:ascii="Times New Roman" w:hAnsi="Times New Roman"/>
          <w:sz w:val="20"/>
          <w:szCs w:val="20"/>
          <w:lang w:val="en-US"/>
        </w:rPr>
        <w:t> </w:t>
      </w:r>
      <w:r w:rsidR="0077553F" w:rsidRPr="0071373E">
        <w:rPr>
          <w:rFonts w:ascii="Times New Roman" w:hAnsi="Times New Roman"/>
          <w:sz w:val="20"/>
          <w:szCs w:val="20"/>
        </w:rPr>
        <w:t>И.</w:t>
      </w:r>
      <w:r w:rsidR="00722745" w:rsidRPr="0071373E">
        <w:rPr>
          <w:rFonts w:ascii="Times New Roman" w:hAnsi="Times New Roman"/>
          <w:sz w:val="20"/>
          <w:szCs w:val="20"/>
          <w:lang w:val="en-US"/>
        </w:rPr>
        <w:t> </w:t>
      </w:r>
      <w:r w:rsidR="0077553F" w:rsidRPr="0071373E">
        <w:rPr>
          <w:rFonts w:ascii="Times New Roman" w:hAnsi="Times New Roman"/>
          <w:sz w:val="20"/>
          <w:szCs w:val="20"/>
        </w:rPr>
        <w:t xml:space="preserve">Чайковского, </w:t>
      </w:r>
      <w:proofErr w:type="gramStart"/>
      <w:r w:rsidR="0077553F" w:rsidRPr="0071373E">
        <w:rPr>
          <w:rFonts w:ascii="Times New Roman" w:hAnsi="Times New Roman"/>
          <w:sz w:val="20"/>
          <w:szCs w:val="20"/>
        </w:rPr>
        <w:t>г</w:t>
      </w:r>
      <w:proofErr w:type="gramEnd"/>
      <w:r w:rsidR="0077553F" w:rsidRPr="0071373E">
        <w:rPr>
          <w:rFonts w:ascii="Times New Roman" w:hAnsi="Times New Roman"/>
          <w:sz w:val="20"/>
          <w:szCs w:val="20"/>
        </w:rPr>
        <w:t>. Москва.</w:t>
      </w:r>
    </w:p>
    <w:p w:rsidR="008C76A4" w:rsidRPr="0071373E" w:rsidRDefault="008C76A4" w:rsidP="00286F0A">
      <w:pPr>
        <w:widowControl w:val="0"/>
        <w:tabs>
          <w:tab w:val="num" w:pos="567"/>
        </w:tabs>
        <w:spacing w:after="0" w:line="276" w:lineRule="auto"/>
        <w:jc w:val="both"/>
        <w:rPr>
          <w:rFonts w:ascii="Times New Roman" w:hAnsi="Times New Roman"/>
          <w:spacing w:val="-2"/>
          <w:sz w:val="20"/>
          <w:szCs w:val="20"/>
        </w:rPr>
      </w:pPr>
      <w:r w:rsidRPr="0071373E">
        <w:rPr>
          <w:rFonts w:ascii="Times New Roman" w:hAnsi="Times New Roman"/>
          <w:i/>
          <w:sz w:val="20"/>
          <w:szCs w:val="20"/>
        </w:rPr>
        <w:lastRenderedPageBreak/>
        <w:t xml:space="preserve">Сергачева </w:t>
      </w:r>
      <w:r w:rsidR="0077553F" w:rsidRPr="0071373E">
        <w:rPr>
          <w:rFonts w:ascii="Times New Roman" w:hAnsi="Times New Roman"/>
          <w:i/>
          <w:sz w:val="20"/>
          <w:szCs w:val="20"/>
        </w:rPr>
        <w:t xml:space="preserve">Оксана Викторовна, </w:t>
      </w:r>
      <w:r w:rsidR="0077553F" w:rsidRPr="0071373E">
        <w:rPr>
          <w:rFonts w:ascii="Times New Roman" w:hAnsi="Times New Roman"/>
          <w:sz w:val="20"/>
          <w:szCs w:val="20"/>
        </w:rPr>
        <w:t>магистрант</w:t>
      </w:r>
      <w:r w:rsidR="00AF3785" w:rsidRPr="0071373E">
        <w:rPr>
          <w:rFonts w:ascii="Times New Roman" w:hAnsi="Times New Roman"/>
          <w:sz w:val="20"/>
          <w:szCs w:val="20"/>
        </w:rPr>
        <w:t xml:space="preserve"> </w:t>
      </w:r>
      <w:r w:rsidR="0005144D" w:rsidRPr="0071373E">
        <w:rPr>
          <w:rFonts w:ascii="Times New Roman" w:hAnsi="Times New Roman"/>
          <w:sz w:val="20"/>
          <w:szCs w:val="20"/>
        </w:rPr>
        <w:t>Московского государственного гуманитарного университета имени М.</w:t>
      </w:r>
      <w:r w:rsidR="00722745" w:rsidRPr="0071373E">
        <w:rPr>
          <w:rFonts w:ascii="Times New Roman" w:hAnsi="Times New Roman"/>
          <w:sz w:val="20"/>
          <w:szCs w:val="20"/>
          <w:lang w:val="en-US"/>
        </w:rPr>
        <w:t> </w:t>
      </w:r>
      <w:r w:rsidR="0005144D" w:rsidRPr="0071373E">
        <w:rPr>
          <w:rFonts w:ascii="Times New Roman" w:hAnsi="Times New Roman"/>
          <w:sz w:val="20"/>
          <w:szCs w:val="20"/>
        </w:rPr>
        <w:t>А.</w:t>
      </w:r>
      <w:r w:rsidR="00722745" w:rsidRPr="0071373E">
        <w:rPr>
          <w:rFonts w:ascii="Times New Roman" w:hAnsi="Times New Roman"/>
          <w:sz w:val="20"/>
          <w:szCs w:val="20"/>
          <w:lang w:val="en-US"/>
        </w:rPr>
        <w:t> </w:t>
      </w:r>
      <w:r w:rsidR="0005144D" w:rsidRPr="0071373E">
        <w:rPr>
          <w:rFonts w:ascii="Times New Roman" w:hAnsi="Times New Roman"/>
          <w:sz w:val="20"/>
          <w:szCs w:val="20"/>
        </w:rPr>
        <w:t xml:space="preserve">Шолохова, </w:t>
      </w:r>
      <w:proofErr w:type="gramStart"/>
      <w:r w:rsidR="0005144D" w:rsidRPr="0071373E">
        <w:rPr>
          <w:rFonts w:ascii="Times New Roman" w:hAnsi="Times New Roman"/>
          <w:sz w:val="20"/>
          <w:szCs w:val="20"/>
        </w:rPr>
        <w:t>г</w:t>
      </w:r>
      <w:proofErr w:type="gramEnd"/>
      <w:r w:rsidR="0005144D" w:rsidRPr="0071373E">
        <w:rPr>
          <w:rFonts w:ascii="Times New Roman" w:hAnsi="Times New Roman"/>
          <w:sz w:val="20"/>
          <w:szCs w:val="20"/>
        </w:rPr>
        <w:t>. Москва.</w:t>
      </w:r>
    </w:p>
    <w:p w:rsidR="00221286" w:rsidRPr="0071373E" w:rsidRDefault="007204F4" w:rsidP="00286F0A">
      <w:pPr>
        <w:widowControl w:val="0"/>
        <w:tabs>
          <w:tab w:val="num" w:pos="567"/>
        </w:tabs>
        <w:spacing w:after="0" w:line="276" w:lineRule="auto"/>
        <w:jc w:val="both"/>
        <w:rPr>
          <w:rFonts w:ascii="Times New Roman" w:hAnsi="Times New Roman"/>
          <w:spacing w:val="-2"/>
          <w:sz w:val="20"/>
          <w:szCs w:val="20"/>
        </w:rPr>
      </w:pPr>
      <w:r w:rsidRPr="0071373E">
        <w:rPr>
          <w:rFonts w:ascii="Times New Roman" w:hAnsi="Times New Roman"/>
          <w:i/>
          <w:sz w:val="20"/>
          <w:szCs w:val="20"/>
        </w:rPr>
        <w:t xml:space="preserve">Скребкова-Филатова Марина Сергеевна, </w:t>
      </w:r>
      <w:r w:rsidRPr="0071373E">
        <w:rPr>
          <w:rFonts w:ascii="Times New Roman" w:hAnsi="Times New Roman"/>
          <w:sz w:val="20"/>
          <w:szCs w:val="20"/>
        </w:rPr>
        <w:t xml:space="preserve">доктор искусствоведения, профессор </w:t>
      </w:r>
      <w:r w:rsidRPr="0071373E">
        <w:rPr>
          <w:rFonts w:ascii="Times New Roman" w:hAnsi="Times New Roman"/>
          <w:spacing w:val="-2"/>
          <w:sz w:val="20"/>
          <w:szCs w:val="20"/>
        </w:rPr>
        <w:t>Московской государственн</w:t>
      </w:r>
      <w:r w:rsidR="00722745" w:rsidRPr="0071373E">
        <w:rPr>
          <w:rFonts w:ascii="Times New Roman" w:hAnsi="Times New Roman"/>
          <w:spacing w:val="-2"/>
          <w:sz w:val="20"/>
          <w:szCs w:val="20"/>
        </w:rPr>
        <w:t xml:space="preserve">ой консерватории имени </w:t>
      </w:r>
      <w:r w:rsidRPr="0071373E">
        <w:rPr>
          <w:rFonts w:ascii="Times New Roman" w:hAnsi="Times New Roman"/>
          <w:spacing w:val="-2"/>
          <w:sz w:val="20"/>
          <w:szCs w:val="20"/>
        </w:rPr>
        <w:t>П.</w:t>
      </w:r>
      <w:r w:rsidR="00AE446A" w:rsidRPr="0071373E">
        <w:rPr>
          <w:rFonts w:ascii="Times New Roman" w:hAnsi="Times New Roman"/>
          <w:spacing w:val="-2"/>
          <w:sz w:val="20"/>
          <w:szCs w:val="20"/>
        </w:rPr>
        <w:t xml:space="preserve"> </w:t>
      </w:r>
      <w:r w:rsidR="00722745" w:rsidRPr="0071373E">
        <w:rPr>
          <w:rFonts w:ascii="Times New Roman" w:hAnsi="Times New Roman"/>
          <w:spacing w:val="-2"/>
          <w:sz w:val="20"/>
          <w:szCs w:val="20"/>
          <w:lang w:val="en-US"/>
        </w:rPr>
        <w:t> </w:t>
      </w:r>
      <w:r w:rsidRPr="0071373E">
        <w:rPr>
          <w:rFonts w:ascii="Times New Roman" w:hAnsi="Times New Roman"/>
          <w:spacing w:val="-2"/>
          <w:sz w:val="20"/>
          <w:szCs w:val="20"/>
        </w:rPr>
        <w:t>И. Чайковского</w:t>
      </w:r>
      <w:r w:rsidR="00960530" w:rsidRPr="0071373E">
        <w:rPr>
          <w:rFonts w:ascii="Times New Roman" w:hAnsi="Times New Roman"/>
          <w:sz w:val="20"/>
          <w:szCs w:val="20"/>
        </w:rPr>
        <w:t xml:space="preserve">, </w:t>
      </w:r>
      <w:proofErr w:type="gramStart"/>
      <w:r w:rsidR="00960530" w:rsidRPr="0071373E">
        <w:rPr>
          <w:rFonts w:ascii="Times New Roman" w:hAnsi="Times New Roman"/>
          <w:sz w:val="20"/>
          <w:szCs w:val="20"/>
        </w:rPr>
        <w:t>г</w:t>
      </w:r>
      <w:proofErr w:type="gramEnd"/>
      <w:r w:rsidR="00960530" w:rsidRPr="0071373E">
        <w:rPr>
          <w:rFonts w:ascii="Times New Roman" w:hAnsi="Times New Roman"/>
          <w:sz w:val="20"/>
          <w:szCs w:val="20"/>
        </w:rPr>
        <w:t>. Москва.</w:t>
      </w:r>
    </w:p>
    <w:p w:rsidR="00960530" w:rsidRPr="0071373E" w:rsidRDefault="007204F4" w:rsidP="00286F0A">
      <w:pPr>
        <w:widowControl w:val="0"/>
        <w:tabs>
          <w:tab w:val="num" w:pos="567"/>
        </w:tabs>
        <w:spacing w:after="0" w:line="276" w:lineRule="auto"/>
        <w:jc w:val="both"/>
        <w:rPr>
          <w:rFonts w:ascii="Times New Roman" w:hAnsi="Times New Roman"/>
          <w:sz w:val="20"/>
          <w:szCs w:val="20"/>
        </w:rPr>
      </w:pPr>
      <w:r w:rsidRPr="0071373E">
        <w:rPr>
          <w:rFonts w:ascii="Times New Roman" w:hAnsi="Times New Roman"/>
          <w:i/>
          <w:spacing w:val="-2"/>
          <w:sz w:val="20"/>
          <w:szCs w:val="20"/>
        </w:rPr>
        <w:t xml:space="preserve">Соркин </w:t>
      </w:r>
      <w:r w:rsidRPr="0071373E">
        <w:rPr>
          <w:rFonts w:ascii="Times New Roman" w:hAnsi="Times New Roman"/>
          <w:i/>
          <w:color w:val="000000"/>
          <w:spacing w:val="-2"/>
          <w:sz w:val="20"/>
          <w:szCs w:val="20"/>
        </w:rPr>
        <w:t>Эдуард Исаевич</w:t>
      </w:r>
      <w:r w:rsidRPr="0071373E">
        <w:rPr>
          <w:rFonts w:ascii="Times New Roman" w:hAnsi="Times New Roman"/>
          <w:color w:val="000000"/>
          <w:spacing w:val="-2"/>
          <w:sz w:val="20"/>
          <w:szCs w:val="20"/>
        </w:rPr>
        <w:t>, кандидат философских наук</w:t>
      </w:r>
      <w:r w:rsidR="00960530" w:rsidRPr="0071373E">
        <w:rPr>
          <w:rFonts w:ascii="Times New Roman" w:hAnsi="Times New Roman"/>
          <w:sz w:val="20"/>
          <w:szCs w:val="20"/>
        </w:rPr>
        <w:t xml:space="preserve">, </w:t>
      </w:r>
      <w:proofErr w:type="gramStart"/>
      <w:r w:rsidR="00960530" w:rsidRPr="0071373E">
        <w:rPr>
          <w:rFonts w:ascii="Times New Roman" w:hAnsi="Times New Roman"/>
          <w:sz w:val="20"/>
          <w:szCs w:val="20"/>
        </w:rPr>
        <w:t>г</w:t>
      </w:r>
      <w:proofErr w:type="gramEnd"/>
      <w:r w:rsidR="00960530" w:rsidRPr="0071373E">
        <w:rPr>
          <w:rFonts w:ascii="Times New Roman" w:hAnsi="Times New Roman"/>
          <w:sz w:val="20"/>
          <w:szCs w:val="20"/>
        </w:rPr>
        <w:t>. Москва.</w:t>
      </w:r>
    </w:p>
    <w:p w:rsidR="00F53C00" w:rsidRPr="00F2331D" w:rsidRDefault="00F53C00" w:rsidP="00F53C00">
      <w:pPr>
        <w:widowControl w:val="0"/>
        <w:tabs>
          <w:tab w:val="num" w:pos="567"/>
        </w:tabs>
        <w:spacing w:after="0" w:line="276" w:lineRule="auto"/>
        <w:jc w:val="both"/>
        <w:rPr>
          <w:rFonts w:ascii="Times New Roman" w:hAnsi="Times New Roman"/>
          <w:spacing w:val="-2"/>
          <w:sz w:val="20"/>
          <w:szCs w:val="20"/>
        </w:rPr>
      </w:pPr>
      <w:r w:rsidRPr="00F2331D">
        <w:rPr>
          <w:rFonts w:ascii="Times New Roman" w:hAnsi="Times New Roman"/>
          <w:i/>
          <w:spacing w:val="-2"/>
          <w:sz w:val="20"/>
          <w:szCs w:val="20"/>
        </w:rPr>
        <w:t>Сюрина Маргарита Юрьевна,</w:t>
      </w:r>
      <w:r w:rsidRPr="00F2331D">
        <w:rPr>
          <w:rFonts w:ascii="Times New Roman" w:hAnsi="Times New Roman"/>
          <w:spacing w:val="-2"/>
          <w:sz w:val="20"/>
          <w:szCs w:val="20"/>
        </w:rPr>
        <w:t xml:space="preserve"> художник, </w:t>
      </w:r>
      <w:r w:rsidRPr="00F2331D">
        <w:rPr>
          <w:rFonts w:ascii="Times New Roman" w:hAnsi="Times New Roman"/>
          <w:sz w:val="20"/>
          <w:szCs w:val="20"/>
        </w:rPr>
        <w:t xml:space="preserve">член Творческого Союза Художников России, член Международного художественного фонда, член-корреспондент Международной Академии Культуры и Искусства, Кавалер Серебряного ордена «Служение искусству», </w:t>
      </w:r>
      <w:proofErr w:type="gramStart"/>
      <w:r w:rsidRPr="00F2331D">
        <w:rPr>
          <w:rFonts w:ascii="Times New Roman" w:hAnsi="Times New Roman"/>
          <w:spacing w:val="-2"/>
          <w:sz w:val="20"/>
          <w:szCs w:val="20"/>
        </w:rPr>
        <w:t>г</w:t>
      </w:r>
      <w:proofErr w:type="gramEnd"/>
      <w:r w:rsidRPr="00F2331D">
        <w:rPr>
          <w:rFonts w:ascii="Times New Roman" w:hAnsi="Times New Roman"/>
          <w:spacing w:val="-2"/>
          <w:sz w:val="20"/>
          <w:szCs w:val="20"/>
        </w:rPr>
        <w:t>.</w:t>
      </w:r>
      <w:r>
        <w:rPr>
          <w:rFonts w:ascii="Times New Roman" w:hAnsi="Times New Roman"/>
          <w:spacing w:val="-2"/>
          <w:sz w:val="20"/>
          <w:szCs w:val="20"/>
        </w:rPr>
        <w:t> </w:t>
      </w:r>
      <w:r w:rsidRPr="00F2331D">
        <w:rPr>
          <w:rFonts w:ascii="Times New Roman" w:hAnsi="Times New Roman"/>
          <w:spacing w:val="-2"/>
          <w:sz w:val="20"/>
          <w:szCs w:val="20"/>
        </w:rPr>
        <w:t>Москва</w:t>
      </w:r>
      <w:r>
        <w:rPr>
          <w:rFonts w:ascii="Times New Roman" w:hAnsi="Times New Roman"/>
          <w:spacing w:val="-2"/>
          <w:sz w:val="20"/>
          <w:szCs w:val="20"/>
        </w:rPr>
        <w:t>.</w:t>
      </w:r>
    </w:p>
    <w:p w:rsidR="00221286" w:rsidRPr="0071373E" w:rsidRDefault="007204F4" w:rsidP="00286F0A">
      <w:pPr>
        <w:widowControl w:val="0"/>
        <w:tabs>
          <w:tab w:val="num" w:pos="567"/>
        </w:tabs>
        <w:spacing w:after="0" w:line="276" w:lineRule="auto"/>
        <w:jc w:val="both"/>
        <w:rPr>
          <w:rFonts w:ascii="Times New Roman" w:hAnsi="Times New Roman"/>
          <w:spacing w:val="-2"/>
          <w:sz w:val="20"/>
          <w:szCs w:val="20"/>
        </w:rPr>
      </w:pPr>
      <w:r w:rsidRPr="0071373E">
        <w:rPr>
          <w:rFonts w:ascii="Times New Roman" w:hAnsi="Times New Roman"/>
          <w:i/>
          <w:spacing w:val="-2"/>
          <w:sz w:val="20"/>
          <w:szCs w:val="20"/>
        </w:rPr>
        <w:t xml:space="preserve">Тараканова Екатерина Михайловна, </w:t>
      </w:r>
      <w:r w:rsidRPr="0071373E">
        <w:rPr>
          <w:rFonts w:ascii="Times New Roman" w:hAnsi="Times New Roman"/>
          <w:spacing w:val="-2"/>
          <w:sz w:val="20"/>
          <w:szCs w:val="20"/>
        </w:rPr>
        <w:t>музыковед, кандидат искусствоведения, старший научный сотрудник Государственного института искусствознания</w:t>
      </w:r>
      <w:r w:rsidR="00960530" w:rsidRPr="0071373E">
        <w:rPr>
          <w:rFonts w:ascii="Times New Roman" w:hAnsi="Times New Roman"/>
          <w:sz w:val="20"/>
          <w:szCs w:val="20"/>
        </w:rPr>
        <w:t xml:space="preserve">, </w:t>
      </w:r>
      <w:proofErr w:type="gramStart"/>
      <w:r w:rsidR="00960530" w:rsidRPr="0071373E">
        <w:rPr>
          <w:rFonts w:ascii="Times New Roman" w:hAnsi="Times New Roman"/>
          <w:sz w:val="20"/>
          <w:szCs w:val="20"/>
        </w:rPr>
        <w:t>г</w:t>
      </w:r>
      <w:proofErr w:type="gramEnd"/>
      <w:r w:rsidR="00960530" w:rsidRPr="0071373E">
        <w:rPr>
          <w:rFonts w:ascii="Times New Roman" w:hAnsi="Times New Roman"/>
          <w:sz w:val="20"/>
          <w:szCs w:val="20"/>
        </w:rPr>
        <w:t>. Москва.</w:t>
      </w:r>
    </w:p>
    <w:p w:rsidR="00221286" w:rsidRPr="0071373E" w:rsidRDefault="007204F4" w:rsidP="00286F0A">
      <w:pPr>
        <w:widowControl w:val="0"/>
        <w:tabs>
          <w:tab w:val="num" w:pos="567"/>
        </w:tabs>
        <w:spacing w:after="0" w:line="276" w:lineRule="auto"/>
        <w:jc w:val="both"/>
        <w:rPr>
          <w:rFonts w:ascii="Times New Roman" w:hAnsi="Times New Roman"/>
          <w:sz w:val="20"/>
          <w:szCs w:val="20"/>
        </w:rPr>
      </w:pPr>
      <w:r w:rsidRPr="0071373E">
        <w:rPr>
          <w:rFonts w:ascii="Times New Roman" w:hAnsi="Times New Roman"/>
          <w:i/>
          <w:spacing w:val="-2"/>
          <w:sz w:val="20"/>
          <w:szCs w:val="20"/>
        </w:rPr>
        <w:t xml:space="preserve">Уваров Виктор Дмитриевич, </w:t>
      </w:r>
      <w:r w:rsidRPr="0071373E">
        <w:rPr>
          <w:rFonts w:ascii="Times New Roman" w:hAnsi="Times New Roman"/>
          <w:sz w:val="20"/>
          <w:szCs w:val="20"/>
        </w:rPr>
        <w:t>заслуженный художник Росси</w:t>
      </w:r>
      <w:r w:rsidR="0005144D" w:rsidRPr="0071373E">
        <w:rPr>
          <w:rFonts w:ascii="Times New Roman" w:hAnsi="Times New Roman"/>
          <w:sz w:val="20"/>
          <w:szCs w:val="20"/>
        </w:rPr>
        <w:t>йской Федерации,</w:t>
      </w:r>
      <w:r w:rsidRPr="0071373E">
        <w:rPr>
          <w:rFonts w:ascii="Times New Roman" w:hAnsi="Times New Roman"/>
          <w:sz w:val="20"/>
          <w:szCs w:val="20"/>
        </w:rPr>
        <w:t xml:space="preserve"> доктор искусствоведения, </w:t>
      </w:r>
      <w:r w:rsidR="00960530" w:rsidRPr="0071373E">
        <w:rPr>
          <w:rFonts w:ascii="Times New Roman" w:hAnsi="Times New Roman"/>
          <w:sz w:val="20"/>
          <w:szCs w:val="20"/>
        </w:rPr>
        <w:t xml:space="preserve">профессор </w:t>
      </w:r>
      <w:r w:rsidR="0005144D" w:rsidRPr="0071373E">
        <w:rPr>
          <w:rFonts w:ascii="Times New Roman" w:hAnsi="Times New Roman"/>
          <w:sz w:val="20"/>
          <w:szCs w:val="20"/>
        </w:rPr>
        <w:t xml:space="preserve">Московского государственного университета дизайна и технологий, </w:t>
      </w:r>
      <w:proofErr w:type="gramStart"/>
      <w:r w:rsidR="00960530" w:rsidRPr="0071373E">
        <w:rPr>
          <w:rFonts w:ascii="Times New Roman" w:hAnsi="Times New Roman"/>
          <w:sz w:val="20"/>
          <w:szCs w:val="20"/>
        </w:rPr>
        <w:t>г</w:t>
      </w:r>
      <w:proofErr w:type="gramEnd"/>
      <w:r w:rsidR="00960530" w:rsidRPr="0071373E">
        <w:rPr>
          <w:rFonts w:ascii="Times New Roman" w:hAnsi="Times New Roman"/>
          <w:sz w:val="20"/>
          <w:szCs w:val="20"/>
        </w:rPr>
        <w:t>. Москва.</w:t>
      </w:r>
    </w:p>
    <w:p w:rsidR="00221286" w:rsidRPr="0071373E" w:rsidRDefault="007204F4" w:rsidP="00286F0A">
      <w:pPr>
        <w:widowControl w:val="0"/>
        <w:tabs>
          <w:tab w:val="num" w:pos="567"/>
        </w:tabs>
        <w:spacing w:after="0" w:line="276" w:lineRule="auto"/>
        <w:jc w:val="both"/>
        <w:rPr>
          <w:rFonts w:ascii="Times New Roman" w:hAnsi="Times New Roman"/>
          <w:color w:val="000000"/>
          <w:sz w:val="20"/>
          <w:szCs w:val="20"/>
        </w:rPr>
      </w:pPr>
      <w:r w:rsidRPr="0071373E">
        <w:rPr>
          <w:rFonts w:ascii="Times New Roman" w:hAnsi="Times New Roman"/>
          <w:i/>
          <w:color w:val="000000"/>
          <w:sz w:val="20"/>
          <w:szCs w:val="20"/>
        </w:rPr>
        <w:t>Федоровская Наталья Александровна</w:t>
      </w:r>
      <w:r w:rsidRPr="0071373E">
        <w:rPr>
          <w:rFonts w:ascii="Times New Roman" w:hAnsi="Times New Roman"/>
          <w:color w:val="000000"/>
          <w:sz w:val="20"/>
          <w:szCs w:val="20"/>
        </w:rPr>
        <w:t>, доктор искусствоведения, профессор Дальневосточного государственного технологического университета</w:t>
      </w:r>
      <w:r w:rsidR="00960530" w:rsidRPr="0071373E">
        <w:rPr>
          <w:rFonts w:ascii="Times New Roman" w:hAnsi="Times New Roman"/>
          <w:color w:val="000000"/>
          <w:sz w:val="20"/>
          <w:szCs w:val="20"/>
        </w:rPr>
        <w:t xml:space="preserve">, </w:t>
      </w:r>
      <w:proofErr w:type="gramStart"/>
      <w:r w:rsidRPr="0071373E">
        <w:rPr>
          <w:rFonts w:ascii="Times New Roman" w:hAnsi="Times New Roman"/>
          <w:color w:val="000000"/>
          <w:sz w:val="20"/>
          <w:szCs w:val="20"/>
        </w:rPr>
        <w:t>г</w:t>
      </w:r>
      <w:proofErr w:type="gramEnd"/>
      <w:r w:rsidRPr="0071373E">
        <w:rPr>
          <w:rFonts w:ascii="Times New Roman" w:hAnsi="Times New Roman"/>
          <w:color w:val="000000"/>
          <w:sz w:val="20"/>
          <w:szCs w:val="20"/>
        </w:rPr>
        <w:t>. Владивосток.</w:t>
      </w:r>
    </w:p>
    <w:p w:rsidR="00221286" w:rsidRPr="0071373E" w:rsidRDefault="007204F4" w:rsidP="00286F0A">
      <w:pPr>
        <w:widowControl w:val="0"/>
        <w:tabs>
          <w:tab w:val="num" w:pos="567"/>
        </w:tabs>
        <w:spacing w:after="0" w:line="276" w:lineRule="auto"/>
        <w:jc w:val="both"/>
        <w:rPr>
          <w:rFonts w:ascii="Times New Roman" w:hAnsi="Times New Roman"/>
          <w:sz w:val="20"/>
          <w:szCs w:val="20"/>
        </w:rPr>
      </w:pPr>
      <w:r w:rsidRPr="0071373E">
        <w:rPr>
          <w:rFonts w:ascii="Times New Roman" w:hAnsi="Times New Roman"/>
          <w:i/>
          <w:sz w:val="20"/>
          <w:szCs w:val="20"/>
        </w:rPr>
        <w:t xml:space="preserve">Филатов-Бекман Сергей Анатольевич, </w:t>
      </w:r>
      <w:r w:rsidRPr="0071373E">
        <w:rPr>
          <w:rFonts w:ascii="Times New Roman" w:hAnsi="Times New Roman"/>
          <w:sz w:val="20"/>
          <w:szCs w:val="20"/>
        </w:rPr>
        <w:t xml:space="preserve">кандидат педагогических наук, доцент </w:t>
      </w:r>
      <w:r w:rsidRPr="0071373E">
        <w:rPr>
          <w:rFonts w:ascii="Times New Roman" w:hAnsi="Times New Roman"/>
          <w:spacing w:val="-2"/>
          <w:sz w:val="20"/>
          <w:szCs w:val="20"/>
        </w:rPr>
        <w:t>Российской государственной специализированной академии искусств</w:t>
      </w:r>
      <w:r w:rsidR="00960530" w:rsidRPr="0071373E">
        <w:rPr>
          <w:rFonts w:ascii="Times New Roman" w:hAnsi="Times New Roman"/>
          <w:sz w:val="20"/>
          <w:szCs w:val="20"/>
        </w:rPr>
        <w:t xml:space="preserve">, </w:t>
      </w:r>
      <w:proofErr w:type="gramStart"/>
      <w:r w:rsidR="00960530" w:rsidRPr="0071373E">
        <w:rPr>
          <w:rFonts w:ascii="Times New Roman" w:hAnsi="Times New Roman"/>
          <w:sz w:val="20"/>
          <w:szCs w:val="20"/>
        </w:rPr>
        <w:t>г</w:t>
      </w:r>
      <w:proofErr w:type="gramEnd"/>
      <w:r w:rsidR="00960530" w:rsidRPr="0071373E">
        <w:rPr>
          <w:rFonts w:ascii="Times New Roman" w:hAnsi="Times New Roman"/>
          <w:sz w:val="20"/>
          <w:szCs w:val="20"/>
        </w:rPr>
        <w:t>. Москва.</w:t>
      </w:r>
    </w:p>
    <w:p w:rsidR="00EF19AF" w:rsidRPr="0071373E" w:rsidRDefault="00EF19AF" w:rsidP="00286F0A">
      <w:pPr>
        <w:widowControl w:val="0"/>
        <w:tabs>
          <w:tab w:val="num" w:pos="567"/>
        </w:tabs>
        <w:spacing w:after="0" w:line="276" w:lineRule="auto"/>
        <w:jc w:val="both"/>
        <w:rPr>
          <w:rFonts w:ascii="Times New Roman" w:hAnsi="Times New Roman"/>
          <w:sz w:val="20"/>
          <w:szCs w:val="20"/>
        </w:rPr>
      </w:pPr>
      <w:r w:rsidRPr="0071373E">
        <w:rPr>
          <w:rFonts w:ascii="Times New Roman" w:hAnsi="Times New Roman"/>
          <w:i/>
          <w:sz w:val="20"/>
          <w:szCs w:val="20"/>
        </w:rPr>
        <w:t xml:space="preserve">Хохлова </w:t>
      </w:r>
      <w:r w:rsidR="00EC3B88" w:rsidRPr="0071373E">
        <w:rPr>
          <w:rFonts w:ascii="Times New Roman" w:hAnsi="Times New Roman"/>
          <w:i/>
          <w:sz w:val="20"/>
          <w:szCs w:val="20"/>
        </w:rPr>
        <w:t>Л</w:t>
      </w:r>
      <w:r w:rsidR="0005144D" w:rsidRPr="0071373E">
        <w:rPr>
          <w:rFonts w:ascii="Times New Roman" w:hAnsi="Times New Roman"/>
          <w:i/>
          <w:sz w:val="20"/>
          <w:szCs w:val="20"/>
        </w:rPr>
        <w:t xml:space="preserve">юбовь </w:t>
      </w:r>
      <w:r w:rsidR="00EC3B88" w:rsidRPr="0071373E">
        <w:rPr>
          <w:rFonts w:ascii="Times New Roman" w:hAnsi="Times New Roman"/>
          <w:i/>
          <w:sz w:val="20"/>
          <w:szCs w:val="20"/>
        </w:rPr>
        <w:t>П</w:t>
      </w:r>
      <w:r w:rsidR="0005144D" w:rsidRPr="0071373E">
        <w:rPr>
          <w:rFonts w:ascii="Times New Roman" w:hAnsi="Times New Roman"/>
          <w:i/>
          <w:sz w:val="20"/>
          <w:szCs w:val="20"/>
        </w:rPr>
        <w:t>рокофьевна</w:t>
      </w:r>
      <w:r w:rsidR="00EC3B88" w:rsidRPr="0071373E">
        <w:rPr>
          <w:rFonts w:ascii="Times New Roman" w:hAnsi="Times New Roman"/>
          <w:i/>
          <w:sz w:val="20"/>
          <w:szCs w:val="20"/>
        </w:rPr>
        <w:t xml:space="preserve">, </w:t>
      </w:r>
      <w:r w:rsidR="0005144D" w:rsidRPr="0071373E">
        <w:rPr>
          <w:rFonts w:ascii="Times New Roman" w:hAnsi="Times New Roman"/>
          <w:i/>
          <w:sz w:val="20"/>
          <w:szCs w:val="20"/>
        </w:rPr>
        <w:t xml:space="preserve">психолог, психотерапевт, </w:t>
      </w:r>
      <w:r w:rsidRPr="0071373E">
        <w:rPr>
          <w:rFonts w:ascii="Times New Roman" w:hAnsi="Times New Roman"/>
          <w:sz w:val="20"/>
          <w:szCs w:val="20"/>
        </w:rPr>
        <w:t xml:space="preserve">кандидат психологических наук, </w:t>
      </w:r>
      <w:r w:rsidR="0005144D" w:rsidRPr="0071373E">
        <w:rPr>
          <w:rFonts w:ascii="Times New Roman" w:hAnsi="Times New Roman"/>
          <w:sz w:val="20"/>
          <w:szCs w:val="20"/>
        </w:rPr>
        <w:t>профессор</w:t>
      </w:r>
      <w:r w:rsidRPr="0071373E">
        <w:rPr>
          <w:rFonts w:ascii="Times New Roman" w:hAnsi="Times New Roman"/>
          <w:sz w:val="20"/>
          <w:szCs w:val="20"/>
        </w:rPr>
        <w:t xml:space="preserve"> </w:t>
      </w:r>
      <w:r w:rsidR="0005144D" w:rsidRPr="0071373E">
        <w:rPr>
          <w:rFonts w:ascii="Times New Roman" w:hAnsi="Times New Roman"/>
          <w:sz w:val="20"/>
          <w:szCs w:val="20"/>
        </w:rPr>
        <w:t>И</w:t>
      </w:r>
      <w:r w:rsidRPr="0071373E">
        <w:rPr>
          <w:rFonts w:ascii="Times New Roman" w:hAnsi="Times New Roman"/>
          <w:sz w:val="20"/>
          <w:szCs w:val="20"/>
        </w:rPr>
        <w:t>нститута психологии и педагогики</w:t>
      </w:r>
      <w:r w:rsidR="00AE446A" w:rsidRPr="0071373E">
        <w:rPr>
          <w:rFonts w:ascii="Times New Roman" w:hAnsi="Times New Roman"/>
          <w:sz w:val="20"/>
          <w:szCs w:val="20"/>
        </w:rPr>
        <w:t>,</w:t>
      </w:r>
      <w:r w:rsidRPr="0071373E">
        <w:rPr>
          <w:rFonts w:ascii="Times New Roman" w:hAnsi="Times New Roman"/>
          <w:sz w:val="20"/>
          <w:szCs w:val="20"/>
        </w:rPr>
        <w:t xml:space="preserve"> </w:t>
      </w:r>
      <w:proofErr w:type="gramStart"/>
      <w:r w:rsidRPr="0071373E">
        <w:rPr>
          <w:rFonts w:ascii="Times New Roman" w:hAnsi="Times New Roman"/>
          <w:sz w:val="20"/>
          <w:szCs w:val="20"/>
        </w:rPr>
        <w:t>г</w:t>
      </w:r>
      <w:proofErr w:type="gramEnd"/>
      <w:r w:rsidRPr="0071373E">
        <w:rPr>
          <w:rFonts w:ascii="Times New Roman" w:hAnsi="Times New Roman"/>
          <w:sz w:val="20"/>
          <w:szCs w:val="20"/>
        </w:rPr>
        <w:t>.</w:t>
      </w:r>
      <w:r w:rsidR="00221286" w:rsidRPr="0071373E">
        <w:rPr>
          <w:rFonts w:ascii="Times New Roman" w:hAnsi="Times New Roman"/>
          <w:sz w:val="20"/>
          <w:szCs w:val="20"/>
        </w:rPr>
        <w:t xml:space="preserve"> </w:t>
      </w:r>
      <w:r w:rsidRPr="0071373E">
        <w:rPr>
          <w:rFonts w:ascii="Times New Roman" w:hAnsi="Times New Roman"/>
          <w:sz w:val="20"/>
          <w:szCs w:val="20"/>
        </w:rPr>
        <w:t>Москва</w:t>
      </w:r>
      <w:r w:rsidR="00960530" w:rsidRPr="0071373E">
        <w:rPr>
          <w:rFonts w:ascii="Times New Roman" w:hAnsi="Times New Roman"/>
          <w:sz w:val="20"/>
          <w:szCs w:val="20"/>
        </w:rPr>
        <w:t>.</w:t>
      </w:r>
    </w:p>
    <w:p w:rsidR="008A5629" w:rsidRPr="0071373E" w:rsidRDefault="008A5629" w:rsidP="008C76A4">
      <w:pPr>
        <w:pStyle w:val="text"/>
        <w:spacing w:before="0" w:after="0"/>
        <w:ind w:firstLine="0"/>
        <w:jc w:val="left"/>
        <w:outlineLvl w:val="4"/>
        <w:rPr>
          <w:rFonts w:eastAsia="Calibri"/>
          <w:sz w:val="20"/>
          <w:szCs w:val="20"/>
          <w:lang w:eastAsia="en-US"/>
        </w:rPr>
      </w:pPr>
    </w:p>
    <w:p w:rsidR="00DF4891" w:rsidRPr="0071373E" w:rsidRDefault="00DF4891" w:rsidP="00DF4891">
      <w:pPr>
        <w:tabs>
          <w:tab w:val="num" w:pos="567"/>
        </w:tabs>
        <w:spacing w:line="240" w:lineRule="auto"/>
        <w:ind w:left="567" w:hanging="567"/>
        <w:rPr>
          <w:rFonts w:ascii="Times New Roman" w:hAnsi="Times New Roman"/>
          <w:b/>
        </w:rPr>
      </w:pPr>
    </w:p>
    <w:p w:rsidR="00DF4891" w:rsidRPr="0071373E" w:rsidRDefault="00DF4891">
      <w:pPr>
        <w:spacing w:after="0" w:line="240" w:lineRule="auto"/>
        <w:rPr>
          <w:rFonts w:ascii="Times New Roman" w:hAnsi="Times New Roman"/>
          <w:b/>
          <w:sz w:val="20"/>
          <w:szCs w:val="20"/>
        </w:rPr>
      </w:pPr>
      <w:r w:rsidRPr="0071373E">
        <w:rPr>
          <w:rFonts w:ascii="Times New Roman" w:hAnsi="Times New Roman"/>
          <w:b/>
          <w:sz w:val="20"/>
          <w:szCs w:val="20"/>
        </w:rPr>
        <w:br w:type="page"/>
      </w:r>
    </w:p>
    <w:p w:rsidR="007204F4" w:rsidRPr="0071373E" w:rsidRDefault="007204F4" w:rsidP="00DF4891">
      <w:pPr>
        <w:tabs>
          <w:tab w:val="num" w:pos="567"/>
        </w:tabs>
        <w:spacing w:line="240" w:lineRule="auto"/>
        <w:ind w:left="567" w:hanging="567"/>
        <w:jc w:val="center"/>
        <w:rPr>
          <w:rFonts w:ascii="Times New Roman" w:hAnsi="Times New Roman"/>
          <w:b/>
          <w:sz w:val="20"/>
          <w:szCs w:val="20"/>
        </w:rPr>
      </w:pPr>
      <w:r w:rsidRPr="0071373E">
        <w:rPr>
          <w:rFonts w:ascii="Times New Roman" w:hAnsi="Times New Roman"/>
          <w:b/>
          <w:sz w:val="20"/>
          <w:szCs w:val="20"/>
        </w:rPr>
        <w:lastRenderedPageBreak/>
        <w:t>СОДЕРЖАНИЕ</w:t>
      </w:r>
    </w:p>
    <w:p w:rsidR="00AF3785" w:rsidRPr="0071373E" w:rsidRDefault="00C6569D" w:rsidP="007A6D19">
      <w:pPr>
        <w:spacing w:after="0" w:line="360" w:lineRule="auto"/>
        <w:ind w:left="641" w:hanging="641"/>
        <w:jc w:val="both"/>
        <w:rPr>
          <w:rFonts w:ascii="Times New Roman" w:hAnsi="Times New Roman"/>
          <w:sz w:val="20"/>
          <w:szCs w:val="20"/>
        </w:rPr>
      </w:pPr>
      <w:r w:rsidRPr="0071373E">
        <w:rPr>
          <w:rFonts w:ascii="Times New Roman" w:hAnsi="Times New Roman"/>
          <w:i/>
          <w:sz w:val="20"/>
          <w:szCs w:val="20"/>
        </w:rPr>
        <w:t>Григорьев В. Ю.</w:t>
      </w:r>
      <w:r w:rsidRPr="0071373E">
        <w:rPr>
          <w:rFonts w:ascii="Times New Roman" w:hAnsi="Times New Roman"/>
          <w:sz w:val="20"/>
          <w:szCs w:val="20"/>
        </w:rPr>
        <w:t xml:space="preserve"> ПЕРВЫЕ ПРОБЛЕСКИ СОЗНАНИЯ……...…………</w:t>
      </w:r>
      <w:r w:rsidR="00AF3785" w:rsidRPr="0071373E">
        <w:rPr>
          <w:rFonts w:ascii="Times New Roman" w:hAnsi="Times New Roman"/>
          <w:sz w:val="20"/>
          <w:szCs w:val="20"/>
        </w:rPr>
        <w:t>3</w:t>
      </w:r>
    </w:p>
    <w:p w:rsidR="00AF3785" w:rsidRPr="0071373E" w:rsidRDefault="00C6569D" w:rsidP="007A6D19">
      <w:pPr>
        <w:spacing w:after="0" w:line="360" w:lineRule="auto"/>
        <w:jc w:val="both"/>
        <w:rPr>
          <w:rFonts w:ascii="Times New Roman" w:hAnsi="Times New Roman"/>
          <w:b/>
          <w:sz w:val="20"/>
          <w:szCs w:val="20"/>
        </w:rPr>
      </w:pPr>
      <w:r w:rsidRPr="0071373E">
        <w:rPr>
          <w:rFonts w:ascii="Times New Roman" w:hAnsi="Times New Roman"/>
          <w:i/>
          <w:sz w:val="20"/>
          <w:szCs w:val="20"/>
        </w:rPr>
        <w:t>Алпатова А.С.</w:t>
      </w:r>
      <w:r w:rsidR="00AF3785" w:rsidRPr="0071373E">
        <w:rPr>
          <w:rFonts w:ascii="Times New Roman" w:hAnsi="Times New Roman"/>
          <w:i/>
          <w:sz w:val="20"/>
          <w:szCs w:val="20"/>
        </w:rPr>
        <w:t xml:space="preserve"> </w:t>
      </w:r>
      <w:r w:rsidR="00AF3785" w:rsidRPr="0071373E">
        <w:rPr>
          <w:rFonts w:ascii="Times New Roman" w:hAnsi="Times New Roman"/>
          <w:sz w:val="20"/>
          <w:szCs w:val="20"/>
        </w:rPr>
        <w:t>ПАРОДИЯ И ИГРА КАК ОСНОВНЫЕ ПРИНЦИПЫ ВЫРАЖЕНИЯ КОМИЧЕСКОГО…………………….…………………6</w:t>
      </w:r>
    </w:p>
    <w:p w:rsidR="00C6569D" w:rsidRPr="0071373E" w:rsidRDefault="00C6569D" w:rsidP="007A6D19">
      <w:pPr>
        <w:spacing w:after="0" w:line="360" w:lineRule="auto"/>
        <w:jc w:val="both"/>
        <w:rPr>
          <w:sz w:val="20"/>
          <w:szCs w:val="20"/>
        </w:rPr>
      </w:pPr>
      <w:r w:rsidRPr="0071373E">
        <w:rPr>
          <w:rFonts w:ascii="Times New Roman" w:eastAsia="Times New Roman" w:hAnsi="Times New Roman"/>
          <w:i/>
          <w:sz w:val="20"/>
          <w:szCs w:val="20"/>
          <w:lang w:eastAsia="ru-RU"/>
        </w:rPr>
        <w:t>Валуев А. М.</w:t>
      </w:r>
      <w:r w:rsidRPr="0071373E">
        <w:rPr>
          <w:sz w:val="20"/>
          <w:szCs w:val="20"/>
        </w:rPr>
        <w:t xml:space="preserve"> </w:t>
      </w:r>
      <w:r w:rsidRPr="0071373E">
        <w:rPr>
          <w:rFonts w:ascii="Times New Roman" w:hAnsi="Times New Roman"/>
          <w:sz w:val="20"/>
          <w:szCs w:val="20"/>
        </w:rPr>
        <w:t>ПАРАДОКСЫ ТВОРЧЕСКОГО И ОБЩЕСТВЕННОГО ПОВЕДЕНИЯ ПУШКИНА В 1836 ГОДУ……………………………</w:t>
      </w:r>
      <w:r w:rsidR="00AF3785" w:rsidRPr="0071373E">
        <w:rPr>
          <w:rFonts w:ascii="Times New Roman" w:hAnsi="Times New Roman"/>
          <w:sz w:val="20"/>
          <w:szCs w:val="20"/>
        </w:rPr>
        <w:t>..14</w:t>
      </w:r>
    </w:p>
    <w:p w:rsidR="00C6569D" w:rsidRPr="0071373E" w:rsidRDefault="00C6569D" w:rsidP="007A6D19">
      <w:pPr>
        <w:spacing w:after="0" w:line="360" w:lineRule="auto"/>
        <w:jc w:val="both"/>
        <w:rPr>
          <w:rFonts w:ascii="Times New Roman" w:eastAsia="Times New Roman" w:hAnsi="Times New Roman"/>
          <w:sz w:val="20"/>
          <w:szCs w:val="20"/>
          <w:lang w:eastAsia="ru-RU"/>
        </w:rPr>
      </w:pPr>
      <w:r w:rsidRPr="0071373E">
        <w:rPr>
          <w:rFonts w:ascii="Times New Roman" w:eastAsia="Times New Roman" w:hAnsi="Times New Roman"/>
          <w:i/>
          <w:sz w:val="20"/>
          <w:szCs w:val="20"/>
          <w:lang w:eastAsia="ru-RU"/>
        </w:rPr>
        <w:t xml:space="preserve">Вольнов И. Н.  </w:t>
      </w:r>
      <w:r w:rsidRPr="0071373E">
        <w:rPr>
          <w:rFonts w:ascii="Times New Roman" w:eastAsia="Times New Roman" w:hAnsi="Times New Roman"/>
          <w:sz w:val="20"/>
          <w:szCs w:val="20"/>
          <w:lang w:eastAsia="ru-RU"/>
        </w:rPr>
        <w:t xml:space="preserve">ВИЗУАЛЬНЫЕ СРЕДЫ </w:t>
      </w:r>
      <w:r w:rsidRPr="0071373E">
        <w:rPr>
          <w:rFonts w:ascii="Times New Roman" w:eastAsia="Times New Roman" w:hAnsi="Times New Roman"/>
          <w:sz w:val="20"/>
          <w:szCs w:val="20"/>
          <w:lang w:val="de-DE" w:eastAsia="ru-RU"/>
        </w:rPr>
        <w:t>XXI</w:t>
      </w:r>
      <w:r w:rsidRPr="0071373E">
        <w:rPr>
          <w:rFonts w:ascii="Times New Roman" w:eastAsia="Times New Roman" w:hAnsi="Times New Roman"/>
          <w:sz w:val="20"/>
          <w:szCs w:val="20"/>
          <w:lang w:eastAsia="ru-RU"/>
        </w:rPr>
        <w:t xml:space="preserve"> ВЕКА: ЭФФЕКТ «КУЗНЕЦОВСКОГО ПИСЬМА»………………</w:t>
      </w:r>
      <w:r w:rsidR="00227B18"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w:t>
      </w:r>
      <w:r w:rsidR="007A6D19" w:rsidRPr="0071373E">
        <w:rPr>
          <w:rFonts w:ascii="Times New Roman" w:eastAsia="Times New Roman" w:hAnsi="Times New Roman"/>
          <w:sz w:val="20"/>
          <w:szCs w:val="20"/>
          <w:lang w:eastAsia="ru-RU"/>
        </w:rPr>
        <w:t>29</w:t>
      </w:r>
    </w:p>
    <w:p w:rsidR="00C6569D" w:rsidRPr="0071373E" w:rsidRDefault="00C6569D" w:rsidP="007A6D19">
      <w:pPr>
        <w:spacing w:after="0" w:line="360" w:lineRule="auto"/>
        <w:jc w:val="both"/>
        <w:rPr>
          <w:rFonts w:ascii="Times New Roman" w:eastAsia="Times New Roman" w:hAnsi="Times New Roman"/>
          <w:bCs/>
          <w:sz w:val="20"/>
          <w:szCs w:val="20"/>
          <w:lang w:eastAsia="ru-RU"/>
        </w:rPr>
      </w:pPr>
      <w:r w:rsidRPr="0071373E">
        <w:rPr>
          <w:rFonts w:ascii="Times New Roman" w:eastAsia="Times New Roman" w:hAnsi="Times New Roman"/>
          <w:i/>
          <w:sz w:val="20"/>
          <w:szCs w:val="20"/>
          <w:lang w:eastAsia="ru-RU"/>
        </w:rPr>
        <w:t>Герви Н. В.</w:t>
      </w:r>
      <w:r w:rsidRPr="0071373E">
        <w:rPr>
          <w:rFonts w:ascii="Times New Roman" w:eastAsia="Times New Roman" w:hAnsi="Times New Roman"/>
          <w:sz w:val="20"/>
          <w:szCs w:val="20"/>
          <w:lang w:eastAsia="ru-RU"/>
        </w:rPr>
        <w:t xml:space="preserve"> </w:t>
      </w:r>
      <w:r w:rsidRPr="0071373E">
        <w:rPr>
          <w:rFonts w:ascii="Times New Roman" w:eastAsia="Times New Roman" w:hAnsi="Times New Roman"/>
          <w:bCs/>
          <w:sz w:val="20"/>
          <w:szCs w:val="20"/>
          <w:lang w:eastAsia="ru-RU"/>
        </w:rPr>
        <w:t>ЭСТЕТИЧЕСКОЕ СОЗНАНИЕ И ИСКУССТВО. АСТРОЛОГИЯ И СУБЛИЧНОСТИ…………</w:t>
      </w:r>
      <w:r w:rsidR="00227B18" w:rsidRPr="0071373E">
        <w:rPr>
          <w:rFonts w:ascii="Times New Roman" w:eastAsia="Times New Roman" w:hAnsi="Times New Roman"/>
          <w:bCs/>
          <w:sz w:val="20"/>
          <w:szCs w:val="20"/>
          <w:lang w:eastAsia="ru-RU"/>
        </w:rPr>
        <w:t>…</w:t>
      </w:r>
      <w:r w:rsidRPr="0071373E">
        <w:rPr>
          <w:rFonts w:ascii="Times New Roman" w:eastAsia="Times New Roman" w:hAnsi="Times New Roman"/>
          <w:bCs/>
          <w:sz w:val="20"/>
          <w:szCs w:val="20"/>
          <w:lang w:eastAsia="ru-RU"/>
        </w:rPr>
        <w:t>….……………</w:t>
      </w:r>
      <w:r w:rsidR="007A6D19" w:rsidRPr="0071373E">
        <w:rPr>
          <w:rFonts w:ascii="Times New Roman" w:eastAsia="Times New Roman" w:hAnsi="Times New Roman"/>
          <w:bCs/>
          <w:sz w:val="20"/>
          <w:szCs w:val="20"/>
          <w:lang w:eastAsia="ru-RU"/>
        </w:rPr>
        <w:t>..</w:t>
      </w:r>
      <w:r w:rsidRPr="0071373E">
        <w:rPr>
          <w:rFonts w:ascii="Times New Roman" w:eastAsia="Times New Roman" w:hAnsi="Times New Roman"/>
          <w:bCs/>
          <w:sz w:val="20"/>
          <w:szCs w:val="20"/>
          <w:lang w:eastAsia="ru-RU"/>
        </w:rPr>
        <w:t>……</w:t>
      </w:r>
      <w:r w:rsidR="007A6D19" w:rsidRPr="0071373E">
        <w:rPr>
          <w:rFonts w:ascii="Times New Roman" w:eastAsia="Times New Roman" w:hAnsi="Times New Roman"/>
          <w:bCs/>
          <w:sz w:val="20"/>
          <w:szCs w:val="20"/>
          <w:lang w:eastAsia="ru-RU"/>
        </w:rPr>
        <w:t>36</w:t>
      </w:r>
    </w:p>
    <w:p w:rsidR="00C6569D" w:rsidRPr="0071373E" w:rsidRDefault="00C6569D" w:rsidP="007A6D19">
      <w:pPr>
        <w:spacing w:after="0" w:line="360" w:lineRule="auto"/>
        <w:jc w:val="both"/>
        <w:rPr>
          <w:rFonts w:ascii="Times New Roman" w:hAnsi="Times New Roman"/>
          <w:sz w:val="20"/>
          <w:szCs w:val="20"/>
        </w:rPr>
      </w:pPr>
      <w:r w:rsidRPr="0071373E">
        <w:rPr>
          <w:rFonts w:ascii="Times New Roman" w:hAnsi="Times New Roman"/>
          <w:i/>
          <w:sz w:val="20"/>
          <w:szCs w:val="20"/>
        </w:rPr>
        <w:t>Голубков С. В.</w:t>
      </w:r>
      <w:r w:rsidRPr="0071373E">
        <w:rPr>
          <w:rFonts w:ascii="Times New Roman" w:hAnsi="Times New Roman"/>
          <w:sz w:val="20"/>
          <w:szCs w:val="20"/>
        </w:rPr>
        <w:t xml:space="preserve"> СОРОК ВОСЬМОЙ ГОД КАК КРИТИЧЕСКАЯ ТОЧКА В ИСТОРИИ СОВРЕМЕННОЙ МУЗЫКАЛЬНОЙ КУЛЬТУРЫ</w:t>
      </w:r>
      <w:r w:rsidR="003231DB">
        <w:rPr>
          <w:rFonts w:ascii="Times New Roman" w:hAnsi="Times New Roman"/>
          <w:sz w:val="20"/>
          <w:szCs w:val="20"/>
        </w:rPr>
        <w:t>.</w:t>
      </w:r>
      <w:r w:rsidR="007A6D19" w:rsidRPr="0071373E">
        <w:rPr>
          <w:rFonts w:ascii="Times New Roman" w:hAnsi="Times New Roman"/>
          <w:sz w:val="20"/>
          <w:szCs w:val="20"/>
        </w:rPr>
        <w:t>…..46</w:t>
      </w:r>
    </w:p>
    <w:p w:rsidR="00C6569D" w:rsidRPr="0071373E" w:rsidRDefault="00C6569D" w:rsidP="007A6D19">
      <w:pPr>
        <w:spacing w:after="0" w:line="360" w:lineRule="auto"/>
        <w:rPr>
          <w:rFonts w:ascii="Times New Roman" w:hAnsi="Times New Roman"/>
          <w:i/>
          <w:sz w:val="20"/>
          <w:szCs w:val="20"/>
        </w:rPr>
      </w:pPr>
      <w:r w:rsidRPr="0071373E">
        <w:rPr>
          <w:rFonts w:ascii="Times New Roman" w:hAnsi="Times New Roman"/>
          <w:i/>
          <w:sz w:val="20"/>
          <w:szCs w:val="20"/>
        </w:rPr>
        <w:t xml:space="preserve">Исмиева В. М. </w:t>
      </w:r>
      <w:r w:rsidRPr="0071373E">
        <w:rPr>
          <w:rFonts w:ascii="Times New Roman" w:eastAsia="Times New Roman" w:hAnsi="Times New Roman"/>
          <w:sz w:val="20"/>
          <w:szCs w:val="20"/>
          <w:lang w:eastAsia="ru-RU"/>
        </w:rPr>
        <w:t>ЛОКИ, ГЕРОЙ НАШЕГО ВРЕМЕНИ………</w:t>
      </w:r>
      <w:r w:rsidR="007A6D19" w:rsidRPr="0071373E">
        <w:rPr>
          <w:rFonts w:ascii="Times New Roman" w:eastAsia="Times New Roman" w:hAnsi="Times New Roman"/>
          <w:sz w:val="20"/>
          <w:szCs w:val="20"/>
          <w:lang w:eastAsia="ru-RU"/>
        </w:rPr>
        <w:t>...…...</w:t>
      </w:r>
      <w:r w:rsidR="00227B18" w:rsidRPr="0071373E">
        <w:rPr>
          <w:rFonts w:ascii="Times New Roman" w:eastAsia="Times New Roman" w:hAnsi="Times New Roman"/>
          <w:sz w:val="20"/>
          <w:szCs w:val="20"/>
          <w:lang w:eastAsia="ru-RU"/>
        </w:rPr>
        <w:t>…</w:t>
      </w:r>
      <w:r w:rsidR="007A6D19" w:rsidRPr="0071373E">
        <w:rPr>
          <w:rFonts w:ascii="Times New Roman" w:eastAsia="Times New Roman" w:hAnsi="Times New Roman"/>
          <w:sz w:val="20"/>
          <w:szCs w:val="20"/>
          <w:lang w:eastAsia="ru-RU"/>
        </w:rPr>
        <w:t>58</w:t>
      </w:r>
    </w:p>
    <w:p w:rsidR="00C6569D" w:rsidRPr="0071373E" w:rsidRDefault="00C6569D" w:rsidP="007A6D19">
      <w:pPr>
        <w:pStyle w:val="aa"/>
        <w:spacing w:before="0" w:after="0" w:line="360" w:lineRule="auto"/>
        <w:jc w:val="both"/>
        <w:rPr>
          <w:rFonts w:ascii="Times New Roman" w:hAnsi="Times New Roman" w:cs="Times New Roman"/>
          <w:b w:val="0"/>
          <w:sz w:val="20"/>
          <w:szCs w:val="20"/>
        </w:rPr>
      </w:pPr>
      <w:r w:rsidRPr="0071373E">
        <w:rPr>
          <w:rFonts w:ascii="Times New Roman" w:hAnsi="Times New Roman" w:cs="Times New Roman"/>
          <w:b w:val="0"/>
          <w:i/>
          <w:sz w:val="20"/>
          <w:szCs w:val="20"/>
        </w:rPr>
        <w:t>Капустян В. М.</w:t>
      </w:r>
      <w:r w:rsidRPr="0071373E">
        <w:rPr>
          <w:rFonts w:ascii="Times New Roman" w:hAnsi="Times New Roman" w:cs="Times New Roman"/>
          <w:b w:val="0"/>
          <w:sz w:val="20"/>
          <w:szCs w:val="20"/>
        </w:rPr>
        <w:t xml:space="preserve"> РАЗУМ + РАССУДОК + ИНТЕЛЛЕКТ + ПОДСОЗНАНИЕ = ТВОРЧЕСТВО? (МАТЕРИАЛ ДЛЯ УЧЁНЫХ РАЗДУМИЙ) ……………</w:t>
      </w:r>
      <w:r w:rsidR="00227B18" w:rsidRPr="0071373E">
        <w:rPr>
          <w:rFonts w:ascii="Times New Roman" w:hAnsi="Times New Roman" w:cs="Times New Roman"/>
          <w:b w:val="0"/>
          <w:sz w:val="20"/>
          <w:szCs w:val="20"/>
        </w:rPr>
        <w:t>………</w:t>
      </w:r>
      <w:r w:rsidRPr="0071373E">
        <w:rPr>
          <w:rFonts w:ascii="Times New Roman" w:hAnsi="Times New Roman" w:cs="Times New Roman"/>
          <w:b w:val="0"/>
          <w:sz w:val="20"/>
          <w:szCs w:val="20"/>
        </w:rPr>
        <w:t>……….……………...………………</w:t>
      </w:r>
      <w:r w:rsidR="000216D1" w:rsidRPr="0071373E">
        <w:rPr>
          <w:rFonts w:ascii="Times New Roman" w:hAnsi="Times New Roman" w:cs="Times New Roman"/>
          <w:b w:val="0"/>
          <w:sz w:val="20"/>
          <w:szCs w:val="20"/>
        </w:rPr>
        <w:t>77</w:t>
      </w:r>
    </w:p>
    <w:p w:rsidR="00227B18" w:rsidRPr="0071373E" w:rsidRDefault="00C6569D" w:rsidP="007A6D19">
      <w:pPr>
        <w:spacing w:after="0" w:line="360" w:lineRule="auto"/>
        <w:jc w:val="both"/>
        <w:rPr>
          <w:rFonts w:ascii="Times New Roman" w:hAnsi="Times New Roman"/>
          <w:sz w:val="20"/>
          <w:szCs w:val="20"/>
        </w:rPr>
      </w:pPr>
      <w:r w:rsidRPr="0071373E">
        <w:rPr>
          <w:rFonts w:ascii="Times New Roman" w:hAnsi="Times New Roman"/>
          <w:i/>
          <w:sz w:val="20"/>
          <w:szCs w:val="20"/>
        </w:rPr>
        <w:t>Климова Н. В.</w:t>
      </w:r>
      <w:r w:rsidRPr="0071373E">
        <w:rPr>
          <w:rFonts w:ascii="Times New Roman" w:hAnsi="Times New Roman"/>
          <w:sz w:val="20"/>
          <w:szCs w:val="20"/>
        </w:rPr>
        <w:t xml:space="preserve"> ДУХОВНЫЕ РЕАЛИИ В МУЗЫКЕ КОМПОЗИТОРА АЛЕКСАНДРА ИЗОСИМОВА (ИЗ МИРА ПОДСОЗНАНИЯ)</w:t>
      </w:r>
      <w:r w:rsidR="000216D1" w:rsidRPr="0071373E">
        <w:rPr>
          <w:rFonts w:ascii="Times New Roman" w:hAnsi="Times New Roman"/>
          <w:sz w:val="20"/>
          <w:szCs w:val="20"/>
        </w:rPr>
        <w:t>…...</w:t>
      </w:r>
      <w:r w:rsidR="00227B18" w:rsidRPr="0071373E">
        <w:rPr>
          <w:rFonts w:ascii="Times New Roman" w:hAnsi="Times New Roman"/>
          <w:sz w:val="20"/>
          <w:szCs w:val="20"/>
        </w:rPr>
        <w:t>…</w:t>
      </w:r>
      <w:r w:rsidR="000216D1" w:rsidRPr="0071373E">
        <w:rPr>
          <w:rFonts w:ascii="Times New Roman" w:hAnsi="Times New Roman"/>
          <w:sz w:val="20"/>
          <w:szCs w:val="20"/>
        </w:rPr>
        <w:t>88</w:t>
      </w:r>
    </w:p>
    <w:p w:rsidR="00C6569D" w:rsidRPr="0071373E" w:rsidRDefault="00C6569D" w:rsidP="007A6D19">
      <w:pPr>
        <w:spacing w:after="0" w:line="360" w:lineRule="auto"/>
        <w:jc w:val="both"/>
        <w:rPr>
          <w:rFonts w:ascii="Times New Roman" w:hAnsi="Times New Roman"/>
          <w:sz w:val="20"/>
          <w:szCs w:val="20"/>
        </w:rPr>
      </w:pPr>
      <w:r w:rsidRPr="0071373E">
        <w:rPr>
          <w:rFonts w:ascii="Times New Roman" w:hAnsi="Times New Roman"/>
          <w:i/>
          <w:sz w:val="20"/>
          <w:szCs w:val="20"/>
        </w:rPr>
        <w:t xml:space="preserve">Лисовой В.И. </w:t>
      </w:r>
      <w:r w:rsidRPr="0071373E">
        <w:rPr>
          <w:rFonts w:ascii="Times New Roman" w:hAnsi="Times New Roman"/>
          <w:sz w:val="20"/>
          <w:szCs w:val="20"/>
        </w:rPr>
        <w:t>ГАРМОНИЯ СОЗНАНИЯ И ПОДСОЗНАНИЯ В ТРАДИЦИИ ТАНЦЕВАЛЬНОЙ ДРАМЫ С МУЗЫКОЙ В МЕСОА</w:t>
      </w:r>
      <w:r w:rsidR="00227B18" w:rsidRPr="0071373E">
        <w:rPr>
          <w:rFonts w:ascii="Times New Roman" w:hAnsi="Times New Roman"/>
          <w:sz w:val="20"/>
          <w:szCs w:val="20"/>
        </w:rPr>
        <w:t>МЕРИКЕ……………………………...………………………</w:t>
      </w:r>
      <w:r w:rsidR="000216D1" w:rsidRPr="0071373E">
        <w:rPr>
          <w:rFonts w:ascii="Times New Roman" w:hAnsi="Times New Roman"/>
          <w:sz w:val="20"/>
          <w:szCs w:val="20"/>
        </w:rPr>
        <w:t>.</w:t>
      </w:r>
      <w:r w:rsidR="008820DA" w:rsidRPr="0071373E">
        <w:rPr>
          <w:rFonts w:ascii="Times New Roman" w:hAnsi="Times New Roman"/>
          <w:sz w:val="20"/>
          <w:szCs w:val="20"/>
        </w:rPr>
        <w:t>..</w:t>
      </w:r>
      <w:r w:rsidR="000216D1" w:rsidRPr="0071373E">
        <w:rPr>
          <w:rFonts w:ascii="Times New Roman" w:hAnsi="Times New Roman"/>
          <w:sz w:val="20"/>
          <w:szCs w:val="20"/>
        </w:rPr>
        <w:t>95</w:t>
      </w:r>
    </w:p>
    <w:p w:rsidR="00C6569D" w:rsidRPr="0071373E" w:rsidRDefault="00C6569D" w:rsidP="007A6D19">
      <w:pPr>
        <w:spacing w:after="0" w:line="360" w:lineRule="auto"/>
        <w:jc w:val="both"/>
        <w:rPr>
          <w:rFonts w:ascii="Times New Roman" w:hAnsi="Times New Roman"/>
          <w:sz w:val="20"/>
          <w:szCs w:val="20"/>
        </w:rPr>
      </w:pPr>
      <w:r w:rsidRPr="0071373E">
        <w:rPr>
          <w:rFonts w:ascii="Times New Roman" w:hAnsi="Times New Roman"/>
          <w:i/>
          <w:sz w:val="20"/>
          <w:szCs w:val="20"/>
        </w:rPr>
        <w:lastRenderedPageBreak/>
        <w:t>Матвеев-Вентцель</w:t>
      </w:r>
      <w:r w:rsidR="008820DA" w:rsidRPr="0071373E">
        <w:rPr>
          <w:rFonts w:ascii="Times New Roman" w:hAnsi="Times New Roman"/>
          <w:i/>
          <w:sz w:val="20"/>
          <w:szCs w:val="20"/>
        </w:rPr>
        <w:t xml:space="preserve"> </w:t>
      </w:r>
      <w:r w:rsidRPr="0071373E">
        <w:rPr>
          <w:rFonts w:ascii="Times New Roman" w:hAnsi="Times New Roman"/>
          <w:i/>
          <w:sz w:val="20"/>
          <w:szCs w:val="20"/>
        </w:rPr>
        <w:t>В. С.</w:t>
      </w:r>
      <w:r w:rsidRPr="0071373E">
        <w:rPr>
          <w:rFonts w:ascii="Times New Roman" w:hAnsi="Times New Roman"/>
          <w:sz w:val="20"/>
          <w:szCs w:val="20"/>
        </w:rPr>
        <w:t xml:space="preserve"> ВЛИЯНИЕ ЦЕЛЕВОГО ИНДИВИДУАЛЬНОГО В РАННЕМ И СПЕЦИАЛЬНОМ ОБРАЗОВАНИИ НА ПРАКТИЧЕСКИЕ МЫСЛЕОБРАЗУЮЩИЕ КОНСТРУКЦИИ СОЗНАНИЯ И ПОДСОЗНАНИЯ В СВЕТЕ ИССЛЕДОВАНИЙ К. </w:t>
      </w:r>
      <w:r w:rsidR="000216D1" w:rsidRPr="0071373E">
        <w:rPr>
          <w:rFonts w:ascii="Times New Roman" w:hAnsi="Times New Roman"/>
          <w:sz w:val="20"/>
          <w:szCs w:val="20"/>
        </w:rPr>
        <w:t>Н. ВЕНТЦЕЛЯ……………………</w:t>
      </w:r>
      <w:r w:rsidR="00B46BB8" w:rsidRPr="0071373E">
        <w:rPr>
          <w:rFonts w:ascii="Times New Roman" w:hAnsi="Times New Roman"/>
          <w:sz w:val="20"/>
          <w:szCs w:val="20"/>
        </w:rPr>
        <w:t>.</w:t>
      </w:r>
      <w:r w:rsidR="000216D1" w:rsidRPr="0071373E">
        <w:rPr>
          <w:rFonts w:ascii="Times New Roman" w:hAnsi="Times New Roman"/>
          <w:sz w:val="20"/>
          <w:szCs w:val="20"/>
        </w:rPr>
        <w:t>……</w:t>
      </w:r>
      <w:r w:rsidR="00227B18" w:rsidRPr="0071373E">
        <w:rPr>
          <w:rFonts w:ascii="Times New Roman" w:hAnsi="Times New Roman"/>
          <w:sz w:val="20"/>
          <w:szCs w:val="20"/>
        </w:rPr>
        <w:t>……</w:t>
      </w:r>
      <w:r w:rsidR="000216D1" w:rsidRPr="0071373E">
        <w:rPr>
          <w:rFonts w:ascii="Times New Roman" w:hAnsi="Times New Roman"/>
          <w:sz w:val="20"/>
          <w:szCs w:val="20"/>
        </w:rPr>
        <w:t>111</w:t>
      </w:r>
    </w:p>
    <w:p w:rsidR="00C6569D" w:rsidRPr="0071373E" w:rsidRDefault="00C6569D" w:rsidP="007A6D19">
      <w:pPr>
        <w:spacing w:after="0" w:line="360" w:lineRule="auto"/>
        <w:jc w:val="both"/>
        <w:rPr>
          <w:rFonts w:ascii="Times New Roman" w:hAnsi="Times New Roman"/>
          <w:sz w:val="20"/>
          <w:szCs w:val="20"/>
        </w:rPr>
      </w:pPr>
      <w:r w:rsidRPr="0071373E">
        <w:rPr>
          <w:rFonts w:ascii="Times New Roman" w:hAnsi="Times New Roman"/>
          <w:bCs/>
          <w:i/>
          <w:sz w:val="20"/>
          <w:szCs w:val="20"/>
        </w:rPr>
        <w:t>Озерова Е.</w:t>
      </w:r>
      <w:r w:rsidRPr="0071373E">
        <w:rPr>
          <w:rFonts w:ascii="Times New Roman" w:hAnsi="Times New Roman"/>
          <w:bCs/>
          <w:sz w:val="20"/>
          <w:szCs w:val="20"/>
        </w:rPr>
        <w:t xml:space="preserve"> </w:t>
      </w:r>
      <w:r w:rsidRPr="0071373E">
        <w:rPr>
          <w:rFonts w:ascii="Times New Roman" w:hAnsi="Times New Roman"/>
          <w:bCs/>
          <w:i/>
          <w:sz w:val="20"/>
          <w:szCs w:val="20"/>
        </w:rPr>
        <w:t>Г.</w:t>
      </w:r>
      <w:r w:rsidRPr="0071373E">
        <w:rPr>
          <w:rFonts w:ascii="Times New Roman" w:hAnsi="Times New Roman"/>
          <w:bCs/>
          <w:sz w:val="20"/>
          <w:szCs w:val="20"/>
        </w:rPr>
        <w:t xml:space="preserve"> </w:t>
      </w:r>
      <w:proofErr w:type="gramStart"/>
      <w:r w:rsidRPr="0071373E">
        <w:rPr>
          <w:rFonts w:ascii="Times New Roman" w:hAnsi="Times New Roman"/>
          <w:bCs/>
          <w:sz w:val="20"/>
          <w:szCs w:val="20"/>
        </w:rPr>
        <w:t>ПСИХОЛОГИЧЕСКИЙ</w:t>
      </w:r>
      <w:proofErr w:type="gramEnd"/>
      <w:r w:rsidRPr="0071373E">
        <w:rPr>
          <w:rFonts w:ascii="Times New Roman" w:hAnsi="Times New Roman"/>
          <w:bCs/>
          <w:sz w:val="20"/>
          <w:szCs w:val="20"/>
        </w:rPr>
        <w:t xml:space="preserve"> ФОТОТРЕНИНГ (Ч</w:t>
      </w:r>
      <w:r w:rsidRPr="0071373E">
        <w:rPr>
          <w:rFonts w:ascii="Times New Roman" w:hAnsi="Times New Roman"/>
          <w:sz w:val="20"/>
          <w:szCs w:val="20"/>
        </w:rPr>
        <w:t>ТО МЫ ОСОЗНАЕМ И ПОКАЗЫВАЕМ, И ЧТО МЫ НЕ ОСОЗНАЕМ, НО ПОКАЗЫВАЕМ) …………………………...</w:t>
      </w:r>
      <w:r w:rsidR="00227B18" w:rsidRPr="0071373E">
        <w:rPr>
          <w:rFonts w:ascii="Times New Roman" w:hAnsi="Times New Roman"/>
          <w:sz w:val="20"/>
          <w:szCs w:val="20"/>
        </w:rPr>
        <w:t>.............................</w:t>
      </w:r>
      <w:r w:rsidR="000216D1" w:rsidRPr="0071373E">
        <w:rPr>
          <w:rFonts w:ascii="Times New Roman" w:hAnsi="Times New Roman"/>
          <w:sz w:val="20"/>
          <w:szCs w:val="20"/>
        </w:rPr>
        <w:t>........</w:t>
      </w:r>
      <w:r w:rsidR="00227B18" w:rsidRPr="0071373E">
        <w:rPr>
          <w:rFonts w:ascii="Times New Roman" w:hAnsi="Times New Roman"/>
          <w:sz w:val="20"/>
          <w:szCs w:val="20"/>
        </w:rPr>
        <w:t>....</w:t>
      </w:r>
      <w:r w:rsidR="000216D1" w:rsidRPr="0071373E">
        <w:rPr>
          <w:rFonts w:ascii="Times New Roman" w:hAnsi="Times New Roman"/>
          <w:sz w:val="20"/>
          <w:szCs w:val="20"/>
        </w:rPr>
        <w:t>119</w:t>
      </w:r>
    </w:p>
    <w:p w:rsidR="00C6569D" w:rsidRPr="0071373E" w:rsidRDefault="00C6569D" w:rsidP="007A6D19">
      <w:pPr>
        <w:spacing w:after="0" w:line="360" w:lineRule="auto"/>
        <w:jc w:val="both"/>
        <w:rPr>
          <w:rFonts w:ascii="Times New Roman" w:hAnsi="Times New Roman"/>
          <w:b/>
          <w:bCs/>
          <w:sz w:val="20"/>
          <w:szCs w:val="20"/>
        </w:rPr>
      </w:pPr>
      <w:r w:rsidRPr="0071373E">
        <w:rPr>
          <w:rFonts w:ascii="Times New Roman" w:eastAsia="Times New Roman" w:hAnsi="Times New Roman"/>
          <w:i/>
          <w:sz w:val="20"/>
          <w:szCs w:val="20"/>
          <w:lang w:eastAsia="ru-RU"/>
        </w:rPr>
        <w:t xml:space="preserve">Рюмина И. А. </w:t>
      </w:r>
      <w:r w:rsidRPr="0071373E">
        <w:rPr>
          <w:rFonts w:ascii="Times New Roman" w:hAnsi="Times New Roman"/>
          <w:bCs/>
          <w:sz w:val="20"/>
          <w:szCs w:val="20"/>
          <w:lang w:val="en-US"/>
        </w:rPr>
        <w:t>ARTIST</w:t>
      </w:r>
      <w:r w:rsidRPr="0071373E">
        <w:rPr>
          <w:rFonts w:ascii="Times New Roman" w:hAnsi="Times New Roman"/>
          <w:bCs/>
          <w:sz w:val="20"/>
          <w:szCs w:val="20"/>
        </w:rPr>
        <w:t>: МЕЖДУ СОЗНАНИЕМ И ПОДСОЗНАНИЕМ……</w:t>
      </w:r>
      <w:r w:rsidR="00227B18" w:rsidRPr="0071373E">
        <w:rPr>
          <w:rFonts w:ascii="Times New Roman" w:hAnsi="Times New Roman"/>
          <w:bCs/>
          <w:sz w:val="20"/>
          <w:szCs w:val="20"/>
        </w:rPr>
        <w:t>…………………………</w:t>
      </w:r>
      <w:r w:rsidRPr="0071373E">
        <w:rPr>
          <w:rFonts w:ascii="Times New Roman" w:hAnsi="Times New Roman"/>
          <w:bCs/>
          <w:sz w:val="20"/>
          <w:szCs w:val="20"/>
        </w:rPr>
        <w:t>……………………</w:t>
      </w:r>
      <w:r w:rsidR="000216D1" w:rsidRPr="0071373E">
        <w:rPr>
          <w:rFonts w:ascii="Times New Roman" w:hAnsi="Times New Roman"/>
          <w:bCs/>
          <w:sz w:val="20"/>
          <w:szCs w:val="20"/>
        </w:rPr>
        <w:t>.124</w:t>
      </w:r>
    </w:p>
    <w:p w:rsidR="00C6569D" w:rsidRPr="0071373E" w:rsidRDefault="00C6569D" w:rsidP="007A6D19">
      <w:pPr>
        <w:spacing w:after="0" w:line="360" w:lineRule="auto"/>
        <w:jc w:val="both"/>
        <w:rPr>
          <w:rFonts w:ascii="Times New Roman" w:eastAsia="Times New Roman" w:hAnsi="Times New Roman"/>
          <w:sz w:val="20"/>
          <w:szCs w:val="20"/>
          <w:lang w:eastAsia="ru-RU"/>
        </w:rPr>
      </w:pPr>
      <w:r w:rsidRPr="0071373E">
        <w:rPr>
          <w:rFonts w:ascii="Times New Roman" w:eastAsia="Times New Roman" w:hAnsi="Times New Roman"/>
          <w:i/>
          <w:sz w:val="20"/>
          <w:szCs w:val="20"/>
          <w:lang w:eastAsia="ru-RU"/>
        </w:rPr>
        <w:t>Сафонова</w:t>
      </w:r>
      <w:r w:rsidRPr="0071373E">
        <w:rPr>
          <w:rFonts w:ascii="Times New Roman" w:hAnsi="Times New Roman"/>
          <w:i/>
          <w:sz w:val="20"/>
          <w:szCs w:val="20"/>
        </w:rPr>
        <w:t xml:space="preserve"> </w:t>
      </w:r>
      <w:r w:rsidRPr="0071373E">
        <w:rPr>
          <w:rFonts w:ascii="Times New Roman" w:eastAsia="Times New Roman" w:hAnsi="Times New Roman"/>
          <w:i/>
          <w:sz w:val="20"/>
          <w:szCs w:val="20"/>
          <w:lang w:eastAsia="ru-RU"/>
        </w:rPr>
        <w:t>Е. Л.</w:t>
      </w:r>
      <w:r w:rsidRPr="0071373E">
        <w:rPr>
          <w:rFonts w:ascii="Times New Roman" w:eastAsia="Times New Roman" w:hAnsi="Times New Roman"/>
          <w:sz w:val="20"/>
          <w:szCs w:val="20"/>
          <w:lang w:eastAsia="ru-RU"/>
        </w:rPr>
        <w:t xml:space="preserve"> СОЗНАНИЕ И ПОДСОЗНАНИЕ В ТВОРЧЕСТВЕ МУЗЫКАНТА-И</w:t>
      </w:r>
      <w:r w:rsidR="008820DA" w:rsidRPr="0071373E">
        <w:rPr>
          <w:rFonts w:ascii="Times New Roman" w:eastAsia="Times New Roman" w:hAnsi="Times New Roman"/>
          <w:sz w:val="20"/>
          <w:szCs w:val="20"/>
          <w:lang w:eastAsia="ru-RU"/>
        </w:rPr>
        <w:t>СПОЛНИТЕЛЯ………………………………</w:t>
      </w:r>
      <w:r w:rsidR="000216D1" w:rsidRPr="0071373E">
        <w:rPr>
          <w:rFonts w:ascii="Times New Roman" w:eastAsia="Times New Roman" w:hAnsi="Times New Roman"/>
          <w:sz w:val="20"/>
          <w:szCs w:val="20"/>
          <w:lang w:eastAsia="ru-RU"/>
        </w:rPr>
        <w:t>.</w:t>
      </w:r>
      <w:r w:rsidR="008820DA" w:rsidRPr="0071373E">
        <w:rPr>
          <w:rFonts w:ascii="Times New Roman" w:eastAsia="Times New Roman" w:hAnsi="Times New Roman"/>
          <w:sz w:val="20"/>
          <w:szCs w:val="20"/>
          <w:lang w:eastAsia="ru-RU"/>
        </w:rPr>
        <w:t>……</w:t>
      </w:r>
      <w:r w:rsidR="000216D1" w:rsidRPr="0071373E">
        <w:rPr>
          <w:rFonts w:ascii="Times New Roman" w:eastAsia="Times New Roman" w:hAnsi="Times New Roman"/>
          <w:sz w:val="20"/>
          <w:szCs w:val="20"/>
          <w:lang w:eastAsia="ru-RU"/>
        </w:rPr>
        <w:t>145</w:t>
      </w:r>
    </w:p>
    <w:p w:rsidR="00C6569D" w:rsidRPr="0071373E" w:rsidRDefault="00C6569D" w:rsidP="007A6D19">
      <w:pPr>
        <w:spacing w:after="0" w:line="360" w:lineRule="auto"/>
        <w:jc w:val="both"/>
        <w:rPr>
          <w:rFonts w:ascii="Times New Roman" w:hAnsi="Times New Roman"/>
          <w:sz w:val="20"/>
          <w:szCs w:val="20"/>
        </w:rPr>
      </w:pPr>
      <w:r w:rsidRPr="0071373E">
        <w:rPr>
          <w:rFonts w:ascii="Times New Roman" w:hAnsi="Times New Roman"/>
          <w:i/>
          <w:sz w:val="20"/>
          <w:szCs w:val="20"/>
        </w:rPr>
        <w:t>Скребкова-Филатова М. С.</w:t>
      </w:r>
      <w:r w:rsidRPr="0071373E">
        <w:rPr>
          <w:rFonts w:ascii="Times New Roman" w:hAnsi="Times New Roman"/>
          <w:sz w:val="20"/>
          <w:szCs w:val="20"/>
        </w:rPr>
        <w:t xml:space="preserve"> О ТЕОРЕТИЧЕСКИХ ВЗГЛЯДАХ НА ПОЛИФОНИЮ МУЗЫКАНТОВ ЭПОХИ ВЫСОКОГО РЕНЕССАНСА……………………………</w:t>
      </w:r>
      <w:r w:rsidR="008820DA" w:rsidRPr="0071373E">
        <w:rPr>
          <w:rFonts w:ascii="Times New Roman" w:hAnsi="Times New Roman"/>
          <w:sz w:val="20"/>
          <w:szCs w:val="20"/>
        </w:rPr>
        <w:t>………….</w:t>
      </w:r>
      <w:r w:rsidRPr="0071373E">
        <w:rPr>
          <w:rFonts w:ascii="Times New Roman" w:hAnsi="Times New Roman"/>
          <w:sz w:val="20"/>
          <w:szCs w:val="20"/>
        </w:rPr>
        <w:t>….………</w:t>
      </w:r>
      <w:r w:rsidR="000216D1" w:rsidRPr="0071373E">
        <w:rPr>
          <w:rFonts w:ascii="Times New Roman" w:hAnsi="Times New Roman"/>
          <w:sz w:val="20"/>
          <w:szCs w:val="20"/>
        </w:rPr>
        <w:t>..</w:t>
      </w:r>
      <w:r w:rsidR="00F53C00">
        <w:rPr>
          <w:rFonts w:ascii="Times New Roman" w:hAnsi="Times New Roman"/>
          <w:sz w:val="20"/>
          <w:szCs w:val="20"/>
        </w:rPr>
        <w:t>....</w:t>
      </w:r>
      <w:r w:rsidRPr="0071373E">
        <w:rPr>
          <w:rFonts w:ascii="Times New Roman" w:hAnsi="Times New Roman"/>
          <w:sz w:val="20"/>
          <w:szCs w:val="20"/>
        </w:rPr>
        <w:t>…</w:t>
      </w:r>
      <w:r w:rsidR="000216D1" w:rsidRPr="0071373E">
        <w:rPr>
          <w:rFonts w:ascii="Times New Roman" w:hAnsi="Times New Roman"/>
          <w:sz w:val="20"/>
          <w:szCs w:val="20"/>
        </w:rPr>
        <w:t>152</w:t>
      </w:r>
    </w:p>
    <w:p w:rsidR="00C6569D" w:rsidRPr="0071373E" w:rsidRDefault="00C6569D" w:rsidP="007A6D19">
      <w:pPr>
        <w:spacing w:after="0" w:line="360" w:lineRule="auto"/>
        <w:jc w:val="both"/>
        <w:rPr>
          <w:rFonts w:ascii="Times New Roman" w:hAnsi="Times New Roman"/>
          <w:sz w:val="20"/>
          <w:szCs w:val="20"/>
        </w:rPr>
      </w:pPr>
      <w:r w:rsidRPr="0071373E">
        <w:rPr>
          <w:rFonts w:ascii="Times New Roman" w:hAnsi="Times New Roman"/>
          <w:i/>
          <w:sz w:val="20"/>
          <w:szCs w:val="20"/>
        </w:rPr>
        <w:t>Соркин Э. И.</w:t>
      </w:r>
      <w:r w:rsidRPr="0071373E">
        <w:rPr>
          <w:rFonts w:ascii="Times New Roman" w:hAnsi="Times New Roman"/>
          <w:sz w:val="20"/>
          <w:szCs w:val="20"/>
        </w:rPr>
        <w:t xml:space="preserve"> ЛЕВ ТОЛСТОЙ КАК ЗЕРКАЛО ПСИХОСИНТЕЗА</w:t>
      </w:r>
      <w:r w:rsidR="008820DA" w:rsidRPr="0071373E">
        <w:rPr>
          <w:rFonts w:ascii="Times New Roman" w:hAnsi="Times New Roman"/>
          <w:sz w:val="20"/>
          <w:szCs w:val="20"/>
        </w:rPr>
        <w:t>…</w:t>
      </w:r>
      <w:r w:rsidR="000216D1" w:rsidRPr="0071373E">
        <w:rPr>
          <w:rFonts w:ascii="Times New Roman" w:hAnsi="Times New Roman"/>
          <w:sz w:val="20"/>
          <w:szCs w:val="20"/>
        </w:rPr>
        <w:t>157</w:t>
      </w:r>
    </w:p>
    <w:p w:rsidR="00C6569D" w:rsidRPr="0071373E" w:rsidRDefault="00C6569D" w:rsidP="007A6D19">
      <w:pPr>
        <w:spacing w:after="0" w:line="360" w:lineRule="auto"/>
        <w:jc w:val="both"/>
        <w:rPr>
          <w:rFonts w:ascii="Times New Roman" w:hAnsi="Times New Roman"/>
          <w:sz w:val="20"/>
          <w:szCs w:val="20"/>
        </w:rPr>
      </w:pPr>
      <w:r w:rsidRPr="0071373E">
        <w:rPr>
          <w:rFonts w:ascii="Times New Roman" w:hAnsi="Times New Roman"/>
          <w:i/>
          <w:sz w:val="20"/>
          <w:szCs w:val="20"/>
        </w:rPr>
        <w:t xml:space="preserve">Тараканова Е. М. </w:t>
      </w:r>
      <w:r w:rsidRPr="0071373E">
        <w:rPr>
          <w:rFonts w:ascii="Times New Roman" w:hAnsi="Times New Roman"/>
          <w:sz w:val="20"/>
          <w:szCs w:val="20"/>
        </w:rPr>
        <w:t>РАЗГАДЫВАЯ СИМВОЛЫ: VIA DOLOROSA…</w:t>
      </w:r>
      <w:r w:rsidR="000216D1" w:rsidRPr="0071373E">
        <w:rPr>
          <w:rFonts w:ascii="Times New Roman" w:hAnsi="Times New Roman"/>
          <w:sz w:val="20"/>
          <w:szCs w:val="20"/>
        </w:rPr>
        <w:t>173</w:t>
      </w:r>
    </w:p>
    <w:p w:rsidR="00C6569D" w:rsidRPr="0071373E" w:rsidRDefault="00C6569D" w:rsidP="007A6D19">
      <w:pPr>
        <w:spacing w:after="0" w:line="360" w:lineRule="auto"/>
        <w:jc w:val="both"/>
        <w:rPr>
          <w:rFonts w:ascii="Times New Roman" w:hAnsi="Times New Roman"/>
          <w:sz w:val="20"/>
          <w:szCs w:val="20"/>
        </w:rPr>
      </w:pPr>
      <w:r w:rsidRPr="0071373E">
        <w:rPr>
          <w:rFonts w:ascii="Times New Roman" w:hAnsi="Times New Roman"/>
          <w:i/>
          <w:sz w:val="20"/>
          <w:szCs w:val="20"/>
        </w:rPr>
        <w:t>Уваров В</w:t>
      </w:r>
      <w:r w:rsidR="000216D1" w:rsidRPr="0071373E">
        <w:rPr>
          <w:rFonts w:ascii="Times New Roman" w:hAnsi="Times New Roman"/>
          <w:i/>
          <w:sz w:val="20"/>
          <w:szCs w:val="20"/>
        </w:rPr>
        <w:t>. </w:t>
      </w:r>
      <w:r w:rsidR="00AF3785" w:rsidRPr="0071373E">
        <w:rPr>
          <w:rFonts w:ascii="Times New Roman" w:hAnsi="Times New Roman"/>
          <w:i/>
          <w:sz w:val="20"/>
          <w:szCs w:val="20"/>
        </w:rPr>
        <w:t>Д.</w:t>
      </w:r>
      <w:r w:rsidRPr="0071373E">
        <w:rPr>
          <w:rFonts w:ascii="Times New Roman" w:hAnsi="Times New Roman"/>
          <w:i/>
          <w:sz w:val="20"/>
          <w:szCs w:val="20"/>
        </w:rPr>
        <w:t xml:space="preserve">, Сергачева </w:t>
      </w:r>
      <w:r w:rsidR="00AF3785" w:rsidRPr="0071373E">
        <w:rPr>
          <w:rFonts w:ascii="Times New Roman" w:hAnsi="Times New Roman"/>
          <w:i/>
          <w:sz w:val="20"/>
          <w:szCs w:val="20"/>
        </w:rPr>
        <w:t>О.</w:t>
      </w:r>
      <w:r w:rsidR="000216D1" w:rsidRPr="0071373E">
        <w:rPr>
          <w:rFonts w:ascii="Times New Roman" w:hAnsi="Times New Roman"/>
          <w:i/>
          <w:sz w:val="20"/>
          <w:szCs w:val="20"/>
        </w:rPr>
        <w:t xml:space="preserve"> </w:t>
      </w:r>
      <w:r w:rsidR="00AF3785" w:rsidRPr="0071373E">
        <w:rPr>
          <w:rFonts w:ascii="Times New Roman" w:hAnsi="Times New Roman"/>
          <w:i/>
          <w:sz w:val="20"/>
          <w:szCs w:val="20"/>
        </w:rPr>
        <w:t>В</w:t>
      </w:r>
      <w:r w:rsidRPr="0071373E">
        <w:rPr>
          <w:rFonts w:ascii="Times New Roman" w:hAnsi="Times New Roman"/>
          <w:i/>
          <w:sz w:val="20"/>
          <w:szCs w:val="20"/>
        </w:rPr>
        <w:t>.</w:t>
      </w:r>
      <w:r w:rsidRPr="0071373E">
        <w:rPr>
          <w:rFonts w:ascii="Times New Roman" w:hAnsi="Times New Roman"/>
          <w:sz w:val="20"/>
          <w:szCs w:val="20"/>
        </w:rPr>
        <w:t xml:space="preserve"> </w:t>
      </w:r>
      <w:proofErr w:type="gramStart"/>
      <w:r w:rsidRPr="0071373E">
        <w:rPr>
          <w:rFonts w:ascii="Times New Roman" w:eastAsia="Times New Roman" w:hAnsi="Times New Roman"/>
          <w:sz w:val="20"/>
          <w:szCs w:val="20"/>
          <w:lang w:eastAsia="ru-RU"/>
        </w:rPr>
        <w:t>СОЗНАТЕЛЬНОЕ</w:t>
      </w:r>
      <w:proofErr w:type="gramEnd"/>
      <w:r w:rsidRPr="0071373E">
        <w:rPr>
          <w:rFonts w:ascii="Times New Roman" w:eastAsia="Times New Roman" w:hAnsi="Times New Roman"/>
          <w:sz w:val="20"/>
          <w:szCs w:val="20"/>
          <w:lang w:eastAsia="ru-RU"/>
        </w:rPr>
        <w:t xml:space="preserve"> И БЕССО</w:t>
      </w:r>
      <w:r w:rsidR="000216D1" w:rsidRPr="0071373E">
        <w:rPr>
          <w:rFonts w:ascii="Times New Roman" w:eastAsia="Times New Roman" w:hAnsi="Times New Roman"/>
          <w:sz w:val="20"/>
          <w:szCs w:val="20"/>
          <w:lang w:eastAsia="ru-RU"/>
        </w:rPr>
        <w:t>-</w:t>
      </w:r>
      <w:r w:rsidRPr="0071373E">
        <w:rPr>
          <w:rFonts w:ascii="Times New Roman" w:eastAsia="Times New Roman" w:hAnsi="Times New Roman"/>
          <w:sz w:val="20"/>
          <w:szCs w:val="20"/>
          <w:lang w:eastAsia="ru-RU"/>
        </w:rPr>
        <w:t>ЗНАТЕЛЬНОЕ В ИСКУССТВЕ ТАПИССЕРИИ</w:t>
      </w:r>
      <w:r w:rsidR="00AF3785" w:rsidRPr="0071373E">
        <w:rPr>
          <w:rFonts w:ascii="Times New Roman" w:eastAsia="Times New Roman" w:hAnsi="Times New Roman"/>
          <w:sz w:val="20"/>
          <w:szCs w:val="20"/>
          <w:lang w:eastAsia="ru-RU"/>
        </w:rPr>
        <w:t>…</w:t>
      </w:r>
      <w:r w:rsidR="000216D1" w:rsidRPr="0071373E">
        <w:rPr>
          <w:rFonts w:ascii="Times New Roman" w:eastAsia="Times New Roman" w:hAnsi="Times New Roman"/>
          <w:sz w:val="20"/>
          <w:szCs w:val="20"/>
          <w:lang w:eastAsia="ru-RU"/>
        </w:rPr>
        <w:t>……….</w:t>
      </w:r>
      <w:r w:rsidR="00AF3785" w:rsidRPr="0071373E">
        <w:rPr>
          <w:rFonts w:ascii="Times New Roman" w:eastAsia="Times New Roman" w:hAnsi="Times New Roman"/>
          <w:sz w:val="20"/>
          <w:szCs w:val="20"/>
          <w:lang w:eastAsia="ru-RU"/>
        </w:rPr>
        <w:t>……</w:t>
      </w:r>
      <w:r w:rsidR="00F53C00">
        <w:rPr>
          <w:rFonts w:ascii="Times New Roman" w:eastAsia="Times New Roman" w:hAnsi="Times New Roman"/>
          <w:sz w:val="20"/>
          <w:szCs w:val="20"/>
          <w:lang w:eastAsia="ru-RU"/>
        </w:rPr>
        <w:t>.</w:t>
      </w:r>
      <w:r w:rsidR="00AF3785" w:rsidRPr="0071373E">
        <w:rPr>
          <w:rFonts w:ascii="Times New Roman" w:eastAsia="Times New Roman" w:hAnsi="Times New Roman"/>
          <w:sz w:val="20"/>
          <w:szCs w:val="20"/>
          <w:lang w:eastAsia="ru-RU"/>
        </w:rPr>
        <w:t>…</w:t>
      </w:r>
      <w:r w:rsidR="000216D1" w:rsidRPr="0071373E">
        <w:rPr>
          <w:rFonts w:ascii="Times New Roman" w:eastAsia="Times New Roman" w:hAnsi="Times New Roman"/>
          <w:sz w:val="20"/>
          <w:szCs w:val="20"/>
          <w:lang w:eastAsia="ru-RU"/>
        </w:rPr>
        <w:t>...178</w:t>
      </w:r>
    </w:p>
    <w:p w:rsidR="00C6569D" w:rsidRPr="0071373E" w:rsidRDefault="00C6569D" w:rsidP="007A6D19">
      <w:pPr>
        <w:pStyle w:val="text"/>
        <w:spacing w:before="0" w:after="0" w:line="360" w:lineRule="auto"/>
        <w:ind w:firstLine="0"/>
        <w:outlineLvl w:val="4"/>
        <w:rPr>
          <w:sz w:val="20"/>
          <w:szCs w:val="20"/>
        </w:rPr>
      </w:pPr>
      <w:r w:rsidRPr="0071373E">
        <w:rPr>
          <w:i/>
          <w:sz w:val="20"/>
          <w:szCs w:val="20"/>
        </w:rPr>
        <w:t>Федоровская Н. А.</w:t>
      </w:r>
      <w:r w:rsidRPr="0071373E">
        <w:rPr>
          <w:sz w:val="20"/>
          <w:szCs w:val="20"/>
        </w:rPr>
        <w:t xml:space="preserve"> КАК РОЖДАЮТСЯ ШЕДЕВРЫ: НЕСКОЛЬКО СЛОВ ОБ ИСТОРИИ СОЗДАНИЯ МЮЗИКЛА Э.</w:t>
      </w:r>
      <w:r w:rsidR="000D6B2B" w:rsidRPr="0071373E">
        <w:rPr>
          <w:sz w:val="20"/>
          <w:szCs w:val="20"/>
        </w:rPr>
        <w:t xml:space="preserve"> </w:t>
      </w:r>
      <w:r w:rsidRPr="0071373E">
        <w:rPr>
          <w:sz w:val="20"/>
          <w:szCs w:val="20"/>
        </w:rPr>
        <w:t>Л. УЭББЕРА «ПРИЗРАК ОПЕРЫ»…………...……</w:t>
      </w:r>
      <w:r w:rsidR="008820DA" w:rsidRPr="0071373E">
        <w:rPr>
          <w:sz w:val="20"/>
          <w:szCs w:val="20"/>
        </w:rPr>
        <w:t>……………….</w:t>
      </w:r>
      <w:r w:rsidR="000216D1" w:rsidRPr="0071373E">
        <w:rPr>
          <w:sz w:val="20"/>
          <w:szCs w:val="20"/>
        </w:rPr>
        <w:t>……….…</w:t>
      </w:r>
      <w:r w:rsidR="00F53C00">
        <w:rPr>
          <w:sz w:val="20"/>
          <w:szCs w:val="20"/>
        </w:rPr>
        <w:t>.</w:t>
      </w:r>
      <w:r w:rsidR="000216D1" w:rsidRPr="0071373E">
        <w:rPr>
          <w:sz w:val="20"/>
          <w:szCs w:val="20"/>
        </w:rPr>
        <w:t>……182</w:t>
      </w:r>
    </w:p>
    <w:p w:rsidR="00C6569D" w:rsidRPr="0071373E" w:rsidRDefault="00C6569D" w:rsidP="007A6D19">
      <w:pPr>
        <w:pStyle w:val="text"/>
        <w:spacing w:before="0" w:after="0" w:line="360" w:lineRule="auto"/>
        <w:ind w:firstLine="0"/>
        <w:outlineLvl w:val="4"/>
        <w:rPr>
          <w:rFonts w:eastAsia="SimSun"/>
          <w:sz w:val="20"/>
          <w:szCs w:val="20"/>
          <w:lang w:eastAsia="zh-CN"/>
        </w:rPr>
      </w:pPr>
      <w:r w:rsidRPr="0071373E">
        <w:rPr>
          <w:i/>
          <w:sz w:val="20"/>
          <w:szCs w:val="20"/>
        </w:rPr>
        <w:t xml:space="preserve">Филатов-Бекман С. А. </w:t>
      </w:r>
      <w:r w:rsidRPr="0071373E">
        <w:rPr>
          <w:rFonts w:eastAsia="SimSun"/>
          <w:sz w:val="20"/>
          <w:szCs w:val="20"/>
          <w:lang w:eastAsia="zh-CN"/>
        </w:rPr>
        <w:t>ЗОННАЯ ТЕОРИЯ Н.</w:t>
      </w:r>
      <w:r w:rsidR="008820DA" w:rsidRPr="0071373E">
        <w:rPr>
          <w:rFonts w:eastAsia="SimSun"/>
          <w:sz w:val="20"/>
          <w:szCs w:val="20"/>
          <w:lang w:eastAsia="zh-CN"/>
        </w:rPr>
        <w:t xml:space="preserve"> </w:t>
      </w:r>
      <w:r w:rsidRPr="0071373E">
        <w:rPr>
          <w:rFonts w:eastAsia="SimSun"/>
          <w:sz w:val="20"/>
          <w:szCs w:val="20"/>
          <w:lang w:eastAsia="zh-CN"/>
        </w:rPr>
        <w:t>А.  ГАРБУЗОВА: О НЕКОТОРЫХ ПСИХОАКУСТИЧЕСКИХ АСПЕКТАХ</w:t>
      </w:r>
      <w:r w:rsidR="000216D1" w:rsidRPr="0071373E">
        <w:rPr>
          <w:rFonts w:eastAsia="SimSun"/>
          <w:sz w:val="20"/>
          <w:szCs w:val="20"/>
          <w:lang w:eastAsia="zh-CN"/>
        </w:rPr>
        <w:t>…………...190</w:t>
      </w:r>
    </w:p>
    <w:p w:rsidR="00C6569D" w:rsidRDefault="00C6569D" w:rsidP="00F53C00">
      <w:pPr>
        <w:pStyle w:val="text"/>
        <w:spacing w:before="0" w:after="0" w:line="360" w:lineRule="auto"/>
        <w:ind w:firstLine="0"/>
        <w:outlineLvl w:val="4"/>
        <w:rPr>
          <w:sz w:val="20"/>
          <w:szCs w:val="20"/>
        </w:rPr>
      </w:pPr>
      <w:r w:rsidRPr="0071373E">
        <w:rPr>
          <w:i/>
          <w:sz w:val="20"/>
          <w:szCs w:val="20"/>
        </w:rPr>
        <w:lastRenderedPageBreak/>
        <w:t>Х</w:t>
      </w:r>
      <w:r w:rsidRPr="0071373E">
        <w:rPr>
          <w:sz w:val="20"/>
          <w:szCs w:val="20"/>
        </w:rPr>
        <w:t>охлова</w:t>
      </w:r>
      <w:r w:rsidRPr="0071373E">
        <w:rPr>
          <w:i/>
          <w:sz w:val="20"/>
          <w:szCs w:val="20"/>
        </w:rPr>
        <w:t xml:space="preserve"> Л. П.</w:t>
      </w:r>
      <w:r w:rsidRPr="0071373E">
        <w:rPr>
          <w:sz w:val="20"/>
          <w:szCs w:val="20"/>
        </w:rPr>
        <w:t xml:space="preserve"> УПРАВЛЕНИЕ ГЛУБИННЫМИ СЛАБОСТРУКТУРИРОВАННЫМИ КОГНИТИВНЫМИ КОНФИГУРАЦИЯМИ СОБЫТИЙ…………</w:t>
      </w:r>
      <w:r w:rsidR="000216D1" w:rsidRPr="0071373E">
        <w:rPr>
          <w:sz w:val="20"/>
          <w:szCs w:val="20"/>
        </w:rPr>
        <w:t>…………………</w:t>
      </w:r>
      <w:r w:rsidR="00F53C00" w:rsidRPr="0071373E">
        <w:rPr>
          <w:sz w:val="20"/>
          <w:szCs w:val="20"/>
        </w:rPr>
        <w:t>……</w:t>
      </w:r>
      <w:r w:rsidR="00F53C00">
        <w:rPr>
          <w:sz w:val="20"/>
          <w:szCs w:val="20"/>
        </w:rPr>
        <w:t>..</w:t>
      </w:r>
      <w:r w:rsidR="000216D1" w:rsidRPr="0071373E">
        <w:rPr>
          <w:sz w:val="20"/>
          <w:szCs w:val="20"/>
        </w:rPr>
        <w:t>199</w:t>
      </w:r>
    </w:p>
    <w:p w:rsidR="00F53C00" w:rsidRPr="00F53C00" w:rsidRDefault="00F53C00" w:rsidP="00F53C00">
      <w:pPr>
        <w:spacing w:after="0" w:line="360" w:lineRule="auto"/>
        <w:jc w:val="both"/>
        <w:outlineLvl w:val="1"/>
        <w:rPr>
          <w:rFonts w:ascii="Times New Roman" w:eastAsia="Times New Roman" w:hAnsi="Times New Roman"/>
          <w:bCs/>
          <w:sz w:val="20"/>
          <w:szCs w:val="20"/>
          <w:lang w:eastAsia="ru-RU"/>
        </w:rPr>
      </w:pPr>
      <w:r w:rsidRPr="00F53C00">
        <w:rPr>
          <w:rFonts w:ascii="Times New Roman" w:eastAsia="Times New Roman" w:hAnsi="Times New Roman"/>
          <w:bCs/>
          <w:i/>
          <w:sz w:val="20"/>
          <w:szCs w:val="20"/>
          <w:lang w:eastAsia="ru-RU"/>
        </w:rPr>
        <w:t>Сюрина М. Ю.</w:t>
      </w:r>
      <w:r w:rsidRPr="00F53C00">
        <w:rPr>
          <w:rFonts w:ascii="Times New Roman" w:eastAsia="Times New Roman" w:hAnsi="Times New Roman"/>
          <w:bCs/>
          <w:sz w:val="20"/>
          <w:szCs w:val="20"/>
          <w:lang w:eastAsia="ru-RU"/>
        </w:rPr>
        <w:t xml:space="preserve"> ВОСПРИЯТИЕ СИНЕГО ЦВЕТА В КАРТИНЕ НА СОЗНАТЕЛЬНОМ И ПОДСОЗНАТЕЛЬНОМ УРОВНЕ (ФЕНОМЕНОЛОГИЯ СИНЕГО ЦВЕТА В ЖИВОПИСИ)</w:t>
      </w:r>
      <w:r>
        <w:rPr>
          <w:rFonts w:ascii="Times New Roman" w:eastAsia="Times New Roman" w:hAnsi="Times New Roman"/>
          <w:bCs/>
          <w:sz w:val="20"/>
          <w:szCs w:val="20"/>
          <w:lang w:eastAsia="ru-RU"/>
        </w:rPr>
        <w:t xml:space="preserve"> ………..</w:t>
      </w:r>
      <w:r w:rsidRPr="00F53C00">
        <w:rPr>
          <w:rFonts w:ascii="Times New Roman" w:hAnsi="Times New Roman"/>
          <w:sz w:val="20"/>
          <w:szCs w:val="20"/>
        </w:rPr>
        <w:t xml:space="preserve"> </w:t>
      </w:r>
      <w:r w:rsidRPr="0071373E">
        <w:rPr>
          <w:rFonts w:ascii="Times New Roman" w:hAnsi="Times New Roman"/>
          <w:sz w:val="20"/>
          <w:szCs w:val="20"/>
        </w:rPr>
        <w:t>221</w:t>
      </w:r>
    </w:p>
    <w:p w:rsidR="008820DA" w:rsidRDefault="000216D1" w:rsidP="00F53C00">
      <w:pPr>
        <w:spacing w:after="0" w:line="360" w:lineRule="auto"/>
        <w:rPr>
          <w:rFonts w:ascii="Times New Roman" w:hAnsi="Times New Roman"/>
          <w:sz w:val="20"/>
          <w:szCs w:val="20"/>
        </w:rPr>
      </w:pPr>
      <w:r w:rsidRPr="0071373E">
        <w:rPr>
          <w:rFonts w:ascii="Times New Roman" w:hAnsi="Times New Roman"/>
          <w:sz w:val="20"/>
          <w:szCs w:val="20"/>
        </w:rPr>
        <w:t>СВЕДЕНИЯ ОБ АВТОРАХ………………………………………</w:t>
      </w:r>
      <w:r w:rsidR="00F53C00">
        <w:rPr>
          <w:rFonts w:ascii="Times New Roman" w:hAnsi="Times New Roman"/>
          <w:sz w:val="20"/>
          <w:szCs w:val="20"/>
        </w:rPr>
        <w:t>.</w:t>
      </w:r>
      <w:r w:rsidRPr="0071373E">
        <w:rPr>
          <w:rFonts w:ascii="Times New Roman" w:hAnsi="Times New Roman"/>
          <w:sz w:val="20"/>
          <w:szCs w:val="20"/>
        </w:rPr>
        <w:t>…..</w:t>
      </w:r>
      <w:r w:rsidR="00F53C00">
        <w:rPr>
          <w:rFonts w:ascii="Times New Roman" w:hAnsi="Times New Roman"/>
          <w:sz w:val="20"/>
          <w:szCs w:val="20"/>
        </w:rPr>
        <w:t>235</w:t>
      </w:r>
    </w:p>
    <w:p w:rsidR="00F53C00" w:rsidRDefault="000216D1" w:rsidP="00F53C00">
      <w:pPr>
        <w:spacing w:after="0" w:line="360" w:lineRule="auto"/>
        <w:rPr>
          <w:rFonts w:ascii="Times New Roman" w:hAnsi="Times New Roman"/>
          <w:sz w:val="20"/>
          <w:szCs w:val="20"/>
        </w:rPr>
      </w:pPr>
      <w:r w:rsidRPr="0071373E">
        <w:rPr>
          <w:rFonts w:ascii="Times New Roman" w:hAnsi="Times New Roman"/>
          <w:sz w:val="20"/>
          <w:szCs w:val="20"/>
        </w:rPr>
        <w:t>СОДЕРЖАНИЕ</w:t>
      </w:r>
      <w:r w:rsidR="008820DA" w:rsidRPr="0071373E">
        <w:rPr>
          <w:rFonts w:ascii="Times New Roman" w:hAnsi="Times New Roman"/>
          <w:sz w:val="20"/>
          <w:szCs w:val="20"/>
        </w:rPr>
        <w:t>………</w:t>
      </w:r>
      <w:r w:rsidR="00F53C00" w:rsidRPr="0071373E">
        <w:rPr>
          <w:rFonts w:ascii="Times New Roman" w:hAnsi="Times New Roman"/>
          <w:sz w:val="20"/>
          <w:szCs w:val="20"/>
        </w:rPr>
        <w:t>……</w:t>
      </w:r>
      <w:r w:rsidR="008820DA" w:rsidRPr="0071373E">
        <w:rPr>
          <w:rFonts w:ascii="Times New Roman" w:hAnsi="Times New Roman"/>
          <w:sz w:val="20"/>
          <w:szCs w:val="20"/>
        </w:rPr>
        <w:t>………………………………………</w:t>
      </w:r>
      <w:r w:rsidR="00F53C00">
        <w:rPr>
          <w:rFonts w:ascii="Times New Roman" w:hAnsi="Times New Roman"/>
          <w:sz w:val="20"/>
          <w:szCs w:val="20"/>
        </w:rPr>
        <w:t>.</w:t>
      </w:r>
      <w:bookmarkStart w:id="0" w:name="_GoBack"/>
      <w:bookmarkEnd w:id="0"/>
      <w:r w:rsidR="00F53C00">
        <w:rPr>
          <w:rFonts w:ascii="Times New Roman" w:hAnsi="Times New Roman"/>
          <w:sz w:val="20"/>
          <w:szCs w:val="20"/>
        </w:rPr>
        <w:t>…..</w:t>
      </w:r>
      <w:r w:rsidRPr="0071373E">
        <w:rPr>
          <w:rFonts w:ascii="Times New Roman" w:hAnsi="Times New Roman"/>
          <w:sz w:val="20"/>
          <w:szCs w:val="20"/>
        </w:rPr>
        <w:t>23</w:t>
      </w:r>
      <w:r w:rsidR="00F53C00">
        <w:rPr>
          <w:rFonts w:ascii="Times New Roman" w:hAnsi="Times New Roman"/>
          <w:sz w:val="20"/>
          <w:szCs w:val="20"/>
        </w:rPr>
        <w:t>7</w:t>
      </w:r>
    </w:p>
    <w:p w:rsidR="000216D1" w:rsidRPr="0071373E" w:rsidRDefault="000216D1" w:rsidP="007204F4">
      <w:pPr>
        <w:jc w:val="center"/>
        <w:rPr>
          <w:rFonts w:ascii="Times New Roman" w:hAnsi="Times New Roman"/>
          <w:sz w:val="24"/>
        </w:rPr>
      </w:pPr>
    </w:p>
    <w:p w:rsidR="000216D1" w:rsidRPr="0071373E" w:rsidRDefault="000216D1" w:rsidP="007204F4">
      <w:pPr>
        <w:jc w:val="center"/>
        <w:rPr>
          <w:rFonts w:ascii="Times New Roman" w:hAnsi="Times New Roman"/>
          <w:sz w:val="24"/>
        </w:rPr>
      </w:pPr>
    </w:p>
    <w:p w:rsidR="000216D1" w:rsidRPr="0071373E" w:rsidRDefault="000216D1" w:rsidP="007204F4">
      <w:pPr>
        <w:jc w:val="center"/>
        <w:rPr>
          <w:rFonts w:ascii="Times New Roman" w:hAnsi="Times New Roman"/>
          <w:sz w:val="24"/>
        </w:rPr>
      </w:pPr>
    </w:p>
    <w:p w:rsidR="002B34F2" w:rsidRDefault="002B34F2" w:rsidP="007204F4">
      <w:pPr>
        <w:jc w:val="center"/>
        <w:rPr>
          <w:rFonts w:ascii="Times New Roman" w:hAnsi="Times New Roman"/>
          <w:sz w:val="24"/>
        </w:rPr>
      </w:pPr>
    </w:p>
    <w:p w:rsidR="007204F4" w:rsidRPr="0071373E" w:rsidRDefault="007204F4" w:rsidP="007204F4">
      <w:pPr>
        <w:jc w:val="center"/>
        <w:rPr>
          <w:rFonts w:ascii="Times New Roman" w:hAnsi="Times New Roman"/>
        </w:rPr>
      </w:pPr>
      <w:r w:rsidRPr="0071373E">
        <w:rPr>
          <w:rFonts w:ascii="Times New Roman" w:hAnsi="Times New Roman"/>
          <w:sz w:val="24"/>
        </w:rPr>
        <w:t>Научное издание</w:t>
      </w:r>
    </w:p>
    <w:p w:rsidR="007204F4" w:rsidRPr="0071373E" w:rsidRDefault="00AD37F4" w:rsidP="007204F4">
      <w:pPr>
        <w:jc w:val="center"/>
        <w:rPr>
          <w:rFonts w:ascii="Times New Roman" w:hAnsi="Times New Roman"/>
          <w:b/>
          <w:sz w:val="28"/>
        </w:rPr>
      </w:pPr>
      <w:r>
        <w:rPr>
          <w:rFonts w:ascii="Times New Roman" w:hAnsi="Times New Roman"/>
          <w:b/>
          <w:sz w:val="28"/>
        </w:rPr>
        <w:t>Сознание и п</w:t>
      </w:r>
      <w:r w:rsidR="008257FB" w:rsidRPr="0071373E">
        <w:rPr>
          <w:rFonts w:ascii="Times New Roman" w:hAnsi="Times New Roman"/>
          <w:b/>
          <w:sz w:val="28"/>
        </w:rPr>
        <w:t>одсознание в искусстве и науке</w:t>
      </w:r>
    </w:p>
    <w:p w:rsidR="007204F4" w:rsidRPr="00982552" w:rsidRDefault="007204F4" w:rsidP="007204F4">
      <w:pPr>
        <w:jc w:val="center"/>
        <w:rPr>
          <w:rFonts w:ascii="Times New Roman" w:hAnsi="Times New Roman"/>
          <w:b/>
          <w:sz w:val="24"/>
          <w:szCs w:val="24"/>
        </w:rPr>
      </w:pPr>
      <w:r w:rsidRPr="00982552">
        <w:rPr>
          <w:rFonts w:ascii="Times New Roman" w:hAnsi="Times New Roman"/>
          <w:sz w:val="24"/>
          <w:szCs w:val="24"/>
        </w:rPr>
        <w:t>Сборник материалов конференции</w:t>
      </w:r>
    </w:p>
    <w:p w:rsidR="007204F4" w:rsidRPr="0071373E" w:rsidRDefault="007204F4" w:rsidP="007204F4">
      <w:pPr>
        <w:jc w:val="center"/>
        <w:rPr>
          <w:rFonts w:ascii="Times New Roman" w:hAnsi="Times New Roman"/>
          <w:sz w:val="16"/>
        </w:rPr>
      </w:pPr>
      <w:r w:rsidRPr="0071373E">
        <w:rPr>
          <w:rFonts w:ascii="Times New Roman" w:hAnsi="Times New Roman"/>
          <w:sz w:val="16"/>
        </w:rPr>
        <w:t xml:space="preserve"> </w:t>
      </w:r>
    </w:p>
    <w:p w:rsidR="007204F4" w:rsidRPr="0071373E" w:rsidRDefault="007204F4" w:rsidP="007204F4">
      <w:pPr>
        <w:jc w:val="center"/>
        <w:rPr>
          <w:rFonts w:ascii="Times New Roman" w:hAnsi="Times New Roman"/>
          <w:sz w:val="16"/>
        </w:rPr>
      </w:pPr>
    </w:p>
    <w:p w:rsidR="007204F4" w:rsidRPr="0071373E" w:rsidRDefault="007204F4" w:rsidP="007204F4">
      <w:pPr>
        <w:jc w:val="center"/>
        <w:rPr>
          <w:rFonts w:ascii="Times New Roman" w:hAnsi="Times New Roman"/>
        </w:rPr>
      </w:pPr>
      <w:r w:rsidRPr="0071373E">
        <w:rPr>
          <w:rFonts w:ascii="Times New Roman" w:hAnsi="Times New Roman"/>
        </w:rPr>
        <w:t>Печатается в авторской редакции</w:t>
      </w:r>
    </w:p>
    <w:p w:rsidR="007204F4" w:rsidRPr="006C6965" w:rsidRDefault="007204F4" w:rsidP="007204F4">
      <w:pPr>
        <w:jc w:val="center"/>
        <w:rPr>
          <w:rFonts w:ascii="Times New Roman" w:hAnsi="Times New Roman"/>
          <w:sz w:val="16"/>
          <w:szCs w:val="16"/>
        </w:rPr>
      </w:pPr>
    </w:p>
    <w:p w:rsidR="007204F4" w:rsidRPr="006C6965" w:rsidRDefault="007204F4" w:rsidP="007204F4">
      <w:pPr>
        <w:jc w:val="center"/>
        <w:rPr>
          <w:rFonts w:ascii="Times New Roman" w:hAnsi="Times New Roman"/>
          <w:sz w:val="16"/>
          <w:szCs w:val="16"/>
        </w:rPr>
      </w:pPr>
      <w:r w:rsidRPr="006C6965">
        <w:rPr>
          <w:rFonts w:ascii="Times New Roman" w:hAnsi="Times New Roman"/>
          <w:sz w:val="16"/>
          <w:szCs w:val="16"/>
        </w:rPr>
        <w:t xml:space="preserve">Подписано в печать </w:t>
      </w:r>
      <w:r w:rsidR="005B20C1" w:rsidRPr="006C6965">
        <w:rPr>
          <w:rFonts w:ascii="Times New Roman" w:hAnsi="Times New Roman"/>
          <w:sz w:val="16"/>
          <w:szCs w:val="16"/>
        </w:rPr>
        <w:t>1</w:t>
      </w:r>
      <w:r w:rsidR="008257FB" w:rsidRPr="006C6965">
        <w:rPr>
          <w:rFonts w:ascii="Times New Roman" w:hAnsi="Times New Roman"/>
          <w:sz w:val="16"/>
          <w:szCs w:val="16"/>
        </w:rPr>
        <w:t>0</w:t>
      </w:r>
      <w:r w:rsidRPr="006C6965">
        <w:rPr>
          <w:rFonts w:ascii="Times New Roman" w:hAnsi="Times New Roman"/>
          <w:sz w:val="16"/>
          <w:szCs w:val="16"/>
        </w:rPr>
        <w:t>.0</w:t>
      </w:r>
      <w:r w:rsidR="008257FB" w:rsidRPr="006C6965">
        <w:rPr>
          <w:rFonts w:ascii="Times New Roman" w:hAnsi="Times New Roman"/>
          <w:sz w:val="16"/>
          <w:szCs w:val="16"/>
        </w:rPr>
        <w:t>4</w:t>
      </w:r>
      <w:r w:rsidRPr="006C6965">
        <w:rPr>
          <w:rFonts w:ascii="Times New Roman" w:hAnsi="Times New Roman"/>
          <w:sz w:val="16"/>
          <w:szCs w:val="16"/>
        </w:rPr>
        <w:t>.</w:t>
      </w:r>
      <w:r w:rsidR="007455B1" w:rsidRPr="006C6965">
        <w:rPr>
          <w:rFonts w:ascii="Times New Roman" w:hAnsi="Times New Roman"/>
          <w:sz w:val="16"/>
          <w:szCs w:val="16"/>
        </w:rPr>
        <w:t>20</w:t>
      </w:r>
      <w:r w:rsidRPr="006C6965">
        <w:rPr>
          <w:rFonts w:ascii="Times New Roman" w:hAnsi="Times New Roman"/>
          <w:sz w:val="16"/>
          <w:szCs w:val="16"/>
        </w:rPr>
        <w:t>1</w:t>
      </w:r>
      <w:r w:rsidR="008257FB" w:rsidRPr="006C6965">
        <w:rPr>
          <w:rFonts w:ascii="Times New Roman" w:hAnsi="Times New Roman"/>
          <w:sz w:val="16"/>
          <w:szCs w:val="16"/>
        </w:rPr>
        <w:t>5</w:t>
      </w:r>
      <w:r w:rsidRPr="006C6965">
        <w:rPr>
          <w:rFonts w:ascii="Times New Roman" w:hAnsi="Times New Roman"/>
          <w:sz w:val="16"/>
          <w:szCs w:val="16"/>
        </w:rPr>
        <w:t xml:space="preserve">. Формат 60 </w:t>
      </w:r>
      <w:r w:rsidRPr="006C6965">
        <w:rPr>
          <w:rFonts w:ascii="Times New Roman" w:hAnsi="Times New Roman"/>
          <w:sz w:val="16"/>
          <w:szCs w:val="16"/>
        </w:rPr>
        <w:sym w:font="Symbol" w:char="F0B4"/>
      </w:r>
      <w:r w:rsidRPr="006C6965">
        <w:rPr>
          <w:rFonts w:ascii="Times New Roman" w:hAnsi="Times New Roman"/>
          <w:sz w:val="16"/>
          <w:szCs w:val="16"/>
        </w:rPr>
        <w:t xml:space="preserve"> 84</w:t>
      </w:r>
      <w:r w:rsidRPr="006C6965">
        <w:rPr>
          <w:rFonts w:ascii="Times New Roman" w:hAnsi="Times New Roman"/>
          <w:sz w:val="16"/>
          <w:szCs w:val="16"/>
          <w:vertAlign w:val="superscript"/>
        </w:rPr>
        <w:t>1</w:t>
      </w:r>
      <w:r w:rsidRPr="006C6965">
        <w:rPr>
          <w:rFonts w:ascii="Times New Roman" w:hAnsi="Times New Roman"/>
          <w:sz w:val="16"/>
          <w:szCs w:val="16"/>
        </w:rPr>
        <w:t>/</w:t>
      </w:r>
      <w:r w:rsidRPr="006C6965">
        <w:rPr>
          <w:rFonts w:ascii="Times New Roman" w:hAnsi="Times New Roman"/>
          <w:sz w:val="16"/>
          <w:szCs w:val="16"/>
          <w:vertAlign w:val="subscript"/>
        </w:rPr>
        <w:t>16</w:t>
      </w:r>
      <w:r w:rsidRPr="006C6965">
        <w:rPr>
          <w:rFonts w:ascii="Times New Roman" w:hAnsi="Times New Roman"/>
          <w:sz w:val="16"/>
          <w:szCs w:val="16"/>
        </w:rPr>
        <w:t xml:space="preserve">. </w:t>
      </w:r>
    </w:p>
    <w:p w:rsidR="007204F4" w:rsidRPr="006C6965" w:rsidRDefault="007204F4" w:rsidP="007204F4">
      <w:pPr>
        <w:jc w:val="center"/>
        <w:rPr>
          <w:rFonts w:ascii="Times New Roman" w:hAnsi="Times New Roman"/>
          <w:sz w:val="16"/>
          <w:szCs w:val="16"/>
        </w:rPr>
      </w:pPr>
      <w:r w:rsidRPr="006C6965">
        <w:rPr>
          <w:rFonts w:ascii="Times New Roman" w:hAnsi="Times New Roman"/>
          <w:sz w:val="16"/>
          <w:szCs w:val="16"/>
        </w:rPr>
        <w:t>Бумага офсет 1. Гарнитура Times.</w:t>
      </w:r>
    </w:p>
    <w:p w:rsidR="007204F4" w:rsidRPr="006C6965" w:rsidRDefault="007204F4" w:rsidP="007204F4">
      <w:pPr>
        <w:jc w:val="center"/>
        <w:rPr>
          <w:rFonts w:ascii="Times New Roman" w:hAnsi="Times New Roman"/>
          <w:sz w:val="16"/>
          <w:szCs w:val="16"/>
        </w:rPr>
      </w:pPr>
      <w:r w:rsidRPr="006C6965">
        <w:rPr>
          <w:rFonts w:ascii="Times New Roman" w:hAnsi="Times New Roman"/>
          <w:sz w:val="16"/>
          <w:szCs w:val="16"/>
        </w:rPr>
        <w:t xml:space="preserve">Тираж 100 экз. Заказ №   </w:t>
      </w:r>
    </w:p>
    <w:p w:rsidR="006C6965" w:rsidRPr="006C6965" w:rsidRDefault="007204F4" w:rsidP="008820DA">
      <w:pPr>
        <w:jc w:val="center"/>
        <w:rPr>
          <w:rFonts w:ascii="Times New Roman" w:hAnsi="Times New Roman"/>
          <w:sz w:val="16"/>
          <w:szCs w:val="16"/>
        </w:rPr>
      </w:pPr>
      <w:r w:rsidRPr="006C6965">
        <w:rPr>
          <w:rFonts w:ascii="Times New Roman" w:hAnsi="Times New Roman"/>
          <w:sz w:val="16"/>
          <w:szCs w:val="16"/>
        </w:rPr>
        <w:t>Отпечатано в типографии</w:t>
      </w:r>
    </w:p>
    <w:p w:rsidR="006C6965" w:rsidRPr="006C6965" w:rsidRDefault="007204F4" w:rsidP="008820DA">
      <w:pPr>
        <w:jc w:val="center"/>
        <w:rPr>
          <w:rFonts w:ascii="Times New Roman" w:hAnsi="Times New Roman"/>
          <w:sz w:val="16"/>
          <w:szCs w:val="16"/>
        </w:rPr>
      </w:pPr>
      <w:r w:rsidRPr="006C6965">
        <w:rPr>
          <w:rFonts w:ascii="Times New Roman" w:hAnsi="Times New Roman"/>
          <w:sz w:val="16"/>
          <w:szCs w:val="16"/>
        </w:rPr>
        <w:lastRenderedPageBreak/>
        <w:t xml:space="preserve"> </w:t>
      </w:r>
      <w:r w:rsidR="006C6965" w:rsidRPr="006C6965">
        <w:rPr>
          <w:rFonts w:ascii="Times New Roman" w:hAnsi="Times New Roman"/>
          <w:sz w:val="16"/>
          <w:szCs w:val="16"/>
        </w:rPr>
        <w:t>Издательства Московского гуманитарного университета.</w:t>
      </w:r>
    </w:p>
    <w:p w:rsidR="008820DA" w:rsidRPr="006C6965" w:rsidRDefault="006C6965" w:rsidP="008820DA">
      <w:pPr>
        <w:jc w:val="center"/>
        <w:rPr>
          <w:rFonts w:ascii="Times New Roman" w:hAnsi="Times New Roman"/>
          <w:sz w:val="16"/>
          <w:szCs w:val="16"/>
        </w:rPr>
      </w:pPr>
      <w:r w:rsidRPr="006C6965">
        <w:rPr>
          <w:rFonts w:ascii="Times New Roman" w:hAnsi="Times New Roman"/>
          <w:sz w:val="16"/>
          <w:szCs w:val="16"/>
        </w:rPr>
        <w:t>111395, Москва, ул. Юности, д. 5.</w:t>
      </w:r>
    </w:p>
    <w:p w:rsidR="007204F4" w:rsidRPr="0071373E" w:rsidRDefault="008A2C58" w:rsidP="008820DA">
      <w:pPr>
        <w:jc w:val="center"/>
        <w:rPr>
          <w:rFonts w:ascii="Times New Roman" w:hAnsi="Times New Roman"/>
          <w:szCs w:val="14"/>
        </w:rPr>
      </w:pPr>
      <w:r w:rsidRPr="008A2C58">
        <w:rPr>
          <w:rFonts w:ascii="Times New Roman" w:hAnsi="Times New Roman"/>
          <w:noProof/>
          <w:sz w:val="16"/>
          <w:lang w:eastAsia="ru-RU"/>
        </w:rPr>
        <w:pict>
          <v:rect id="Rectangle 10" o:spid="_x0000_s1029" style="position:absolute;left:0;text-align:left;margin-left:-16.5pt;margin-top:177.6pt;width:54pt;height:2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" stroked="f"/>
        </w:pict>
      </w:r>
    </w:p>
    <w:p w:rsidR="002B34F2" w:rsidRDefault="002B34F2" w:rsidP="007204F4">
      <w:pPr>
        <w:rPr>
          <w:rFonts w:ascii="Times New Roman" w:hAnsi="Times New Roman"/>
          <w:szCs w:val="14"/>
        </w:rPr>
      </w:pPr>
    </w:p>
    <w:p w:rsidR="007204F4" w:rsidRPr="007204F4" w:rsidRDefault="008A2C58" w:rsidP="007204F4">
      <w:pPr>
        <w:rPr>
          <w:rFonts w:ascii="Times New Roman" w:hAnsi="Times New Roman"/>
          <w:szCs w:val="14"/>
        </w:rPr>
      </w:pPr>
      <w:r w:rsidRPr="008A2C58">
        <w:rPr>
          <w:rFonts w:ascii="Times New Roman" w:hAnsi="Times New Roman"/>
          <w:noProof/>
          <w:sz w:val="16"/>
          <w:lang w:eastAsia="ru-RU"/>
        </w:rPr>
        <w:pict>
          <v:rect id="Rectangle 12" o:spid="_x0000_s1028" style="position:absolute;margin-left:11pt;margin-top:44.05pt;width:43.55pt;height:33.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"/>
        </w:pict>
      </w:r>
    </w:p>
    <w:sectPr w:rsidR="007204F4" w:rsidRPr="007204F4" w:rsidSect="00C6569D">
      <w:footerReference w:type="default" r:id="rId28"/>
      <w:pgSz w:w="8419" w:h="11906" w:orient="landscape"/>
      <w:pgMar w:top="964" w:right="1191" w:bottom="964" w:left="1191"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47CA" w:rsidRDefault="00A447CA" w:rsidP="00E10B63">
      <w:pPr>
        <w:spacing w:after="0" w:line="240" w:lineRule="auto"/>
      </w:pPr>
      <w:r>
        <w:separator/>
      </w:r>
    </w:p>
  </w:endnote>
  <w:endnote w:type="continuationSeparator" w:id="0">
    <w:p w:rsidR="00A447CA" w:rsidRDefault="00A447CA" w:rsidP="00E10B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343">
    <w:altName w:val="Times New Roman"/>
    <w:charset w:val="CC"/>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GaramondPremrPro">
    <w:altName w:val="Times New Roman"/>
    <w:charset w:val="CC"/>
    <w:family w:val="roman"/>
    <w:pitch w:val="default"/>
    <w:sig w:usb0="00000000" w:usb1="00000000" w:usb2="00000000" w:usb3="00000000" w:csb0="00000000" w:csb1="00000000"/>
  </w:font>
  <w:font w:name="GaramondPremrPro-It">
    <w:altName w:val="Times New Roman"/>
    <w:charset w:val="CC"/>
    <w:family w:val="roman"/>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C00" w:rsidRDefault="008A2C58">
    <w:pPr>
      <w:pStyle w:val="af9"/>
      <w:jc w:val="right"/>
    </w:pPr>
    <w:r>
      <w:fldChar w:fldCharType="begin"/>
    </w:r>
    <w:r w:rsidR="00F53C00">
      <w:instrText>PAGE   \* MERGEFORMAT</w:instrText>
    </w:r>
    <w:r>
      <w:fldChar w:fldCharType="separate"/>
    </w:r>
    <w:r w:rsidR="0053268A">
      <w:rPr>
        <w:noProof/>
      </w:rPr>
      <w:t>175</w:t>
    </w:r>
    <w:r>
      <w:rPr>
        <w:noProof/>
      </w:rPr>
      <w:fldChar w:fldCharType="end"/>
    </w:r>
  </w:p>
  <w:p w:rsidR="00F53C00" w:rsidRDefault="00F53C00">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47CA" w:rsidRDefault="00A447CA" w:rsidP="00E10B63">
      <w:pPr>
        <w:spacing w:after="0" w:line="240" w:lineRule="auto"/>
      </w:pPr>
      <w:r>
        <w:separator/>
      </w:r>
    </w:p>
  </w:footnote>
  <w:footnote w:type="continuationSeparator" w:id="0">
    <w:p w:rsidR="00A447CA" w:rsidRDefault="00A447CA" w:rsidP="00E10B63">
      <w:pPr>
        <w:spacing w:after="0" w:line="240" w:lineRule="auto"/>
      </w:pPr>
      <w:r>
        <w:continuationSeparator/>
      </w:r>
    </w:p>
  </w:footnote>
  <w:footnote w:id="1">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Ийесхит навещает рожениц во время родов и помогает им тем, что много смеется.</w:t>
      </w:r>
    </w:p>
  </w:footnote>
  <w:footnote w:id="2">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Аид, бог подземного царства, похищает у Деметры, богини плодородия, ее дочь Персефону. Богиня погружается в свое горе и перестает смеяться, от чего на земле перестают расти травы и злаки. Тогда служанка Ямба совершает непристойный жест и заставляет богиню смеяться. Природа вновь оживает, возвращается весна.</w:t>
      </w:r>
    </w:p>
  </w:footnote>
  <w:footnote w:id="3">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proofErr w:type="gramStart"/>
      <w:r w:rsidRPr="00D308E3">
        <w:rPr>
          <w:rFonts w:ascii="Times New Roman" w:hAnsi="Times New Roman"/>
          <w:sz w:val="16"/>
          <w:szCs w:val="16"/>
        </w:rPr>
        <w:t xml:space="preserve">На лицах детей, сфотографированных до рождения, отчетливо выражены испытываемые ими эмоции скорби, страха (слезы) и радости, удовлетворения (улыбки, смех). </w:t>
      </w:r>
      <w:proofErr w:type="gramEnd"/>
    </w:p>
  </w:footnote>
  <w:footnote w:id="4">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Свидетельствующие об этом наблюдения воспитателей детских яслей и садов приведены доктором А. Луком в книге «О чувстве юмора и остроумии».</w:t>
      </w:r>
    </w:p>
  </w:footnote>
  <w:footnote w:id="5">
    <w:p w:rsidR="00F53C00" w:rsidRPr="00D308E3" w:rsidRDefault="00F53C00" w:rsidP="00D308E3">
      <w:pPr>
        <w:pStyle w:val="a3"/>
        <w:spacing w:after="0" w:line="240" w:lineRule="auto"/>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Владимир Бенедиктов, 1839</w:t>
      </w:r>
    </w:p>
  </w:footnote>
  <w:footnote w:id="6">
    <w:p w:rsidR="00F53C00" w:rsidRPr="00D308E3" w:rsidRDefault="00F53C00" w:rsidP="00D308E3">
      <w:pPr>
        <w:keepLines/>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Письмо Н. Я. Мясковского к С. С. Прокофьеву от 30 марта 1930 года.</w:t>
      </w:r>
    </w:p>
  </w:footnote>
  <w:footnote w:id="7">
    <w:p w:rsidR="00F53C00" w:rsidRPr="00D308E3" w:rsidRDefault="00F53C00" w:rsidP="00D308E3">
      <w:pPr>
        <w:pStyle w:val="a3"/>
        <w:keepLines/>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Письмо Б. В. Асафьева к А. Бергу от 8 июля 1929 года.</w:t>
      </w:r>
    </w:p>
  </w:footnote>
  <w:footnote w:id="8">
    <w:p w:rsidR="00F53C00" w:rsidRPr="00D308E3" w:rsidRDefault="00F53C00" w:rsidP="00D308E3">
      <w:pPr>
        <w:pStyle w:val="a3"/>
        <w:keepLines/>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Письмо С.С. Прокофьева к Председателю Комитета по делам искусств Поликарпу Ивановичу Лебедеву, Генеральному секретарю Союза советских композиторов Тихону Николаевичу Хренникову.</w:t>
      </w:r>
    </w:p>
  </w:footnote>
  <w:footnote w:id="9">
    <w:p w:rsidR="00F53C00" w:rsidRPr="00D308E3" w:rsidRDefault="00F53C00" w:rsidP="00D308E3">
      <w:pPr>
        <w:pStyle w:val="a3"/>
        <w:keepLines/>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Как известно, первое исполнение «Антиформалистического райка» Д.Д. Шостаковича состоялось в январе 1989 года в Вашингтоне, а московская премьера — в сентябре 1989 года в Большом зале Московской консерватории.</w:t>
      </w:r>
    </w:p>
  </w:footnote>
  <w:footnote w:id="10">
    <w:p w:rsidR="00F53C00" w:rsidRPr="00D308E3" w:rsidRDefault="00F53C00" w:rsidP="00D308E3">
      <w:pPr>
        <w:tabs>
          <w:tab w:val="left" w:pos="284"/>
        </w:tabs>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proofErr w:type="gramStart"/>
      <w:r w:rsidRPr="00D308E3">
        <w:rPr>
          <w:rFonts w:ascii="Times New Roman" w:hAnsi="Times New Roman"/>
          <w:sz w:val="16"/>
          <w:szCs w:val="16"/>
        </w:rPr>
        <w:t>Имеется в виду теория коллективного бессознательного, основоположником которой является К. Г. Юнг.</w:t>
      </w:r>
      <w:proofErr w:type="gramEnd"/>
      <w:r w:rsidRPr="00D308E3">
        <w:rPr>
          <w:rFonts w:ascii="Times New Roman" w:hAnsi="Times New Roman"/>
          <w:sz w:val="16"/>
          <w:szCs w:val="16"/>
        </w:rPr>
        <w:t xml:space="preserve"> Именно он ввёл в теорию и практику психоанализа понятие трикстера, амбивалентного персонажа, прототипом которого является бог огня Локи из скандинавской мифологии. Локи-трикстер вечно нарушает правила, действует хитростью и изобретательностью, находит неожиданные выходы из неразрешимых ситуаций, но создаёт и новые проблемы. Конечно, с образом Локи-трикстера немало общего у Мефистофеля из «Фауста» Гёте.</w:t>
      </w:r>
    </w:p>
  </w:footnote>
  <w:footnote w:id="11">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w:t>
      </w:r>
      <w:proofErr w:type="gramStart"/>
      <w:r w:rsidRPr="00D308E3">
        <w:rPr>
          <w:rFonts w:ascii="Times New Roman" w:hAnsi="Times New Roman"/>
          <w:sz w:val="16"/>
          <w:szCs w:val="16"/>
          <w:lang w:val="en-US"/>
        </w:rPr>
        <w:t>Homo</w:t>
      </w:r>
      <w:r w:rsidRPr="00D308E3">
        <w:rPr>
          <w:rFonts w:ascii="Times New Roman" w:hAnsi="Times New Roman"/>
          <w:sz w:val="16"/>
          <w:szCs w:val="16"/>
        </w:rPr>
        <w:t xml:space="preserve"> </w:t>
      </w:r>
      <w:r w:rsidRPr="00D308E3">
        <w:rPr>
          <w:rFonts w:ascii="Times New Roman" w:hAnsi="Times New Roman"/>
          <w:sz w:val="16"/>
          <w:szCs w:val="16"/>
          <w:lang w:val="en-US"/>
        </w:rPr>
        <w:t>Ludens</w:t>
      </w:r>
      <w:r w:rsidRPr="00D308E3">
        <w:rPr>
          <w:rFonts w:ascii="Times New Roman" w:hAnsi="Times New Roman"/>
          <w:sz w:val="16"/>
          <w:szCs w:val="16"/>
        </w:rPr>
        <w:t xml:space="preserve"> (лат.)</w:t>
      </w:r>
      <w:proofErr w:type="gramEnd"/>
      <w:r w:rsidRPr="00D308E3">
        <w:rPr>
          <w:rFonts w:ascii="Times New Roman" w:hAnsi="Times New Roman"/>
          <w:sz w:val="16"/>
          <w:szCs w:val="16"/>
        </w:rPr>
        <w:t xml:space="preserve"> – Человек Играющий. </w:t>
      </w:r>
      <w:proofErr w:type="gramStart"/>
      <w:r w:rsidRPr="00D308E3">
        <w:rPr>
          <w:rFonts w:ascii="Times New Roman" w:hAnsi="Times New Roman"/>
          <w:sz w:val="16"/>
          <w:szCs w:val="16"/>
          <w:lang w:val="en-US"/>
        </w:rPr>
        <w:t>Desparate</w:t>
      </w:r>
      <w:r w:rsidRPr="00D308E3">
        <w:rPr>
          <w:rFonts w:ascii="Times New Roman" w:hAnsi="Times New Roman"/>
          <w:sz w:val="16"/>
          <w:szCs w:val="16"/>
        </w:rPr>
        <w:t xml:space="preserve"> </w:t>
      </w:r>
      <w:r w:rsidRPr="00D308E3">
        <w:rPr>
          <w:rFonts w:ascii="Times New Roman" w:hAnsi="Times New Roman"/>
          <w:sz w:val="16"/>
          <w:szCs w:val="16"/>
          <w:lang w:val="en-US"/>
        </w:rPr>
        <w:t>gambl</w:t>
      </w:r>
      <w:r w:rsidRPr="00D308E3">
        <w:rPr>
          <w:rFonts w:ascii="Times New Roman" w:hAnsi="Times New Roman"/>
          <w:sz w:val="16"/>
          <w:szCs w:val="16"/>
        </w:rPr>
        <w:t>е (англ.)</w:t>
      </w:r>
      <w:proofErr w:type="gramEnd"/>
      <w:r w:rsidRPr="00D308E3">
        <w:rPr>
          <w:rFonts w:ascii="Times New Roman" w:hAnsi="Times New Roman"/>
          <w:sz w:val="16"/>
          <w:szCs w:val="16"/>
        </w:rPr>
        <w:t xml:space="preserve"> – отчаянная авантюра (буквально отчаянный карточный блеф) </w:t>
      </w:r>
    </w:p>
  </w:footnote>
  <w:footnote w:id="12">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Имеется в виду роман У.Эко «Маятник Фуко», основная интрига которого связана с тайной тамплиеров.</w:t>
      </w:r>
    </w:p>
  </w:footnote>
  <w:footnote w:id="13">
    <w:p w:rsidR="00F53C00" w:rsidRPr="00D308E3" w:rsidRDefault="00F53C00" w:rsidP="00D308E3">
      <w:pPr>
        <w:tabs>
          <w:tab w:val="left" w:pos="284"/>
        </w:tabs>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Пролив Ла-Манш, через который перебрался</w:t>
      </w:r>
      <w:proofErr w:type="gramStart"/>
      <w:r w:rsidRPr="00D308E3">
        <w:rPr>
          <w:rFonts w:ascii="Times New Roman" w:hAnsi="Times New Roman"/>
          <w:sz w:val="16"/>
          <w:szCs w:val="16"/>
        </w:rPr>
        <w:t xml:space="preserve"> Д</w:t>
      </w:r>
      <w:proofErr w:type="gramEnd"/>
      <w:r w:rsidRPr="00D308E3">
        <w:rPr>
          <w:rFonts w:ascii="Times New Roman" w:hAnsi="Times New Roman"/>
          <w:sz w:val="16"/>
          <w:szCs w:val="16"/>
        </w:rPr>
        <w:t>’Артаньян — персонаж из романа А. Дюма «Три мушкетёра», - в истории с подвесками, на берегу р. Лис завершается история с Миледи, чуть не стоившая ему головы.</w:t>
      </w:r>
    </w:p>
  </w:footnote>
  <w:footnote w:id="14">
    <w:p w:rsidR="00F53C00" w:rsidRPr="00D308E3" w:rsidRDefault="00F53C00" w:rsidP="00D308E3">
      <w:pPr>
        <w:tabs>
          <w:tab w:val="left" w:pos="284"/>
        </w:tabs>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Никто не исследовал женские ипостаси Локи в роли королевских любовниц и султанских жён – но эта тема тянет на многотомный трактат. </w:t>
      </w:r>
    </w:p>
  </w:footnote>
  <w:footnote w:id="15">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Персонажи романов Ж. </w:t>
      </w:r>
      <w:proofErr w:type="gramStart"/>
      <w:r w:rsidRPr="00D308E3">
        <w:rPr>
          <w:rFonts w:ascii="Times New Roman" w:hAnsi="Times New Roman"/>
          <w:sz w:val="16"/>
          <w:szCs w:val="16"/>
        </w:rPr>
        <w:t>Верна</w:t>
      </w:r>
      <w:proofErr w:type="gramEnd"/>
      <w:r w:rsidRPr="00D308E3">
        <w:rPr>
          <w:rFonts w:ascii="Times New Roman" w:hAnsi="Times New Roman"/>
          <w:sz w:val="16"/>
          <w:szCs w:val="16"/>
        </w:rPr>
        <w:t xml:space="preserve"> «20 000 лье под водой» и «Вокруг света за 80 дней».</w:t>
      </w:r>
    </w:p>
  </w:footnote>
  <w:footnote w:id="16">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Имеется в виду роман Р. Киплинга «Человек, который мог быть королём».</w:t>
      </w:r>
    </w:p>
  </w:footnote>
  <w:footnote w:id="17">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Одна из лучших, но, к сожалению, незавершённых работ А. Мальро «Гений Абсолюта», у нас не переводилась и не издавалась, но есть в Интернете на </w:t>
      </w:r>
      <w:r w:rsidRPr="00D308E3">
        <w:rPr>
          <w:rFonts w:ascii="Times New Roman" w:hAnsi="Times New Roman"/>
          <w:sz w:val="16"/>
          <w:szCs w:val="16"/>
          <w:lang w:val="en-US"/>
        </w:rPr>
        <w:t>LibRusEk</w:t>
      </w:r>
      <w:r w:rsidRPr="00D308E3">
        <w:rPr>
          <w:rFonts w:ascii="Times New Roman" w:hAnsi="Times New Roman"/>
          <w:sz w:val="16"/>
          <w:szCs w:val="16"/>
        </w:rPr>
        <w:t>.</w:t>
      </w:r>
    </w:p>
  </w:footnote>
  <w:footnote w:id="18">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w:t>
      </w:r>
      <w:proofErr w:type="gramStart"/>
      <w:r w:rsidRPr="00D308E3">
        <w:rPr>
          <w:rFonts w:ascii="Times New Roman" w:hAnsi="Times New Roman"/>
          <w:sz w:val="16"/>
          <w:szCs w:val="16"/>
        </w:rPr>
        <w:t xml:space="preserve">См. понятия </w:t>
      </w:r>
      <w:r w:rsidRPr="00D308E3">
        <w:rPr>
          <w:rFonts w:ascii="Times New Roman" w:hAnsi="Times New Roman"/>
          <w:sz w:val="16"/>
          <w:szCs w:val="16"/>
          <w:lang w:val="en-US"/>
        </w:rPr>
        <w:t>doxa</w:t>
      </w:r>
      <w:r w:rsidRPr="00D308E3">
        <w:rPr>
          <w:rFonts w:ascii="Times New Roman" w:hAnsi="Times New Roman"/>
          <w:sz w:val="16"/>
          <w:szCs w:val="16"/>
        </w:rPr>
        <w:t xml:space="preserve"> («мнение») и </w:t>
      </w:r>
      <w:r w:rsidRPr="00D308E3">
        <w:rPr>
          <w:rFonts w:ascii="Times New Roman" w:hAnsi="Times New Roman"/>
          <w:color w:val="000000"/>
          <w:sz w:val="16"/>
          <w:szCs w:val="16"/>
          <w:shd w:val="clear" w:color="auto" w:fill="FFFFFF"/>
        </w:rPr>
        <w:t>episteme</w:t>
      </w:r>
      <w:r w:rsidRPr="00D308E3">
        <w:rPr>
          <w:rFonts w:ascii="Times New Roman" w:hAnsi="Times New Roman"/>
          <w:sz w:val="16"/>
          <w:szCs w:val="16"/>
        </w:rPr>
        <w:t xml:space="preserve"> («озарение») у Платона, например, в диалоге «Менон» (Собр. Соч. в 4-х томах, «Мысль», 1993. 1 т.)</w:t>
      </w:r>
      <w:proofErr w:type="gramEnd"/>
    </w:p>
  </w:footnote>
  <w:footnote w:id="19">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По замыслу Роулинг Гарри Поттер должен был умереть в финале, что меняло моральную оценку главных персонажей, но продюсеры настояли на хэппи-энде.</w:t>
      </w:r>
    </w:p>
  </w:footnote>
  <w:footnote w:id="20">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Асы – высшие боги скандинавской мифологии (</w:t>
      </w:r>
      <w:proofErr w:type="gramStart"/>
      <w:r w:rsidRPr="00D308E3">
        <w:rPr>
          <w:rFonts w:ascii="Times New Roman" w:hAnsi="Times New Roman"/>
          <w:sz w:val="16"/>
          <w:szCs w:val="16"/>
        </w:rPr>
        <w:t>см</w:t>
      </w:r>
      <w:proofErr w:type="gramEnd"/>
      <w:r w:rsidRPr="00D308E3">
        <w:rPr>
          <w:rFonts w:ascii="Times New Roman" w:hAnsi="Times New Roman"/>
          <w:sz w:val="16"/>
          <w:szCs w:val="16"/>
        </w:rPr>
        <w:t>. эпический цикл «Эдда»).</w:t>
      </w:r>
    </w:p>
  </w:footnote>
  <w:footnote w:id="21">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Локи в скандинавской мифологии – воплощение стихии огня.</w:t>
      </w:r>
    </w:p>
  </w:footnote>
  <w:footnote w:id="22">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w:t>
      </w:r>
      <w:proofErr w:type="gramStart"/>
      <w:r w:rsidRPr="00D308E3">
        <w:rPr>
          <w:rFonts w:ascii="Times New Roman" w:hAnsi="Times New Roman"/>
          <w:sz w:val="16"/>
          <w:szCs w:val="16"/>
        </w:rPr>
        <w:t xml:space="preserve">Туле – (с нем. </w:t>
      </w:r>
      <w:r w:rsidRPr="00D308E3">
        <w:rPr>
          <w:rFonts w:ascii="Times New Roman" w:hAnsi="Times New Roman"/>
          <w:color w:val="000000"/>
          <w:sz w:val="16"/>
          <w:szCs w:val="16"/>
          <w:shd w:val="clear" w:color="auto" w:fill="FFFFFF"/>
        </w:rPr>
        <w:t xml:space="preserve">Thule Gesellschaft), созданный по образцу масонских лож в Мюнхене после 1-й мировой войны орден; </w:t>
      </w:r>
      <w:r w:rsidRPr="00D308E3">
        <w:rPr>
          <w:rFonts w:ascii="Times New Roman" w:hAnsi="Times New Roman"/>
          <w:bCs/>
          <w:color w:val="252525"/>
          <w:sz w:val="16"/>
          <w:szCs w:val="16"/>
          <w:shd w:val="clear" w:color="auto" w:fill="FFFFFF"/>
        </w:rPr>
        <w:t>Великая ложа (Великая ложа Востока, Великий восток)</w:t>
      </w:r>
      <w:r w:rsidRPr="00D308E3">
        <w:rPr>
          <w:rFonts w:ascii="Times New Roman" w:hAnsi="Times New Roman"/>
          <w:sz w:val="16"/>
          <w:szCs w:val="16"/>
        </w:rPr>
        <w:t xml:space="preserve"> – считается главной масонской организацией в Европе, оказывала определяющее влияние на внешнюю политику временного правительства России в </w:t>
      </w:r>
      <w:smartTag w:uri="urn:schemas-microsoft-com:office:smarttags" w:element="metricconverter">
        <w:smartTagPr>
          <w:attr w:name="ProductID" w:val="1917 г"/>
        </w:smartTagPr>
        <w:r w:rsidRPr="00D308E3">
          <w:rPr>
            <w:rFonts w:ascii="Times New Roman" w:hAnsi="Times New Roman"/>
            <w:sz w:val="16"/>
            <w:szCs w:val="16"/>
          </w:rPr>
          <w:t>1917 году</w:t>
        </w:r>
      </w:smartTag>
      <w:r w:rsidRPr="00D308E3">
        <w:rPr>
          <w:rFonts w:ascii="Times New Roman" w:hAnsi="Times New Roman"/>
          <w:sz w:val="16"/>
          <w:szCs w:val="16"/>
        </w:rPr>
        <w:t>; хаббардизм (то же самое, что сайентология) — система паранаучных и парарелигиозных практик, созданная Роном Хаббардом;</w:t>
      </w:r>
      <w:proofErr w:type="gramEnd"/>
      <w:r w:rsidRPr="00D308E3">
        <w:rPr>
          <w:rFonts w:ascii="Times New Roman" w:hAnsi="Times New Roman"/>
          <w:sz w:val="16"/>
          <w:szCs w:val="16"/>
        </w:rPr>
        <w:t xml:space="preserve"> Дисса – название группы московских студентов и учёных, которые самостоятельно занялись изучением кунта-йоги в 70-е годы; Дон Хуан – наставник в «древних индейских практиках», развивающих сверхспособности, персонаж из бестселлеров Карлоса Кастанеды.</w:t>
      </w:r>
    </w:p>
  </w:footnote>
  <w:footnote w:id="23">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Рихард Зорге – советский разведчик времён </w:t>
      </w:r>
      <w:r w:rsidRPr="00D308E3">
        <w:rPr>
          <w:rFonts w:ascii="Times New Roman" w:hAnsi="Times New Roman"/>
          <w:sz w:val="16"/>
          <w:szCs w:val="16"/>
          <w:lang w:val="en-US"/>
        </w:rPr>
        <w:t>II</w:t>
      </w:r>
      <w:r w:rsidRPr="00D308E3">
        <w:rPr>
          <w:rFonts w:ascii="Times New Roman" w:hAnsi="Times New Roman"/>
          <w:sz w:val="16"/>
          <w:szCs w:val="16"/>
        </w:rPr>
        <w:t xml:space="preserve"> Мировой Войны, казнён японцами по подозрению в получении секретных документов, впоследствие версия эта не подтвердилась.</w:t>
      </w:r>
    </w:p>
  </w:footnote>
  <w:footnote w:id="24">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Карл Хаусхофер – один из основоположников немецкой школы геополитики.</w:t>
      </w:r>
    </w:p>
  </w:footnote>
  <w:footnote w:id="25">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Огюст Дюпен – детектив-любитель из рассказов американского писателя и поэта Э. А. По; Эркюль Пуаро — частный детектив из романов английской писательницы А. Кристи.</w:t>
      </w:r>
    </w:p>
  </w:footnote>
  <w:footnote w:id="26">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Александр Кожев (полн. фамилия Кожевников) – французский философ русского происхождения, более двадцать лет состоял тайным советником при французском правительстве.</w:t>
      </w:r>
    </w:p>
  </w:footnote>
  <w:footnote w:id="27">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Томас Эдвард Лоуренс («Лоуренс Аравийский») – британский разведчик на Ближнем Востоке в период </w:t>
      </w:r>
      <w:r w:rsidRPr="00D308E3">
        <w:rPr>
          <w:rFonts w:ascii="Times New Roman" w:hAnsi="Times New Roman"/>
          <w:sz w:val="16"/>
          <w:szCs w:val="16"/>
          <w:lang w:val="en-US"/>
        </w:rPr>
        <w:t>I</w:t>
      </w:r>
      <w:r w:rsidRPr="00D308E3">
        <w:rPr>
          <w:rFonts w:ascii="Times New Roman" w:hAnsi="Times New Roman"/>
          <w:sz w:val="16"/>
          <w:szCs w:val="16"/>
        </w:rPr>
        <w:t xml:space="preserve"> Мировой Войны; искусствовед, писатель, его подлинная биография интересней любого романа. Дэвид Джордж Хогарт – хранитель музея Ашмола, археолог-ориенталист, по совместительству – офицер морской разведки Великобритании, вовлекший Лоуренса в археологические раскопки на Ближнем Востоке (Каршемиш) и работу в </w:t>
      </w:r>
      <w:r w:rsidRPr="00D308E3">
        <w:rPr>
          <w:rFonts w:ascii="Times New Roman" w:hAnsi="Times New Roman"/>
          <w:sz w:val="16"/>
          <w:szCs w:val="16"/>
          <w:lang w:val="en-US"/>
        </w:rPr>
        <w:t>Intelligence</w:t>
      </w:r>
      <w:r w:rsidRPr="00D308E3">
        <w:rPr>
          <w:rFonts w:ascii="Times New Roman" w:hAnsi="Times New Roman"/>
          <w:sz w:val="16"/>
          <w:szCs w:val="16"/>
        </w:rPr>
        <w:t xml:space="preserve"> (Британская разведка).</w:t>
      </w:r>
    </w:p>
  </w:footnote>
  <w:footnote w:id="28">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w:t>
      </w:r>
      <w:r w:rsidRPr="00D308E3">
        <w:rPr>
          <w:rFonts w:ascii="Times New Roman" w:hAnsi="Times New Roman"/>
          <w:color w:val="252525"/>
          <w:sz w:val="16"/>
          <w:szCs w:val="16"/>
          <w:shd w:val="clear" w:color="auto" w:fill="FFFFFF"/>
        </w:rPr>
        <w:t xml:space="preserve">Гертруда Белл, «королева пустыни» — </w:t>
      </w:r>
      <w:r w:rsidRPr="00D308E3">
        <w:rPr>
          <w:rFonts w:ascii="Times New Roman" w:hAnsi="Times New Roman"/>
          <w:color w:val="000000"/>
          <w:sz w:val="16"/>
          <w:szCs w:val="16"/>
          <w:shd w:val="clear" w:color="auto" w:fill="FFFFFF"/>
        </w:rPr>
        <w:t xml:space="preserve">британская писательница, путешественница, разведчик </w:t>
      </w:r>
      <w:r w:rsidRPr="00D308E3">
        <w:rPr>
          <w:rFonts w:ascii="Times New Roman" w:hAnsi="Times New Roman"/>
          <w:sz w:val="16"/>
          <w:szCs w:val="16"/>
          <w:lang w:val="en-US"/>
        </w:rPr>
        <w:t>Intelligence</w:t>
      </w:r>
      <w:r w:rsidRPr="00D308E3">
        <w:rPr>
          <w:rFonts w:ascii="Times New Roman" w:hAnsi="Times New Roman"/>
          <w:color w:val="000000"/>
          <w:sz w:val="16"/>
          <w:szCs w:val="16"/>
          <w:shd w:val="clear" w:color="auto" w:fill="FFFFFF"/>
        </w:rPr>
        <w:t>,</w:t>
      </w:r>
      <w:r w:rsidRPr="00D308E3">
        <w:rPr>
          <w:rStyle w:val="apple-converted-space"/>
          <w:rFonts w:ascii="Times New Roman" w:hAnsi="Times New Roman"/>
          <w:color w:val="000000"/>
          <w:sz w:val="16"/>
          <w:szCs w:val="16"/>
          <w:shd w:val="clear" w:color="auto" w:fill="FFFFFF"/>
        </w:rPr>
        <w:t> </w:t>
      </w:r>
      <w:r w:rsidRPr="00D308E3">
        <w:rPr>
          <w:rFonts w:ascii="Times New Roman" w:hAnsi="Times New Roman"/>
          <w:color w:val="000000"/>
          <w:sz w:val="16"/>
          <w:szCs w:val="16"/>
          <w:shd w:val="clear" w:color="auto" w:fill="FFFFFF"/>
        </w:rPr>
        <w:t>советник по политическим вопросам, администратор и археолог. Как и Т. Э. Лоуренс закончила Оксфорд.</w:t>
      </w:r>
    </w:p>
  </w:footnote>
  <w:footnote w:id="29">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w:t>
      </w:r>
      <w:r w:rsidRPr="00D308E3">
        <w:rPr>
          <w:rFonts w:ascii="Times New Roman" w:hAnsi="Times New Roman"/>
          <w:color w:val="000000"/>
          <w:sz w:val="16"/>
          <w:szCs w:val="16"/>
          <w:shd w:val="clear" w:color="auto" w:fill="FFFFFF"/>
        </w:rPr>
        <w:t>Сэр Чарльз Леонард</w:t>
      </w:r>
      <w:r w:rsidRPr="00D308E3">
        <w:rPr>
          <w:rStyle w:val="apple-converted-space"/>
          <w:rFonts w:ascii="Times New Roman" w:hAnsi="Times New Roman"/>
          <w:color w:val="000000"/>
          <w:sz w:val="16"/>
          <w:szCs w:val="16"/>
          <w:shd w:val="clear" w:color="auto" w:fill="FFFFFF"/>
        </w:rPr>
        <w:t> </w:t>
      </w:r>
      <w:r w:rsidRPr="00D308E3">
        <w:rPr>
          <w:rFonts w:ascii="Times New Roman" w:hAnsi="Times New Roman"/>
          <w:bCs/>
          <w:color w:val="000000"/>
          <w:sz w:val="16"/>
          <w:szCs w:val="16"/>
          <w:shd w:val="clear" w:color="auto" w:fill="FFFFFF"/>
        </w:rPr>
        <w:t>Вулли</w:t>
      </w:r>
      <w:r w:rsidRPr="00D308E3">
        <w:rPr>
          <w:rStyle w:val="apple-converted-space"/>
          <w:rFonts w:ascii="Times New Roman" w:hAnsi="Times New Roman"/>
          <w:color w:val="000000"/>
          <w:sz w:val="16"/>
          <w:szCs w:val="16"/>
          <w:shd w:val="clear" w:color="auto" w:fill="FFFFFF"/>
        </w:rPr>
        <w:t> </w:t>
      </w:r>
      <w:r w:rsidRPr="00D308E3">
        <w:rPr>
          <w:rFonts w:ascii="Times New Roman" w:hAnsi="Times New Roman"/>
          <w:color w:val="000000"/>
          <w:sz w:val="16"/>
          <w:szCs w:val="16"/>
          <w:shd w:val="clear" w:color="auto" w:fill="FFFFFF"/>
        </w:rPr>
        <w:t>— ведущий английский</w:t>
      </w:r>
      <w:r w:rsidRPr="00D308E3">
        <w:rPr>
          <w:rStyle w:val="apple-converted-space"/>
          <w:rFonts w:ascii="Times New Roman" w:hAnsi="Times New Roman"/>
          <w:color w:val="000000"/>
          <w:sz w:val="16"/>
          <w:szCs w:val="16"/>
          <w:shd w:val="clear" w:color="auto" w:fill="FFFFFF"/>
        </w:rPr>
        <w:t> </w:t>
      </w:r>
      <w:r w:rsidRPr="00D308E3">
        <w:rPr>
          <w:rFonts w:ascii="Times New Roman" w:hAnsi="Times New Roman"/>
          <w:bCs/>
          <w:color w:val="000000"/>
          <w:sz w:val="16"/>
          <w:szCs w:val="16"/>
          <w:shd w:val="clear" w:color="auto" w:fill="FFFFFF"/>
        </w:rPr>
        <w:t>археолог</w:t>
      </w:r>
      <w:r w:rsidRPr="00D308E3">
        <w:rPr>
          <w:rStyle w:val="apple-converted-space"/>
          <w:rFonts w:ascii="Times New Roman" w:hAnsi="Times New Roman"/>
          <w:color w:val="000000"/>
          <w:sz w:val="16"/>
          <w:szCs w:val="16"/>
          <w:shd w:val="clear" w:color="auto" w:fill="FFFFFF"/>
        </w:rPr>
        <w:t xml:space="preserve"> </w:t>
      </w:r>
      <w:r w:rsidRPr="00D308E3">
        <w:rPr>
          <w:rFonts w:ascii="Times New Roman" w:hAnsi="Times New Roman"/>
          <w:color w:val="000000"/>
          <w:sz w:val="16"/>
          <w:szCs w:val="16"/>
          <w:shd w:val="clear" w:color="auto" w:fill="FFFFFF"/>
        </w:rPr>
        <w:t>первой половины XX в. Проводил раскопки памятников</w:t>
      </w:r>
      <w:r w:rsidRPr="00D308E3">
        <w:rPr>
          <w:rStyle w:val="apple-converted-space"/>
          <w:rFonts w:ascii="Times New Roman" w:hAnsi="Times New Roman"/>
          <w:color w:val="000000"/>
          <w:sz w:val="16"/>
          <w:szCs w:val="16"/>
          <w:shd w:val="clear" w:color="auto" w:fill="FFFFFF"/>
        </w:rPr>
        <w:t> </w:t>
      </w:r>
      <w:r w:rsidRPr="00D308E3">
        <w:rPr>
          <w:rFonts w:ascii="Times New Roman" w:hAnsi="Times New Roman"/>
          <w:color w:val="000000"/>
          <w:sz w:val="16"/>
          <w:szCs w:val="16"/>
          <w:shd w:val="clear" w:color="auto" w:fill="FFFFFF"/>
        </w:rPr>
        <w:t xml:space="preserve">материальной культуры Шумера, Древнего Египта, Сирии, Нубии, являясь по совместительству сотрудником </w:t>
      </w:r>
      <w:r w:rsidRPr="00D308E3">
        <w:rPr>
          <w:rFonts w:ascii="Times New Roman" w:hAnsi="Times New Roman"/>
          <w:sz w:val="16"/>
          <w:szCs w:val="16"/>
          <w:lang w:val="en-US"/>
        </w:rPr>
        <w:t>Intelligence</w:t>
      </w:r>
      <w:r w:rsidRPr="00D308E3">
        <w:rPr>
          <w:rFonts w:ascii="Times New Roman" w:hAnsi="Times New Roman"/>
          <w:sz w:val="16"/>
          <w:szCs w:val="16"/>
        </w:rPr>
        <w:t>.</w:t>
      </w:r>
    </w:p>
  </w:footnote>
  <w:footnote w:id="30">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w:t>
      </w:r>
      <w:r w:rsidRPr="00D308E3">
        <w:rPr>
          <w:rFonts w:ascii="Times New Roman" w:hAnsi="Times New Roman"/>
          <w:color w:val="000000"/>
          <w:sz w:val="16"/>
          <w:szCs w:val="16"/>
          <w:shd w:val="clear" w:color="auto" w:fill="FFFFFF"/>
        </w:rPr>
        <w:t>Рамзай – одно из кодовых имён Рихарда Зорге.</w:t>
      </w:r>
    </w:p>
  </w:footnote>
  <w:footnote w:id="31">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w:t>
      </w:r>
      <w:r w:rsidRPr="00D308E3">
        <w:rPr>
          <w:rFonts w:ascii="Times New Roman" w:hAnsi="Times New Roman"/>
          <w:color w:val="000000"/>
          <w:sz w:val="16"/>
          <w:szCs w:val="16"/>
          <w:shd w:val="clear" w:color="auto" w:fill="FFFFFF"/>
        </w:rPr>
        <w:t>Термен Лев Сергеевич</w:t>
      </w:r>
      <w:r w:rsidRPr="00D308E3">
        <w:rPr>
          <w:rStyle w:val="apple-converted-space"/>
          <w:rFonts w:ascii="Times New Roman" w:hAnsi="Times New Roman"/>
          <w:color w:val="000000"/>
          <w:sz w:val="16"/>
          <w:szCs w:val="16"/>
          <w:shd w:val="clear" w:color="auto" w:fill="FFFFFF"/>
        </w:rPr>
        <w:t> </w:t>
      </w:r>
      <w:r w:rsidRPr="00D308E3">
        <w:rPr>
          <w:rFonts w:ascii="Times New Roman" w:hAnsi="Times New Roman"/>
          <w:sz w:val="16"/>
          <w:szCs w:val="16"/>
        </w:rPr>
        <w:t>–</w:t>
      </w:r>
      <w:r w:rsidRPr="00D308E3">
        <w:rPr>
          <w:rFonts w:ascii="Times New Roman" w:hAnsi="Times New Roman"/>
          <w:color w:val="000000"/>
          <w:sz w:val="16"/>
          <w:szCs w:val="16"/>
          <w:shd w:val="clear" w:color="auto" w:fill="FFFFFF"/>
        </w:rPr>
        <w:t xml:space="preserve"> русский и советский изобретатель,</w:t>
      </w:r>
      <w:r w:rsidRPr="00D308E3">
        <w:rPr>
          <w:rStyle w:val="apple-converted-space"/>
          <w:rFonts w:ascii="Times New Roman" w:hAnsi="Times New Roman"/>
          <w:color w:val="000000"/>
          <w:sz w:val="16"/>
          <w:szCs w:val="16"/>
          <w:shd w:val="clear" w:color="auto" w:fill="FFFFFF"/>
        </w:rPr>
        <w:t> </w:t>
      </w:r>
      <w:r w:rsidRPr="00D308E3">
        <w:rPr>
          <w:rFonts w:ascii="Times New Roman" w:hAnsi="Times New Roman"/>
          <w:color w:val="000000"/>
          <w:sz w:val="16"/>
          <w:szCs w:val="16"/>
          <w:shd w:val="clear" w:color="auto" w:fill="FFFFFF"/>
        </w:rPr>
        <w:t>создатель первого электронного музыкального инструмента — терменвокса</w:t>
      </w:r>
      <w:r w:rsidRPr="00D308E3">
        <w:rPr>
          <w:rStyle w:val="apple-converted-space"/>
          <w:rFonts w:ascii="Times New Roman" w:hAnsi="Times New Roman"/>
          <w:color w:val="000000"/>
          <w:sz w:val="16"/>
          <w:szCs w:val="16"/>
          <w:shd w:val="clear" w:color="auto" w:fill="FFFFFF"/>
        </w:rPr>
        <w:t>, вёл разностороннюю научную деятельность и занимался, в частности, разработкой прослушивающих систем. Был также тайным агентом советской разведки.</w:t>
      </w:r>
    </w:p>
  </w:footnote>
  <w:footnote w:id="32">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w:t>
      </w:r>
      <w:r w:rsidRPr="00D308E3">
        <w:rPr>
          <w:rStyle w:val="apple-converted-space"/>
          <w:rFonts w:ascii="Times New Roman" w:hAnsi="Times New Roman"/>
          <w:color w:val="000000"/>
          <w:sz w:val="16"/>
          <w:szCs w:val="16"/>
          <w:shd w:val="clear" w:color="auto" w:fill="FFFFFF"/>
        </w:rPr>
        <w:t>Кембриджская пятёрка – представители интеллектуальной элиты Великобритании, советские агенты, работавшие не за вознаграждение, а по идейным соображениям – Ким Филби, Дональд Маклин, Энтони Блант, Гай Бёрджес, Джон Кернкросс.</w:t>
      </w:r>
    </w:p>
  </w:footnote>
  <w:footnote w:id="33">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w:t>
      </w:r>
      <w:r w:rsidRPr="00D308E3">
        <w:rPr>
          <w:rStyle w:val="apple-converted-space"/>
          <w:rFonts w:ascii="Times New Roman" w:hAnsi="Times New Roman"/>
          <w:color w:val="000000"/>
          <w:sz w:val="16"/>
          <w:szCs w:val="16"/>
          <w:shd w:val="clear" w:color="auto" w:fill="FFFFFF"/>
        </w:rPr>
        <w:t>Мастер ключей – персонаж из двух последних частей кинотрилогии «Матрица» (использовано в чисто метафорическом смысле), Пандора – персонаж греческого мифа, любопытная красавица, открывшая ящик, в котором были спрятаны под замком все человеческие бедствия.</w:t>
      </w:r>
    </w:p>
  </w:footnote>
  <w:footnote w:id="34">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w:t>
      </w:r>
      <w:r w:rsidRPr="00D308E3">
        <w:rPr>
          <w:rStyle w:val="apple-converted-space"/>
          <w:rFonts w:ascii="Times New Roman" w:hAnsi="Times New Roman"/>
          <w:color w:val="000000"/>
          <w:sz w:val="16"/>
          <w:szCs w:val="16"/>
          <w:shd w:val="clear" w:color="auto" w:fill="FFFFFF"/>
        </w:rPr>
        <w:t xml:space="preserve">Архетип </w:t>
      </w:r>
      <w:proofErr w:type="gramStart"/>
      <w:r w:rsidRPr="00D308E3">
        <w:rPr>
          <w:rStyle w:val="apple-converted-space"/>
          <w:rFonts w:ascii="Times New Roman" w:hAnsi="Times New Roman"/>
          <w:color w:val="000000"/>
          <w:sz w:val="16"/>
          <w:szCs w:val="16"/>
          <w:shd w:val="clear" w:color="auto" w:fill="FFFFFF"/>
        </w:rPr>
        <w:t>коллективного</w:t>
      </w:r>
      <w:proofErr w:type="gramEnd"/>
      <w:r w:rsidRPr="00D308E3">
        <w:rPr>
          <w:rStyle w:val="apple-converted-space"/>
          <w:rFonts w:ascii="Times New Roman" w:hAnsi="Times New Roman"/>
          <w:color w:val="000000"/>
          <w:sz w:val="16"/>
          <w:szCs w:val="16"/>
          <w:shd w:val="clear" w:color="auto" w:fill="FFFFFF"/>
        </w:rPr>
        <w:t xml:space="preserve"> бессознательного, впервые описан К.Г.Юнгом, и воплощает в себе то, что принято считать недостойным и потому отвергать, перемещая в область неосознанного.</w:t>
      </w:r>
    </w:p>
  </w:footnote>
  <w:footnote w:id="35">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w:t>
      </w:r>
      <w:r w:rsidRPr="00D308E3">
        <w:rPr>
          <w:rStyle w:val="apple-converted-space"/>
          <w:rFonts w:ascii="Times New Roman" w:hAnsi="Times New Roman"/>
          <w:color w:val="000000"/>
          <w:sz w:val="16"/>
          <w:szCs w:val="16"/>
          <w:shd w:val="clear" w:color="auto" w:fill="FFFFFF"/>
        </w:rPr>
        <w:t>Название одного из исследований, посвящённых Т.Э. Лоуренсу, вышедшего после его смерти.</w:t>
      </w:r>
    </w:p>
  </w:footnote>
  <w:footnote w:id="36">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w:t>
      </w:r>
      <w:r w:rsidRPr="00D308E3">
        <w:rPr>
          <w:rStyle w:val="apple-converted-space"/>
          <w:rFonts w:ascii="Times New Roman" w:hAnsi="Times New Roman"/>
          <w:color w:val="000000"/>
          <w:sz w:val="16"/>
          <w:szCs w:val="16"/>
          <w:shd w:val="clear" w:color="auto" w:fill="FFFFFF"/>
        </w:rPr>
        <w:t>Кот-Баюн, персонаж русских народных сказок, живёт в лесу и служит Бабе-Яге, завораживает магическим голосом, затем убивает.</w:t>
      </w:r>
    </w:p>
  </w:footnote>
  <w:footnote w:id="37">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w:t>
      </w:r>
      <w:r w:rsidRPr="00D308E3">
        <w:rPr>
          <w:rStyle w:val="apple-converted-space"/>
          <w:rFonts w:ascii="Times New Roman" w:hAnsi="Times New Roman"/>
          <w:color w:val="000000"/>
          <w:sz w:val="16"/>
          <w:szCs w:val="16"/>
          <w:shd w:val="clear" w:color="auto" w:fill="FFFFFF"/>
        </w:rPr>
        <w:t xml:space="preserve">О функциях Яги как стража перехода между мирами более подробно </w:t>
      </w:r>
      <w:proofErr w:type="gramStart"/>
      <w:r w:rsidRPr="00D308E3">
        <w:rPr>
          <w:rStyle w:val="apple-converted-space"/>
          <w:rFonts w:ascii="Times New Roman" w:hAnsi="Times New Roman"/>
          <w:color w:val="000000"/>
          <w:sz w:val="16"/>
          <w:szCs w:val="16"/>
          <w:shd w:val="clear" w:color="auto" w:fill="FFFFFF"/>
        </w:rPr>
        <w:t>см</w:t>
      </w:r>
      <w:proofErr w:type="gramEnd"/>
      <w:r w:rsidRPr="00D308E3">
        <w:rPr>
          <w:rStyle w:val="apple-converted-space"/>
          <w:rFonts w:ascii="Times New Roman" w:hAnsi="Times New Roman"/>
          <w:color w:val="000000"/>
          <w:sz w:val="16"/>
          <w:szCs w:val="16"/>
          <w:shd w:val="clear" w:color="auto" w:fill="FFFFFF"/>
        </w:rPr>
        <w:t>.: В. Пропп «Морфология волшебной сказки».</w:t>
      </w:r>
    </w:p>
  </w:footnote>
  <w:footnote w:id="38">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w:t>
      </w:r>
      <w:r w:rsidRPr="00D308E3">
        <w:rPr>
          <w:rStyle w:val="apple-converted-space"/>
          <w:rFonts w:ascii="Times New Roman" w:hAnsi="Times New Roman"/>
          <w:color w:val="000000"/>
          <w:sz w:val="16"/>
          <w:szCs w:val="16"/>
          <w:shd w:val="clear" w:color="auto" w:fill="FFFFFF"/>
        </w:rPr>
        <w:t xml:space="preserve">Рагнарёк – «Сумерки богов» </w:t>
      </w:r>
      <w:r w:rsidRPr="00D308E3">
        <w:rPr>
          <w:rFonts w:ascii="Times New Roman" w:hAnsi="Times New Roman"/>
          <w:sz w:val="16"/>
          <w:szCs w:val="16"/>
        </w:rPr>
        <w:t>–</w:t>
      </w:r>
      <w:r w:rsidRPr="00D308E3">
        <w:rPr>
          <w:rStyle w:val="apple-converted-space"/>
          <w:rFonts w:ascii="Times New Roman" w:hAnsi="Times New Roman"/>
          <w:color w:val="000000"/>
          <w:sz w:val="16"/>
          <w:szCs w:val="16"/>
          <w:shd w:val="clear" w:color="auto" w:fill="FFFFFF"/>
        </w:rPr>
        <w:t xml:space="preserve"> конец старого мира согласно Скандинавской мифологии.</w:t>
      </w:r>
    </w:p>
  </w:footnote>
  <w:footnote w:id="39">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w:t>
      </w:r>
      <w:r w:rsidRPr="00D308E3">
        <w:rPr>
          <w:rStyle w:val="apple-converted-space"/>
          <w:rFonts w:ascii="Times New Roman" w:hAnsi="Times New Roman"/>
          <w:color w:val="000000"/>
          <w:sz w:val="16"/>
          <w:szCs w:val="16"/>
          <w:shd w:val="clear" w:color="auto" w:fill="FFFFFF"/>
        </w:rPr>
        <w:t>Некия – нисхождение живого героя в Царство Мёртвых.</w:t>
      </w:r>
    </w:p>
  </w:footnote>
  <w:footnote w:id="40">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w:t>
      </w:r>
      <w:r w:rsidRPr="00D308E3">
        <w:rPr>
          <w:rStyle w:val="apple-converted-space"/>
          <w:rFonts w:ascii="Times New Roman" w:hAnsi="Times New Roman"/>
          <w:color w:val="000000"/>
          <w:sz w:val="16"/>
          <w:szCs w:val="16"/>
          <w:shd w:val="clear" w:color="auto" w:fill="FFFFFF"/>
        </w:rPr>
        <w:t>Снорри Стурлусон – автор «Младшей Эдды», Вёльва – провидица, одна из самых известных песен «Старшей Эдды» называется «Песня Вёльвы».</w:t>
      </w:r>
    </w:p>
  </w:footnote>
  <w:footnote w:id="41">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Здесь в значении </w:t>
      </w:r>
      <w:proofErr w:type="gramStart"/>
      <w:r w:rsidRPr="00D308E3">
        <w:rPr>
          <w:rFonts w:ascii="Times New Roman" w:hAnsi="Times New Roman"/>
          <w:i/>
          <w:sz w:val="16"/>
          <w:szCs w:val="16"/>
        </w:rPr>
        <w:t>творческого</w:t>
      </w:r>
      <w:proofErr w:type="gramEnd"/>
      <w:r w:rsidRPr="00D308E3">
        <w:rPr>
          <w:rFonts w:ascii="Times New Roman" w:hAnsi="Times New Roman"/>
          <w:sz w:val="16"/>
          <w:szCs w:val="16"/>
        </w:rPr>
        <w:t xml:space="preserve"> </w:t>
      </w:r>
    </w:p>
  </w:footnote>
  <w:footnote w:id="42">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w:t>
      </w:r>
      <w:r w:rsidRPr="00D308E3">
        <w:rPr>
          <w:rStyle w:val="apple-converted-space"/>
          <w:rFonts w:ascii="Times New Roman" w:hAnsi="Times New Roman"/>
          <w:color w:val="000000"/>
          <w:sz w:val="16"/>
          <w:szCs w:val="16"/>
          <w:shd w:val="clear" w:color="auto" w:fill="FFFFFF"/>
        </w:rPr>
        <w:t>Имеется в виду структура личности по Эрику Бёрну: Взрослый, Родитель, Ребёнок, последний отвечает за способность к творчеству. Можно сравнить с метафорой Ф.Ницше: «Ребёнок – это самодвижущееся колесо» и т.д. («Так говорил Заратустра»).</w:t>
      </w:r>
    </w:p>
  </w:footnote>
  <w:footnote w:id="43">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w:t>
      </w:r>
      <w:r w:rsidRPr="00D308E3">
        <w:rPr>
          <w:rStyle w:val="apple-converted-space"/>
          <w:rFonts w:ascii="Times New Roman" w:hAnsi="Times New Roman"/>
          <w:color w:val="000000"/>
          <w:sz w:val="16"/>
          <w:szCs w:val="16"/>
          <w:shd w:val="clear" w:color="auto" w:fill="FFFFFF"/>
        </w:rPr>
        <w:t>Анима – архетип «женщины внутри» мужского бессознательного, может иметь различные характерные черты в зависимости от уровня сознания мужчины. Термин из теории коллективного бессознательного К.Г.Юнга.</w:t>
      </w:r>
    </w:p>
  </w:footnote>
  <w:footnote w:id="44">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w:t>
      </w:r>
      <w:r w:rsidRPr="00D308E3">
        <w:rPr>
          <w:rStyle w:val="apple-converted-space"/>
          <w:rFonts w:ascii="Times New Roman" w:hAnsi="Times New Roman"/>
          <w:color w:val="000000"/>
          <w:sz w:val="16"/>
          <w:szCs w:val="16"/>
          <w:shd w:val="clear" w:color="auto" w:fill="FFFFFF"/>
        </w:rPr>
        <w:t xml:space="preserve">Алистер Кроули — </w:t>
      </w:r>
      <w:r w:rsidRPr="00D308E3">
        <w:rPr>
          <w:rFonts w:ascii="Times New Roman" w:hAnsi="Times New Roman"/>
          <w:color w:val="000000"/>
          <w:sz w:val="16"/>
          <w:szCs w:val="16"/>
          <w:shd w:val="clear" w:color="auto" w:fill="FFFFFF"/>
        </w:rPr>
        <w:t>английский поэт, оккультист, каббалист и таролог, известен как чёрный маг и сатанистС, рон Хаббард – основатель секты сайентологии, Брат (с большой буквы) – т.е. масон.</w:t>
      </w:r>
    </w:p>
  </w:footnote>
  <w:footnote w:id="45">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w:t>
      </w:r>
      <w:proofErr w:type="gramStart"/>
      <w:r w:rsidRPr="00D308E3">
        <w:rPr>
          <w:rFonts w:ascii="Times New Roman" w:hAnsi="Times New Roman"/>
          <w:color w:val="000000"/>
          <w:sz w:val="16"/>
          <w:szCs w:val="16"/>
          <w:shd w:val="clear" w:color="auto" w:fill="FFFFFF"/>
        </w:rPr>
        <w:t>Антоний Оссендовский — путешественник, литератор, авантюрист, прославился своими романами и книгой «Звери, люди, боги», в которой рассказал о своей службе у легендарного «чёрного барона» Унгерна фон Штернберга, одного из лидеров белого движения, создателя независимости Монголии.</w:t>
      </w:r>
      <w:proofErr w:type="gramEnd"/>
    </w:p>
  </w:footnote>
  <w:footnote w:id="46">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w:t>
      </w:r>
      <w:r w:rsidRPr="00D308E3">
        <w:rPr>
          <w:rFonts w:ascii="Times New Roman" w:hAnsi="Times New Roman"/>
          <w:color w:val="000000"/>
          <w:sz w:val="16"/>
          <w:szCs w:val="16"/>
          <w:shd w:val="clear" w:color="auto" w:fill="FFFFFF"/>
        </w:rPr>
        <w:t>Имеются в виду идеи учёного и писателя И. Ефремова, высказанные в книгах «Час Быка» и «Туманность Андромеды».</w:t>
      </w:r>
    </w:p>
  </w:footnote>
  <w:footnote w:id="47">
    <w:p w:rsidR="00F53C00" w:rsidRPr="00D308E3" w:rsidRDefault="00F53C00" w:rsidP="00D308E3">
      <w:pPr>
        <w:tabs>
          <w:tab w:val="left" w:pos="284"/>
        </w:tabs>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w:t>
      </w:r>
      <w:r w:rsidRPr="00D308E3">
        <w:rPr>
          <w:rFonts w:ascii="Times New Roman" w:hAnsi="Times New Roman"/>
          <w:color w:val="000000"/>
          <w:sz w:val="16"/>
          <w:szCs w:val="16"/>
          <w:shd w:val="clear" w:color="auto" w:fill="FFFFFF"/>
        </w:rPr>
        <w:t>Имеется в виду знаменитая картина Эль Греко «Вид Толедо в грозу»</w:t>
      </w:r>
    </w:p>
  </w:footnote>
  <w:footnote w:id="48">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w:t>
      </w:r>
      <w:r w:rsidRPr="00D308E3">
        <w:rPr>
          <w:rFonts w:ascii="Times New Roman" w:hAnsi="Times New Roman"/>
          <w:color w:val="000000"/>
          <w:sz w:val="16"/>
          <w:szCs w:val="16"/>
          <w:shd w:val="clear" w:color="auto" w:fill="FFFFFF"/>
        </w:rPr>
        <w:t>См. Кант И. «Идея всеобщей истории во всемирно-гражданском плане»</w:t>
      </w:r>
      <w:proofErr w:type="gramStart"/>
      <w:r w:rsidRPr="00D308E3">
        <w:rPr>
          <w:rFonts w:ascii="Times New Roman" w:hAnsi="Times New Roman"/>
          <w:color w:val="000000"/>
          <w:sz w:val="16"/>
          <w:szCs w:val="16"/>
          <w:shd w:val="clear" w:color="auto" w:fill="FFFFFF"/>
        </w:rPr>
        <w:t>.С</w:t>
      </w:r>
      <w:proofErr w:type="gramEnd"/>
      <w:r w:rsidRPr="00D308E3">
        <w:rPr>
          <w:rFonts w:ascii="Times New Roman" w:hAnsi="Times New Roman"/>
          <w:color w:val="000000"/>
          <w:sz w:val="16"/>
          <w:szCs w:val="16"/>
          <w:shd w:val="clear" w:color="auto" w:fill="FFFFFF"/>
        </w:rPr>
        <w:t>оч. в 6-ти т.М., 1966, т.6.</w:t>
      </w:r>
    </w:p>
  </w:footnote>
  <w:footnote w:id="49">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Во всём тексте данной статьи использованы многие подходящие цитаты из указанной книги В.П. Зинченко, закавычить которые представилось невозможным.</w:t>
      </w:r>
    </w:p>
  </w:footnote>
  <w:footnote w:id="50">
    <w:p w:rsidR="00F53C00" w:rsidRPr="00D308E3" w:rsidRDefault="00F53C00" w:rsidP="00D308E3">
      <w:pPr>
        <w:pStyle w:val="a3"/>
        <w:spacing w:after="0" w:line="240" w:lineRule="auto"/>
        <w:ind w:right="-185"/>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Точнее сказать пластическое начало, так как танцы включали также развитые формы акробатики.</w:t>
      </w:r>
    </w:p>
  </w:footnote>
  <w:footnote w:id="51">
    <w:p w:rsidR="00F53C00" w:rsidRPr="00D308E3" w:rsidRDefault="00F53C00" w:rsidP="00D308E3">
      <w:pPr>
        <w:spacing w:after="0" w:line="240" w:lineRule="auto"/>
        <w:ind w:right="-185"/>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До настоящего времени сохранилось майясское название танцоров – «ахсублаль».</w:t>
      </w:r>
    </w:p>
  </w:footnote>
  <w:footnote w:id="52">
    <w:p w:rsidR="00F53C00" w:rsidRPr="00D308E3" w:rsidRDefault="00F53C00" w:rsidP="00D308E3">
      <w:pPr>
        <w:pStyle w:val="a3"/>
        <w:spacing w:after="0" w:line="240" w:lineRule="auto"/>
        <w:ind w:right="-185"/>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Подобен мембранофону каюм у народности лакандон, представляет глиняный горшок, отверстие которого обтянуто кожей.</w:t>
      </w:r>
    </w:p>
  </w:footnote>
  <w:footnote w:id="53">
    <w:p w:rsidR="00F53C00" w:rsidRPr="00D308E3" w:rsidRDefault="00F53C00" w:rsidP="00D308E3">
      <w:pPr>
        <w:pStyle w:val="a3"/>
        <w:spacing w:after="0" w:line="240" w:lineRule="auto"/>
        <w:ind w:right="-185"/>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Церемония погашения старого огня на пирамиде. [3:439].</w:t>
      </w:r>
    </w:p>
  </w:footnote>
  <w:footnote w:id="54">
    <w:p w:rsidR="00F53C00" w:rsidRPr="00D308E3" w:rsidRDefault="00F53C00" w:rsidP="00D308E3">
      <w:pPr>
        <w:tabs>
          <w:tab w:val="left" w:pos="518"/>
        </w:tabs>
        <w:spacing w:after="0" w:line="240" w:lineRule="auto"/>
        <w:ind w:right="-1"/>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Согласно обряду, смерть </w:t>
      </w:r>
      <w:proofErr w:type="gramStart"/>
      <w:r w:rsidRPr="00D308E3">
        <w:rPr>
          <w:rFonts w:ascii="Times New Roman" w:hAnsi="Times New Roman"/>
          <w:sz w:val="16"/>
          <w:szCs w:val="16"/>
        </w:rPr>
        <w:t>приговоренного</w:t>
      </w:r>
      <w:proofErr w:type="gramEnd"/>
      <w:r w:rsidRPr="00D308E3">
        <w:rPr>
          <w:rFonts w:ascii="Times New Roman" w:hAnsi="Times New Roman"/>
          <w:sz w:val="16"/>
          <w:szCs w:val="16"/>
        </w:rPr>
        <w:t xml:space="preserve"> должна быть медленной, что объясняется в контексте земледельческой обрядовой символики. Капающая на землю кровь жертвы пробуждала землю для посева, олицетворяла благодатный дождь и указывала на соединение жертвы с матерью-землей [4:265-266].</w:t>
      </w:r>
    </w:p>
  </w:footnote>
  <w:footnote w:id="55">
    <w:p w:rsidR="00F53C00" w:rsidRPr="00D308E3" w:rsidRDefault="00F53C00" w:rsidP="00D308E3">
      <w:pPr>
        <w:spacing w:after="0" w:line="240" w:lineRule="auto"/>
        <w:ind w:right="175"/>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Этот термин принадлежит русскому этномузыковеду Л.Л. Христиансену.</w:t>
      </w:r>
    </w:p>
  </w:footnote>
  <w:footnote w:id="56">
    <w:p w:rsidR="00F53C00" w:rsidRPr="00D308E3" w:rsidRDefault="00F53C00" w:rsidP="00D308E3">
      <w:pPr>
        <w:spacing w:after="0" w:line="240" w:lineRule="auto"/>
        <w:ind w:right="175"/>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См. об этом подобнее в учебно-методическом пособии автора данной статьи [11]. </w:t>
      </w:r>
    </w:p>
  </w:footnote>
  <w:footnote w:id="57">
    <w:p w:rsidR="00F53C00" w:rsidRPr="00D308E3" w:rsidRDefault="00F53C00" w:rsidP="00D308E3">
      <w:pPr>
        <w:spacing w:after="0" w:line="240" w:lineRule="auto"/>
        <w:ind w:right="175"/>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Отсюда, неслучайна идея оплодотворения птицей-человеком девушки – главной героини «Танца корзин». </w:t>
      </w:r>
    </w:p>
  </w:footnote>
  <w:footnote w:id="58">
    <w:p w:rsidR="00F53C00" w:rsidRPr="00D308E3" w:rsidRDefault="00F53C00" w:rsidP="00D308E3">
      <w:pPr>
        <w:spacing w:after="0" w:line="240" w:lineRule="auto"/>
        <w:ind w:right="175"/>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Аудиозапись такой церемонии была сделана в середине 1950-х годов в штате Оахака (Мексика) американскими исследователями В.П. и Р.Г. Вассон и выпущена на виниловом диске: </w:t>
      </w:r>
      <w:r w:rsidRPr="00D308E3">
        <w:rPr>
          <w:rFonts w:ascii="Times New Roman" w:hAnsi="Times New Roman"/>
          <w:sz w:val="16"/>
          <w:szCs w:val="16"/>
          <w:lang w:val="en-US"/>
        </w:rPr>
        <w:t>Mushroom</w:t>
      </w:r>
      <w:r w:rsidRPr="00D308E3">
        <w:rPr>
          <w:rFonts w:ascii="Times New Roman" w:hAnsi="Times New Roman"/>
          <w:sz w:val="16"/>
          <w:szCs w:val="16"/>
        </w:rPr>
        <w:t xml:space="preserve"> </w:t>
      </w:r>
      <w:r w:rsidRPr="00D308E3">
        <w:rPr>
          <w:rFonts w:ascii="Times New Roman" w:hAnsi="Times New Roman"/>
          <w:sz w:val="16"/>
          <w:szCs w:val="16"/>
          <w:lang w:val="en-US"/>
        </w:rPr>
        <w:t>ceremony</w:t>
      </w:r>
      <w:r w:rsidRPr="00D308E3">
        <w:rPr>
          <w:rFonts w:ascii="Times New Roman" w:hAnsi="Times New Roman"/>
          <w:sz w:val="16"/>
          <w:szCs w:val="16"/>
        </w:rPr>
        <w:t xml:space="preserve"> </w:t>
      </w:r>
      <w:r w:rsidRPr="00D308E3">
        <w:rPr>
          <w:rFonts w:ascii="Times New Roman" w:hAnsi="Times New Roman"/>
          <w:sz w:val="16"/>
          <w:szCs w:val="16"/>
          <w:lang w:val="en-US"/>
        </w:rPr>
        <w:t>of</w:t>
      </w:r>
      <w:r w:rsidRPr="00D308E3">
        <w:rPr>
          <w:rFonts w:ascii="Times New Roman" w:hAnsi="Times New Roman"/>
          <w:sz w:val="16"/>
          <w:szCs w:val="16"/>
        </w:rPr>
        <w:t xml:space="preserve"> </w:t>
      </w:r>
      <w:r w:rsidRPr="00D308E3">
        <w:rPr>
          <w:rFonts w:ascii="Times New Roman" w:hAnsi="Times New Roman"/>
          <w:sz w:val="16"/>
          <w:szCs w:val="16"/>
          <w:lang w:val="en-US"/>
        </w:rPr>
        <w:t>the</w:t>
      </w:r>
      <w:r w:rsidRPr="00D308E3">
        <w:rPr>
          <w:rFonts w:ascii="Times New Roman" w:hAnsi="Times New Roman"/>
          <w:sz w:val="16"/>
          <w:szCs w:val="16"/>
        </w:rPr>
        <w:t xml:space="preserve"> </w:t>
      </w:r>
      <w:r w:rsidRPr="00D308E3">
        <w:rPr>
          <w:rFonts w:ascii="Times New Roman" w:hAnsi="Times New Roman"/>
          <w:sz w:val="16"/>
          <w:szCs w:val="16"/>
          <w:lang w:val="en-US"/>
        </w:rPr>
        <w:t>mazatec</w:t>
      </w:r>
      <w:r w:rsidRPr="00D308E3">
        <w:rPr>
          <w:rFonts w:ascii="Times New Roman" w:hAnsi="Times New Roman"/>
          <w:sz w:val="16"/>
          <w:szCs w:val="16"/>
        </w:rPr>
        <w:t xml:space="preserve"> </w:t>
      </w:r>
      <w:proofErr w:type="gramStart"/>
      <w:r w:rsidRPr="00D308E3">
        <w:rPr>
          <w:rFonts w:ascii="Times New Roman" w:hAnsi="Times New Roman"/>
          <w:sz w:val="16"/>
          <w:szCs w:val="16"/>
          <w:lang w:val="en-US"/>
        </w:rPr>
        <w:t>indians</w:t>
      </w:r>
      <w:proofErr w:type="gramEnd"/>
      <w:r w:rsidRPr="00D308E3">
        <w:rPr>
          <w:rFonts w:ascii="Times New Roman" w:hAnsi="Times New Roman"/>
          <w:sz w:val="16"/>
          <w:szCs w:val="16"/>
        </w:rPr>
        <w:t xml:space="preserve"> </w:t>
      </w:r>
      <w:r w:rsidRPr="00D308E3">
        <w:rPr>
          <w:rFonts w:ascii="Times New Roman" w:hAnsi="Times New Roman"/>
          <w:sz w:val="16"/>
          <w:szCs w:val="16"/>
          <w:lang w:val="en-US"/>
        </w:rPr>
        <w:t>of</w:t>
      </w:r>
      <w:r w:rsidRPr="00D308E3">
        <w:rPr>
          <w:rFonts w:ascii="Times New Roman" w:hAnsi="Times New Roman"/>
          <w:sz w:val="16"/>
          <w:szCs w:val="16"/>
        </w:rPr>
        <w:t xml:space="preserve"> </w:t>
      </w:r>
      <w:r w:rsidRPr="00D308E3">
        <w:rPr>
          <w:rFonts w:ascii="Times New Roman" w:hAnsi="Times New Roman"/>
          <w:sz w:val="16"/>
          <w:szCs w:val="16"/>
          <w:lang w:val="en-US"/>
        </w:rPr>
        <w:t>Mexico</w:t>
      </w:r>
      <w:r w:rsidRPr="00D308E3">
        <w:rPr>
          <w:rFonts w:ascii="Times New Roman" w:hAnsi="Times New Roman"/>
          <w:sz w:val="16"/>
          <w:szCs w:val="16"/>
        </w:rPr>
        <w:t xml:space="preserve">. </w:t>
      </w:r>
      <w:proofErr w:type="gramStart"/>
      <w:r w:rsidRPr="00D308E3">
        <w:rPr>
          <w:rFonts w:ascii="Times New Roman" w:hAnsi="Times New Roman"/>
          <w:sz w:val="16"/>
          <w:szCs w:val="16"/>
          <w:lang w:val="en-US"/>
        </w:rPr>
        <w:t>Rec. by V.P. and R.G. Wasson.</w:t>
      </w:r>
      <w:proofErr w:type="gramEnd"/>
      <w:r w:rsidRPr="00D308E3">
        <w:rPr>
          <w:rFonts w:ascii="Times New Roman" w:hAnsi="Times New Roman"/>
          <w:sz w:val="16"/>
          <w:szCs w:val="16"/>
          <w:lang w:val="en-US"/>
        </w:rPr>
        <w:t xml:space="preserve"> Folkways Records and Service Corporation, NYC, USA FR 8975. </w:t>
      </w:r>
      <w:r w:rsidRPr="00D308E3">
        <w:rPr>
          <w:rFonts w:ascii="Times New Roman" w:hAnsi="Times New Roman"/>
          <w:sz w:val="16"/>
          <w:szCs w:val="16"/>
        </w:rPr>
        <w:t>1957.</w:t>
      </w:r>
    </w:p>
  </w:footnote>
  <w:footnote w:id="59">
    <w:p w:rsidR="00F53C00" w:rsidRPr="00D308E3" w:rsidRDefault="00F53C00" w:rsidP="00D308E3">
      <w:pPr>
        <w:pStyle w:val="a3"/>
        <w:spacing w:after="0" w:line="240" w:lineRule="auto"/>
        <w:ind w:right="175"/>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Один из известных традиционных музыкантов в племени яки – арфист Максимилиан Валенсия, который научился игре на арфе в штате Веракрус, где он отбывал воинскую повинность после подавления восстания яков в 1927 году.  </w:t>
      </w:r>
    </w:p>
  </w:footnote>
  <w:footnote w:id="60">
    <w:p w:rsidR="00F53C00" w:rsidRPr="00D308E3" w:rsidRDefault="00F53C00" w:rsidP="00D308E3">
      <w:pPr>
        <w:tabs>
          <w:tab w:val="left" w:pos="518"/>
        </w:tabs>
        <w:spacing w:after="0" w:line="240" w:lineRule="auto"/>
        <w:ind w:right="-1"/>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Описание приводится согласно изданию «</w:t>
      </w:r>
      <w:r w:rsidRPr="00D308E3">
        <w:rPr>
          <w:rFonts w:ascii="Times New Roman" w:hAnsi="Times New Roman"/>
          <w:sz w:val="16"/>
          <w:szCs w:val="16"/>
          <w:lang w:val="en-US"/>
        </w:rPr>
        <w:t>Musikgeschichte</w:t>
      </w:r>
      <w:r w:rsidRPr="00D308E3">
        <w:rPr>
          <w:rFonts w:ascii="Times New Roman" w:hAnsi="Times New Roman"/>
          <w:sz w:val="16"/>
          <w:szCs w:val="16"/>
        </w:rPr>
        <w:t xml:space="preserve"> </w:t>
      </w:r>
      <w:r w:rsidRPr="00D308E3">
        <w:rPr>
          <w:rFonts w:ascii="Times New Roman" w:hAnsi="Times New Roman"/>
          <w:sz w:val="16"/>
          <w:szCs w:val="16"/>
          <w:lang w:val="en-US"/>
        </w:rPr>
        <w:t>in</w:t>
      </w:r>
      <w:r w:rsidRPr="00D308E3">
        <w:rPr>
          <w:rFonts w:ascii="Times New Roman" w:hAnsi="Times New Roman"/>
          <w:sz w:val="16"/>
          <w:szCs w:val="16"/>
        </w:rPr>
        <w:t xml:space="preserve"> </w:t>
      </w:r>
      <w:r w:rsidRPr="00D308E3">
        <w:rPr>
          <w:rFonts w:ascii="Times New Roman" w:hAnsi="Times New Roman"/>
          <w:sz w:val="16"/>
          <w:szCs w:val="16"/>
          <w:lang w:val="en-US"/>
        </w:rPr>
        <w:t>Bildern</w:t>
      </w:r>
      <w:r w:rsidRPr="00D308E3">
        <w:rPr>
          <w:rFonts w:ascii="Times New Roman" w:hAnsi="Times New Roman"/>
          <w:sz w:val="16"/>
          <w:szCs w:val="16"/>
        </w:rPr>
        <w:t>» [17].</w:t>
      </w:r>
    </w:p>
  </w:footnote>
  <w:footnote w:id="61">
    <w:p w:rsidR="00F53C00" w:rsidRPr="00D308E3" w:rsidRDefault="00F53C00" w:rsidP="00D308E3">
      <w:pPr>
        <w:pStyle w:val="a3"/>
        <w:spacing w:after="0" w:line="240" w:lineRule="auto"/>
        <w:ind w:right="175"/>
        <w:jc w:val="both"/>
        <w:rPr>
          <w:rFonts w:ascii="Times New Roman" w:hAnsi="Times New Roman"/>
          <w:sz w:val="16"/>
          <w:szCs w:val="16"/>
          <w:lang w:eastAsia="ru-RU"/>
        </w:rPr>
      </w:pPr>
      <w:r w:rsidRPr="00D308E3">
        <w:rPr>
          <w:rStyle w:val="a5"/>
          <w:rFonts w:ascii="Times New Roman" w:hAnsi="Times New Roman"/>
          <w:sz w:val="16"/>
          <w:szCs w:val="16"/>
        </w:rPr>
        <w:footnoteRef/>
      </w:r>
      <w:r w:rsidRPr="00D308E3">
        <w:rPr>
          <w:rFonts w:ascii="Times New Roman" w:hAnsi="Times New Roman"/>
          <w:sz w:val="16"/>
          <w:szCs w:val="16"/>
        </w:rPr>
        <w:t xml:space="preserve"> В современной Гватемале эта церемония именуется «Гиалорес» – «Путешествие вокруг света».</w:t>
      </w:r>
    </w:p>
  </w:footnote>
  <w:footnote w:id="62">
    <w:p w:rsidR="00F53C00" w:rsidRPr="00D308E3" w:rsidRDefault="00F53C00" w:rsidP="00D308E3">
      <w:pPr>
        <w:pStyle w:val="a3"/>
        <w:spacing w:after="0" w:line="240" w:lineRule="auto"/>
        <w:ind w:right="175"/>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В настоящее время применяются инструменты испанского происхождения.</w:t>
      </w:r>
    </w:p>
  </w:footnote>
  <w:footnote w:id="63">
    <w:p w:rsidR="00F53C00" w:rsidRPr="00D308E3" w:rsidRDefault="00F53C00" w:rsidP="00D308E3">
      <w:pPr>
        <w:pStyle w:val="a3"/>
        <w:spacing w:after="0" w:line="240" w:lineRule="auto"/>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w:t>
      </w:r>
      <w:r w:rsidRPr="00D308E3">
        <w:rPr>
          <w:rFonts w:ascii="Times New Roman" w:eastAsia="GaramondPremrPro" w:hAnsi="Times New Roman"/>
          <w:sz w:val="16"/>
          <w:szCs w:val="16"/>
        </w:rPr>
        <w:t>Искусствоведческий термин</w:t>
      </w:r>
    </w:p>
  </w:footnote>
  <w:footnote w:id="64">
    <w:p w:rsidR="00F53C00" w:rsidRPr="00D308E3" w:rsidRDefault="00F53C00" w:rsidP="00D308E3">
      <w:pPr>
        <w:pStyle w:val="a3"/>
        <w:spacing w:after="0" w:line="240" w:lineRule="auto"/>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w:t>
      </w:r>
      <w:r w:rsidRPr="00D308E3">
        <w:rPr>
          <w:rFonts w:ascii="Times New Roman" w:eastAsia="GaramondPremrPro" w:hAnsi="Times New Roman"/>
          <w:sz w:val="16"/>
          <w:szCs w:val="16"/>
        </w:rPr>
        <w:t>Выделено И.Р.</w:t>
      </w:r>
    </w:p>
  </w:footnote>
  <w:footnote w:id="65">
    <w:p w:rsidR="00F53C00" w:rsidRPr="00D308E3" w:rsidRDefault="00F53C00" w:rsidP="00D308E3">
      <w:pPr>
        <w:pStyle w:val="a3"/>
        <w:spacing w:after="0" w:line="240" w:lineRule="auto"/>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Термин И. Р.</w:t>
      </w:r>
    </w:p>
  </w:footnote>
  <w:footnote w:id="66">
    <w:p w:rsidR="00F53C00" w:rsidRPr="00D308E3" w:rsidRDefault="00F53C00" w:rsidP="00D308E3">
      <w:pPr>
        <w:pStyle w:val="a3"/>
        <w:spacing w:after="0" w:line="240" w:lineRule="auto"/>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w:t>
      </w:r>
      <w:r w:rsidRPr="00D308E3">
        <w:rPr>
          <w:rFonts w:ascii="Times New Roman" w:eastAsia="GaramondPremrPro" w:hAnsi="Times New Roman"/>
          <w:sz w:val="16"/>
          <w:szCs w:val="16"/>
        </w:rPr>
        <w:t>Шириночка (ширинка) – полотенце, платок.</w:t>
      </w:r>
    </w:p>
  </w:footnote>
  <w:footnote w:id="67">
    <w:p w:rsidR="00F53C00" w:rsidRPr="00D308E3" w:rsidRDefault="00F53C00" w:rsidP="00D308E3">
      <w:pPr>
        <w:pStyle w:val="a3"/>
        <w:spacing w:after="0" w:line="240" w:lineRule="auto"/>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w:t>
      </w:r>
      <w:r w:rsidRPr="00D308E3">
        <w:rPr>
          <w:rFonts w:ascii="Times New Roman" w:eastAsia="GaramondPremrPro" w:hAnsi="Times New Roman"/>
          <w:sz w:val="16"/>
          <w:szCs w:val="16"/>
        </w:rPr>
        <w:t xml:space="preserve">С деревом, отождествляемым с женским божеством…обычай носить по домам и вокруг полей украшенную березку, иногда целиком одетую в женский наряд» </w:t>
      </w:r>
      <w:proofErr w:type="gramStart"/>
      <w:r w:rsidRPr="00D308E3">
        <w:rPr>
          <w:rFonts w:ascii="Times New Roman" w:eastAsia="GaramondPremrPro" w:hAnsi="Times New Roman"/>
          <w:sz w:val="16"/>
          <w:szCs w:val="16"/>
        </w:rPr>
        <w:t>См</w:t>
      </w:r>
      <w:proofErr w:type="gramEnd"/>
      <w:r w:rsidRPr="00D308E3">
        <w:rPr>
          <w:rFonts w:ascii="Times New Roman" w:eastAsia="GaramondPremrPro" w:hAnsi="Times New Roman"/>
          <w:sz w:val="16"/>
          <w:szCs w:val="16"/>
        </w:rPr>
        <w:t xml:space="preserve">. работу </w:t>
      </w:r>
      <w:r w:rsidRPr="00D308E3">
        <w:rPr>
          <w:rFonts w:ascii="Times New Roman" w:eastAsia="GaramondPremrPro" w:hAnsi="Times New Roman"/>
          <w:i/>
          <w:sz w:val="16"/>
          <w:szCs w:val="16"/>
        </w:rPr>
        <w:t>И. М. Денисовой</w:t>
      </w:r>
      <w:r w:rsidRPr="00D308E3">
        <w:rPr>
          <w:rFonts w:ascii="Times New Roman" w:eastAsia="GaramondPremrPro" w:hAnsi="Times New Roman"/>
          <w:sz w:val="16"/>
          <w:szCs w:val="16"/>
        </w:rPr>
        <w:t xml:space="preserve"> [7]</w:t>
      </w:r>
    </w:p>
  </w:footnote>
  <w:footnote w:id="68">
    <w:p w:rsidR="00F53C00" w:rsidRPr="00D308E3" w:rsidRDefault="00F53C00" w:rsidP="00D308E3">
      <w:pPr>
        <w:pStyle w:val="a3"/>
        <w:spacing w:after="0" w:line="240" w:lineRule="auto"/>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w:t>
      </w:r>
      <w:r w:rsidRPr="00D308E3">
        <w:rPr>
          <w:rFonts w:ascii="Times New Roman" w:eastAsia="GaramondPremrPro" w:hAnsi="Times New Roman"/>
          <w:sz w:val="16"/>
          <w:szCs w:val="16"/>
        </w:rPr>
        <w:t xml:space="preserve">В живописных «священных рощах» – в ельнике, либо в прозрачном березняке…поклонение дереву, лесу, как к храму…» </w:t>
      </w:r>
      <w:proofErr w:type="gramStart"/>
      <w:r w:rsidRPr="00D308E3">
        <w:rPr>
          <w:rFonts w:ascii="Times New Roman" w:eastAsia="GaramondPremrPro" w:hAnsi="Times New Roman"/>
          <w:sz w:val="16"/>
          <w:szCs w:val="16"/>
        </w:rPr>
        <w:t>См</w:t>
      </w:r>
      <w:proofErr w:type="gramEnd"/>
      <w:r w:rsidRPr="00D308E3">
        <w:rPr>
          <w:rFonts w:ascii="Times New Roman" w:eastAsia="GaramondPremrPro" w:hAnsi="Times New Roman"/>
          <w:sz w:val="16"/>
          <w:szCs w:val="16"/>
        </w:rPr>
        <w:t xml:space="preserve">. </w:t>
      </w:r>
      <w:r w:rsidRPr="00D308E3">
        <w:rPr>
          <w:rFonts w:ascii="Times New Roman" w:eastAsia="GaramondPremrPro" w:hAnsi="Times New Roman"/>
          <w:i/>
          <w:sz w:val="16"/>
          <w:szCs w:val="16"/>
        </w:rPr>
        <w:t>И. М. Денисовой</w:t>
      </w:r>
      <w:r w:rsidRPr="00D308E3">
        <w:rPr>
          <w:rFonts w:ascii="Times New Roman" w:eastAsia="GaramondPremrPro" w:hAnsi="Times New Roman"/>
          <w:sz w:val="16"/>
          <w:szCs w:val="16"/>
        </w:rPr>
        <w:t xml:space="preserve"> [7]</w:t>
      </w:r>
    </w:p>
  </w:footnote>
  <w:footnote w:id="69">
    <w:p w:rsidR="00F53C00" w:rsidRPr="00D308E3" w:rsidRDefault="00F53C00" w:rsidP="00D308E3">
      <w:pPr>
        <w:pStyle w:val="a3"/>
        <w:spacing w:after="0" w:line="240" w:lineRule="auto"/>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w:t>
      </w:r>
      <w:r w:rsidRPr="00D308E3">
        <w:rPr>
          <w:rFonts w:ascii="Times New Roman" w:eastAsia="GaramondPremrPro" w:hAnsi="Times New Roman"/>
          <w:sz w:val="16"/>
          <w:szCs w:val="16"/>
        </w:rPr>
        <w:t>*</w:t>
      </w:r>
      <w:r w:rsidRPr="00D308E3">
        <w:rPr>
          <w:rFonts w:ascii="Times New Roman" w:hAnsi="Times New Roman"/>
          <w:sz w:val="16"/>
          <w:szCs w:val="16"/>
        </w:rPr>
        <w:t xml:space="preserve">«Символ </w:t>
      </w:r>
      <w:r w:rsidRPr="00D308E3">
        <w:rPr>
          <w:rFonts w:ascii="Times New Roman" w:hAnsi="Times New Roman"/>
          <w:b/>
          <w:sz w:val="16"/>
          <w:szCs w:val="16"/>
        </w:rPr>
        <w:t>коровы</w:t>
      </w:r>
      <w:r w:rsidRPr="00D308E3">
        <w:rPr>
          <w:rFonts w:ascii="Times New Roman" w:hAnsi="Times New Roman"/>
          <w:sz w:val="16"/>
          <w:szCs w:val="16"/>
        </w:rPr>
        <w:t xml:space="preserve"> у древних египтян, славян, индийцев и других народов соотносился с Великой Богиней Матерью…». См. работу  </w:t>
      </w:r>
      <w:r w:rsidRPr="00D308E3">
        <w:rPr>
          <w:rFonts w:ascii="Times New Roman" w:hAnsi="Times New Roman"/>
          <w:i/>
          <w:sz w:val="16"/>
          <w:szCs w:val="16"/>
        </w:rPr>
        <w:t xml:space="preserve">А. Е.  Наговицина </w:t>
      </w:r>
      <w:r w:rsidRPr="00D308E3">
        <w:rPr>
          <w:rFonts w:ascii="Times New Roman" w:hAnsi="Times New Roman"/>
          <w:sz w:val="16"/>
          <w:szCs w:val="16"/>
        </w:rPr>
        <w:t xml:space="preserve"> [8].</w:t>
      </w:r>
    </w:p>
  </w:footnote>
  <w:footnote w:id="70">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К примеру, скрипка позволяет достичь особой певучести тона (кантилена), воплотить зонный характер интонирования, специфику артикуляции смычковых штрихов, реализовать особые свойства аппликатуры, возможности фразировки, специфику тембров и динамики, а также использовать различные приёмы. Скрипка способна к воспроизведению гибких тонко нюансированных мелодических фраз большой протяжённости, к быстрой смене далёких регистров. Сфера применения выразительных сре</w:t>
      </w:r>
      <w:proofErr w:type="gramStart"/>
      <w:r w:rsidRPr="00D308E3">
        <w:rPr>
          <w:rFonts w:ascii="Times New Roman" w:hAnsi="Times New Roman"/>
          <w:sz w:val="16"/>
          <w:szCs w:val="16"/>
        </w:rPr>
        <w:t>дств скр</w:t>
      </w:r>
      <w:proofErr w:type="gramEnd"/>
      <w:r w:rsidRPr="00D308E3">
        <w:rPr>
          <w:rFonts w:ascii="Times New Roman" w:hAnsi="Times New Roman"/>
          <w:sz w:val="16"/>
          <w:szCs w:val="16"/>
        </w:rPr>
        <w:t>ипки практически безгранична, как и воплощаемая ею музыкальная образность.</w:t>
      </w:r>
    </w:p>
  </w:footnote>
  <w:footnote w:id="71">
    <w:p w:rsidR="00F53C00" w:rsidRPr="00D308E3" w:rsidRDefault="00F53C00" w:rsidP="00D308E3">
      <w:pPr>
        <w:tabs>
          <w:tab w:val="left" w:pos="0"/>
          <w:tab w:val="left" w:pos="360"/>
          <w:tab w:val="left" w:pos="1117"/>
        </w:tabs>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w:t>
      </w:r>
      <w:r w:rsidRPr="00D308E3">
        <w:rPr>
          <w:rFonts w:ascii="Times New Roman" w:hAnsi="Times New Roman"/>
          <w:i/>
          <w:sz w:val="16"/>
          <w:szCs w:val="16"/>
        </w:rPr>
        <w:t xml:space="preserve">Е. Цимбалист, Ж. Сигети, Р. Принчипе и Д. Ф. Ойстрах </w:t>
      </w:r>
      <w:r w:rsidRPr="00D308E3">
        <w:rPr>
          <w:rFonts w:ascii="Times New Roman" w:hAnsi="Times New Roman"/>
          <w:sz w:val="16"/>
          <w:szCs w:val="16"/>
        </w:rPr>
        <w:t>о скрипичном исполнительстве и педагогике // Вопросы скрипичного исполнительства и педагогики / Сост. С. Р. Сапожников. М., 1968. С. 139-140.</w:t>
      </w:r>
    </w:p>
  </w:footnote>
  <w:footnote w:id="72">
    <w:p w:rsidR="00F53C00" w:rsidRPr="00D308E3" w:rsidRDefault="00F53C00" w:rsidP="00D308E3">
      <w:pPr>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Труды О. Ф. Шульпякова: «Музыкально-исполнительская техника и художественный образ», «О психофизическом единстве исполнительского искусства», «О характере слухомоторных отношений в исполнительском процессе»; В. Ю. Григорьева:</w:t>
      </w:r>
      <w:r w:rsidRPr="00D308E3">
        <w:rPr>
          <w:rFonts w:ascii="Times New Roman" w:hAnsi="Times New Roman"/>
          <w:i/>
          <w:sz w:val="16"/>
          <w:szCs w:val="16"/>
        </w:rPr>
        <w:t xml:space="preserve"> </w:t>
      </w:r>
      <w:r w:rsidRPr="00D308E3">
        <w:rPr>
          <w:rFonts w:ascii="Times New Roman" w:hAnsi="Times New Roman"/>
          <w:sz w:val="16"/>
          <w:szCs w:val="16"/>
        </w:rPr>
        <w:t>«Некоторые проблемы специфики игрового движения музыканта-исполнителя», «</w:t>
      </w:r>
      <w:r w:rsidRPr="00D308E3">
        <w:rPr>
          <w:rFonts w:ascii="Times New Roman" w:hAnsi="Times New Roman"/>
          <w:color w:val="000000"/>
          <w:sz w:val="16"/>
          <w:szCs w:val="16"/>
        </w:rPr>
        <w:t xml:space="preserve">О развитии музыкальной памяти учащегося», «Скрытые возможности психики и инструментальная педагогика»; </w:t>
      </w:r>
      <w:r w:rsidRPr="00D308E3">
        <w:rPr>
          <w:rFonts w:ascii="Times New Roman" w:hAnsi="Times New Roman"/>
          <w:sz w:val="16"/>
          <w:szCs w:val="16"/>
        </w:rPr>
        <w:t xml:space="preserve">А. В. Гвоздева «Исполнительская техника скрипача». </w:t>
      </w:r>
    </w:p>
  </w:footnote>
  <w:footnote w:id="73">
    <w:p w:rsidR="00F53C00" w:rsidRPr="00D308E3" w:rsidRDefault="00F53C00" w:rsidP="00D308E3">
      <w:pPr>
        <w:pStyle w:val="a3"/>
        <w:spacing w:after="0" w:line="240" w:lineRule="auto"/>
        <w:jc w:val="both"/>
        <w:rPr>
          <w:rFonts w:ascii="Times New Roman" w:hAnsi="Times New Roman"/>
          <w:sz w:val="16"/>
          <w:szCs w:val="16"/>
        </w:rPr>
      </w:pPr>
      <w:r w:rsidRPr="00D308E3">
        <w:rPr>
          <w:rStyle w:val="a5"/>
          <w:rFonts w:ascii="Times New Roman" w:hAnsi="Times New Roman"/>
          <w:sz w:val="16"/>
          <w:szCs w:val="16"/>
        </w:rPr>
        <w:footnoteRef/>
      </w:r>
      <w:r w:rsidRPr="00D308E3">
        <w:rPr>
          <w:rFonts w:ascii="Times New Roman" w:hAnsi="Times New Roman"/>
          <w:sz w:val="16"/>
          <w:szCs w:val="16"/>
        </w:rPr>
        <w:t xml:space="preserve"> Произведение написано в начале 2000-х годов.</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7A20C1E"/>
    <w:lvl w:ilvl="0">
      <w:numFmt w:val="decimal"/>
      <w:lvlText w:val="*"/>
      <w:lvlJc w:val="left"/>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
    <w:nsid w:val="00000002"/>
    <w:multiLevelType w:val="singleLevel"/>
    <w:tmpl w:val="DC4E497C"/>
    <w:name w:val="WW8Num16"/>
    <w:lvl w:ilvl="0">
      <w:start w:val="1"/>
      <w:numFmt w:val="decimal"/>
      <w:lvlText w:val="%1."/>
      <w:lvlJc w:val="left"/>
      <w:pPr>
        <w:tabs>
          <w:tab w:val="num" w:pos="0"/>
        </w:tabs>
        <w:ind w:left="783" w:hanging="360"/>
      </w:pPr>
      <w:rPr>
        <w:sz w:val="16"/>
        <w:szCs w:val="24"/>
      </w:rPr>
    </w:lvl>
  </w:abstractNum>
  <w:abstractNum w:abstractNumId="3">
    <w:nsid w:val="007D6DE7"/>
    <w:multiLevelType w:val="hybridMultilevel"/>
    <w:tmpl w:val="F9C21C4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
    <w:nsid w:val="0A4B1AD4"/>
    <w:multiLevelType w:val="hybridMultilevel"/>
    <w:tmpl w:val="ED6CDE3C"/>
    <w:lvl w:ilvl="0" w:tplc="845412D4">
      <w:start w:val="1"/>
      <w:numFmt w:val="decimal"/>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CCA6357"/>
    <w:multiLevelType w:val="hybridMultilevel"/>
    <w:tmpl w:val="3B6CFF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5E53193"/>
    <w:multiLevelType w:val="hybridMultilevel"/>
    <w:tmpl w:val="3BE08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10315E"/>
    <w:multiLevelType w:val="hybridMultilevel"/>
    <w:tmpl w:val="CA98BD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C03AA0"/>
    <w:multiLevelType w:val="hybridMultilevel"/>
    <w:tmpl w:val="D6200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806895"/>
    <w:multiLevelType w:val="hybridMultilevel"/>
    <w:tmpl w:val="A0ECF4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7021863"/>
    <w:multiLevelType w:val="hybridMultilevel"/>
    <w:tmpl w:val="AA62149E"/>
    <w:lvl w:ilvl="0" w:tplc="B46071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AC954C4"/>
    <w:multiLevelType w:val="hybridMultilevel"/>
    <w:tmpl w:val="A52E4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07A18FE"/>
    <w:multiLevelType w:val="hybridMultilevel"/>
    <w:tmpl w:val="F454FC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8990995"/>
    <w:multiLevelType w:val="hybridMultilevel"/>
    <w:tmpl w:val="CBD2F2A2"/>
    <w:lvl w:ilvl="0" w:tplc="719A94F4">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4">
    <w:nsid w:val="716A2F08"/>
    <w:multiLevelType w:val="hybridMultilevel"/>
    <w:tmpl w:val="82FA1926"/>
    <w:lvl w:ilvl="0" w:tplc="743CC0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73A26A1B"/>
    <w:multiLevelType w:val="hybridMultilevel"/>
    <w:tmpl w:val="C04C972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7A1710DD"/>
    <w:multiLevelType w:val="hybridMultilevel"/>
    <w:tmpl w:val="09E01428"/>
    <w:lvl w:ilvl="0" w:tplc="2B5E3E60">
      <w:start w:val="1"/>
      <w:numFmt w:val="none"/>
      <w:lvlText w:val=""/>
      <w:legacy w:legacy="1" w:legacySpace="120" w:legacyIndent="360"/>
      <w:lvlJc w:val="left"/>
      <w:pPr>
        <w:ind w:left="36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lvl w:ilvl="0">
        <w:start w:val="1"/>
        <w:numFmt w:val="bullet"/>
        <w:lvlText w:val=""/>
        <w:legacy w:legacy="1" w:legacySpace="0" w:legacyIndent="283"/>
        <w:lvlJc w:val="left"/>
        <w:pPr>
          <w:ind w:left="1003" w:hanging="283"/>
        </w:pPr>
        <w:rPr>
          <w:rFonts w:ascii="Symbol" w:hAnsi="Symbol" w:cs="Times New Roman" w:hint="default"/>
        </w:rPr>
      </w:lvl>
    </w:lvlOverride>
  </w:num>
  <w:num w:numId="2">
    <w:abstractNumId w:val="1"/>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3"/>
  </w:num>
  <w:num w:numId="6">
    <w:abstractNumId w:val="8"/>
  </w:num>
  <w:num w:numId="7">
    <w:abstractNumId w:val="4"/>
  </w:num>
  <w:num w:numId="8">
    <w:abstractNumId w:val="14"/>
  </w:num>
  <w:num w:numId="9">
    <w:abstractNumId w:val="3"/>
  </w:num>
  <w:num w:numId="10">
    <w:abstractNumId w:val="2"/>
  </w:num>
  <w:num w:numId="11">
    <w:abstractNumId w:val="6"/>
  </w:num>
  <w:num w:numId="12">
    <w:abstractNumId w:val="15"/>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7"/>
  </w:num>
  <w:num w:numId="16">
    <w:abstractNumId w:val="12"/>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8"/>
  <w:drawingGridHorizontalSpacing w:val="110"/>
  <w:displayHorizontalDrawingGridEvery w:val="2"/>
  <w:characterSpacingControl w:val="doNotCompress"/>
  <w:printTwoOnOne/>
  <w:footnotePr>
    <w:footnote w:id="-1"/>
    <w:footnote w:id="0"/>
  </w:footnotePr>
  <w:endnotePr>
    <w:endnote w:id="-1"/>
    <w:endnote w:id="0"/>
  </w:endnotePr>
  <w:compat/>
  <w:rsids>
    <w:rsidRoot w:val="00E10B63"/>
    <w:rsid w:val="000216D1"/>
    <w:rsid w:val="00032871"/>
    <w:rsid w:val="0005144D"/>
    <w:rsid w:val="00053C2A"/>
    <w:rsid w:val="000629A7"/>
    <w:rsid w:val="00065A8C"/>
    <w:rsid w:val="00077E31"/>
    <w:rsid w:val="000B7BDB"/>
    <w:rsid w:val="000C0D9C"/>
    <w:rsid w:val="000D1096"/>
    <w:rsid w:val="000D6B2B"/>
    <w:rsid w:val="000F088C"/>
    <w:rsid w:val="001136DF"/>
    <w:rsid w:val="00133377"/>
    <w:rsid w:val="0013373A"/>
    <w:rsid w:val="001377D6"/>
    <w:rsid w:val="00151356"/>
    <w:rsid w:val="00196E1C"/>
    <w:rsid w:val="00197B8F"/>
    <w:rsid w:val="00221286"/>
    <w:rsid w:val="00222778"/>
    <w:rsid w:val="00227B18"/>
    <w:rsid w:val="00234346"/>
    <w:rsid w:val="00272128"/>
    <w:rsid w:val="0027322C"/>
    <w:rsid w:val="00285F02"/>
    <w:rsid w:val="00286F0A"/>
    <w:rsid w:val="002979EB"/>
    <w:rsid w:val="002A5FE8"/>
    <w:rsid w:val="002B34F2"/>
    <w:rsid w:val="002C47E0"/>
    <w:rsid w:val="002D015A"/>
    <w:rsid w:val="002E0739"/>
    <w:rsid w:val="002E5F49"/>
    <w:rsid w:val="003231DB"/>
    <w:rsid w:val="00324A29"/>
    <w:rsid w:val="00333CB4"/>
    <w:rsid w:val="00340E74"/>
    <w:rsid w:val="00353190"/>
    <w:rsid w:val="003A18E5"/>
    <w:rsid w:val="003B0667"/>
    <w:rsid w:val="003B1512"/>
    <w:rsid w:val="003C3D5F"/>
    <w:rsid w:val="003C773C"/>
    <w:rsid w:val="003C7EDE"/>
    <w:rsid w:val="003E547D"/>
    <w:rsid w:val="004032CB"/>
    <w:rsid w:val="00406874"/>
    <w:rsid w:val="00412346"/>
    <w:rsid w:val="00422AF3"/>
    <w:rsid w:val="00422B67"/>
    <w:rsid w:val="00433BD7"/>
    <w:rsid w:val="00465686"/>
    <w:rsid w:val="00465A6F"/>
    <w:rsid w:val="00474575"/>
    <w:rsid w:val="00487AF6"/>
    <w:rsid w:val="004C059C"/>
    <w:rsid w:val="004D3F0C"/>
    <w:rsid w:val="004F6CD9"/>
    <w:rsid w:val="004F73E9"/>
    <w:rsid w:val="00514D27"/>
    <w:rsid w:val="0053268A"/>
    <w:rsid w:val="00533447"/>
    <w:rsid w:val="00540255"/>
    <w:rsid w:val="00545FA0"/>
    <w:rsid w:val="00553121"/>
    <w:rsid w:val="00562D98"/>
    <w:rsid w:val="00595C83"/>
    <w:rsid w:val="005B20C1"/>
    <w:rsid w:val="005B37B7"/>
    <w:rsid w:val="005D10E4"/>
    <w:rsid w:val="005D3B6D"/>
    <w:rsid w:val="005E3892"/>
    <w:rsid w:val="0060230B"/>
    <w:rsid w:val="00625609"/>
    <w:rsid w:val="006262AF"/>
    <w:rsid w:val="006264D3"/>
    <w:rsid w:val="00646046"/>
    <w:rsid w:val="0068416D"/>
    <w:rsid w:val="006B043F"/>
    <w:rsid w:val="006B3D3E"/>
    <w:rsid w:val="006B3F5C"/>
    <w:rsid w:val="006B7668"/>
    <w:rsid w:val="006C6496"/>
    <w:rsid w:val="006C6965"/>
    <w:rsid w:val="006E61D2"/>
    <w:rsid w:val="0071373E"/>
    <w:rsid w:val="007204F4"/>
    <w:rsid w:val="00722745"/>
    <w:rsid w:val="00737127"/>
    <w:rsid w:val="0074466A"/>
    <w:rsid w:val="007455B1"/>
    <w:rsid w:val="00750759"/>
    <w:rsid w:val="00770688"/>
    <w:rsid w:val="0077553F"/>
    <w:rsid w:val="0079091A"/>
    <w:rsid w:val="007A6D19"/>
    <w:rsid w:val="007E78A0"/>
    <w:rsid w:val="007F28C4"/>
    <w:rsid w:val="00805615"/>
    <w:rsid w:val="00806756"/>
    <w:rsid w:val="008257FB"/>
    <w:rsid w:val="00837D37"/>
    <w:rsid w:val="008505DC"/>
    <w:rsid w:val="008820DA"/>
    <w:rsid w:val="0088632E"/>
    <w:rsid w:val="008A2C58"/>
    <w:rsid w:val="008A5629"/>
    <w:rsid w:val="008C76A4"/>
    <w:rsid w:val="008D2295"/>
    <w:rsid w:val="008D6479"/>
    <w:rsid w:val="008E0FFE"/>
    <w:rsid w:val="008F637F"/>
    <w:rsid w:val="009012DB"/>
    <w:rsid w:val="00917098"/>
    <w:rsid w:val="00931AD4"/>
    <w:rsid w:val="00932F66"/>
    <w:rsid w:val="00944E59"/>
    <w:rsid w:val="00945F33"/>
    <w:rsid w:val="00960530"/>
    <w:rsid w:val="00982552"/>
    <w:rsid w:val="009A1D02"/>
    <w:rsid w:val="009A4F79"/>
    <w:rsid w:val="009B234F"/>
    <w:rsid w:val="009B5DFF"/>
    <w:rsid w:val="00A03F0E"/>
    <w:rsid w:val="00A059DB"/>
    <w:rsid w:val="00A06A94"/>
    <w:rsid w:val="00A25985"/>
    <w:rsid w:val="00A26E81"/>
    <w:rsid w:val="00A447CA"/>
    <w:rsid w:val="00A564FE"/>
    <w:rsid w:val="00A6441D"/>
    <w:rsid w:val="00A746A1"/>
    <w:rsid w:val="00A8147A"/>
    <w:rsid w:val="00A9053F"/>
    <w:rsid w:val="00A97C56"/>
    <w:rsid w:val="00AA1CE3"/>
    <w:rsid w:val="00AC468A"/>
    <w:rsid w:val="00AD37F4"/>
    <w:rsid w:val="00AD67AE"/>
    <w:rsid w:val="00AE446A"/>
    <w:rsid w:val="00AE4D71"/>
    <w:rsid w:val="00AF3785"/>
    <w:rsid w:val="00AF3A2A"/>
    <w:rsid w:val="00B24E4E"/>
    <w:rsid w:val="00B256F8"/>
    <w:rsid w:val="00B46BB8"/>
    <w:rsid w:val="00B56AD4"/>
    <w:rsid w:val="00B56E2D"/>
    <w:rsid w:val="00B64FB9"/>
    <w:rsid w:val="00B667C6"/>
    <w:rsid w:val="00B773C0"/>
    <w:rsid w:val="00B92629"/>
    <w:rsid w:val="00B93B4E"/>
    <w:rsid w:val="00B96AE8"/>
    <w:rsid w:val="00B97C76"/>
    <w:rsid w:val="00BA2A38"/>
    <w:rsid w:val="00BC1128"/>
    <w:rsid w:val="00BC2F27"/>
    <w:rsid w:val="00BD30C1"/>
    <w:rsid w:val="00BE15B3"/>
    <w:rsid w:val="00C01447"/>
    <w:rsid w:val="00C07D2F"/>
    <w:rsid w:val="00C27270"/>
    <w:rsid w:val="00C3491E"/>
    <w:rsid w:val="00C354FF"/>
    <w:rsid w:val="00C43EE6"/>
    <w:rsid w:val="00C6569D"/>
    <w:rsid w:val="00C86B71"/>
    <w:rsid w:val="00CA1724"/>
    <w:rsid w:val="00CC4B1F"/>
    <w:rsid w:val="00CD6966"/>
    <w:rsid w:val="00CE5D50"/>
    <w:rsid w:val="00CF0858"/>
    <w:rsid w:val="00CF28DB"/>
    <w:rsid w:val="00CF750C"/>
    <w:rsid w:val="00D308E3"/>
    <w:rsid w:val="00D30EA4"/>
    <w:rsid w:val="00D45347"/>
    <w:rsid w:val="00D530B2"/>
    <w:rsid w:val="00D616D7"/>
    <w:rsid w:val="00D83BCE"/>
    <w:rsid w:val="00D926CC"/>
    <w:rsid w:val="00D95BE6"/>
    <w:rsid w:val="00DB55D1"/>
    <w:rsid w:val="00DE05FC"/>
    <w:rsid w:val="00DF4891"/>
    <w:rsid w:val="00E10B63"/>
    <w:rsid w:val="00E304FA"/>
    <w:rsid w:val="00E62CF0"/>
    <w:rsid w:val="00E65F1B"/>
    <w:rsid w:val="00E70427"/>
    <w:rsid w:val="00E926AE"/>
    <w:rsid w:val="00EA2359"/>
    <w:rsid w:val="00EB2BEC"/>
    <w:rsid w:val="00EB3B94"/>
    <w:rsid w:val="00EC3B88"/>
    <w:rsid w:val="00ED3313"/>
    <w:rsid w:val="00EE4B89"/>
    <w:rsid w:val="00EF19AF"/>
    <w:rsid w:val="00F22D4D"/>
    <w:rsid w:val="00F40AE3"/>
    <w:rsid w:val="00F44A29"/>
    <w:rsid w:val="00F53C00"/>
    <w:rsid w:val="00F6123A"/>
    <w:rsid w:val="00F63794"/>
    <w:rsid w:val="00F827A7"/>
    <w:rsid w:val="00FA13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2C58"/>
    <w:pPr>
      <w:spacing w:after="160" w:line="259" w:lineRule="auto"/>
    </w:pPr>
    <w:rPr>
      <w:sz w:val="22"/>
      <w:szCs w:val="22"/>
      <w:lang w:eastAsia="en-US"/>
    </w:rPr>
  </w:style>
  <w:style w:type="paragraph" w:styleId="1">
    <w:name w:val="heading 1"/>
    <w:basedOn w:val="a"/>
    <w:next w:val="a"/>
    <w:link w:val="10"/>
    <w:uiPriority w:val="9"/>
    <w:qFormat/>
    <w:rsid w:val="00DF489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433BD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7">
    <w:name w:val="heading 7"/>
    <w:basedOn w:val="a"/>
    <w:next w:val="a"/>
    <w:link w:val="70"/>
    <w:uiPriority w:val="9"/>
    <w:qFormat/>
    <w:rsid w:val="007204F4"/>
    <w:pPr>
      <w:spacing w:before="240" w:after="60" w:line="240" w:lineRule="auto"/>
      <w:ind w:firstLine="340"/>
      <w:jc w:val="both"/>
      <w:outlineLvl w:val="6"/>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E10B63"/>
    <w:pPr>
      <w:spacing w:after="200" w:line="276" w:lineRule="auto"/>
    </w:pPr>
    <w:rPr>
      <w:sz w:val="20"/>
      <w:szCs w:val="20"/>
    </w:rPr>
  </w:style>
  <w:style w:type="character" w:customStyle="1" w:styleId="a4">
    <w:name w:val="Текст сноски Знак"/>
    <w:link w:val="a3"/>
    <w:uiPriority w:val="99"/>
    <w:rsid w:val="00E10B63"/>
    <w:rPr>
      <w:lang w:eastAsia="en-US"/>
    </w:rPr>
  </w:style>
  <w:style w:type="character" w:styleId="a5">
    <w:name w:val="footnote reference"/>
    <w:uiPriority w:val="99"/>
    <w:unhideWhenUsed/>
    <w:rsid w:val="00E10B63"/>
    <w:rPr>
      <w:vertAlign w:val="superscript"/>
    </w:rPr>
  </w:style>
  <w:style w:type="character" w:styleId="a6">
    <w:name w:val="Strong"/>
    <w:uiPriority w:val="22"/>
    <w:qFormat/>
    <w:rsid w:val="00E10B63"/>
    <w:rPr>
      <w:b/>
      <w:bCs/>
    </w:rPr>
  </w:style>
  <w:style w:type="paragraph" w:styleId="a7">
    <w:name w:val="Normal (Web)"/>
    <w:basedOn w:val="a"/>
    <w:uiPriority w:val="99"/>
    <w:unhideWhenUsed/>
    <w:rsid w:val="00E10B63"/>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Plain Text"/>
    <w:basedOn w:val="a"/>
    <w:link w:val="a9"/>
    <w:semiHidden/>
    <w:rsid w:val="00E10B63"/>
    <w:pPr>
      <w:spacing w:after="0" w:line="240" w:lineRule="auto"/>
    </w:pPr>
    <w:rPr>
      <w:rFonts w:ascii="Courier New" w:eastAsia="Times New Roman" w:hAnsi="Courier New" w:cs="Courier New"/>
      <w:sz w:val="20"/>
      <w:szCs w:val="20"/>
      <w:lang w:eastAsia="ru-RU"/>
    </w:rPr>
  </w:style>
  <w:style w:type="character" w:customStyle="1" w:styleId="a9">
    <w:name w:val="Текст Знак"/>
    <w:link w:val="a8"/>
    <w:semiHidden/>
    <w:rsid w:val="00E10B63"/>
    <w:rPr>
      <w:rFonts w:ascii="Courier New" w:eastAsia="Times New Roman" w:hAnsi="Courier New" w:cs="Courier New"/>
    </w:rPr>
  </w:style>
  <w:style w:type="paragraph" w:customStyle="1" w:styleId="aa">
    <w:name w:val="СИФР"/>
    <w:basedOn w:val="a"/>
    <w:rsid w:val="00E10B63"/>
    <w:pPr>
      <w:keepNext/>
      <w:spacing w:before="360" w:after="120" w:line="240" w:lineRule="auto"/>
      <w:jc w:val="center"/>
    </w:pPr>
    <w:rPr>
      <w:rFonts w:ascii="Arial" w:eastAsia="Times New Roman" w:hAnsi="Arial" w:cs="Arial"/>
      <w:b/>
      <w:bCs/>
      <w:sz w:val="28"/>
      <w:szCs w:val="24"/>
      <w:lang w:eastAsia="ru-RU"/>
    </w:rPr>
  </w:style>
  <w:style w:type="paragraph" w:customStyle="1" w:styleId="ab">
    <w:name w:val="АБЗ"/>
    <w:basedOn w:val="a"/>
    <w:rsid w:val="00E10B63"/>
    <w:pPr>
      <w:spacing w:after="0" w:line="240" w:lineRule="auto"/>
      <w:ind w:firstLine="709"/>
      <w:jc w:val="both"/>
    </w:pPr>
    <w:rPr>
      <w:rFonts w:ascii="Arial" w:eastAsia="Times New Roman" w:hAnsi="Arial" w:cs="Arial"/>
      <w:color w:val="000000"/>
      <w:sz w:val="28"/>
      <w:szCs w:val="20"/>
      <w:lang w:eastAsia="ru-RU"/>
    </w:rPr>
  </w:style>
  <w:style w:type="paragraph" w:customStyle="1" w:styleId="ac">
    <w:name w:val="ВЫСТУП"/>
    <w:basedOn w:val="a8"/>
    <w:rsid w:val="00E10B63"/>
    <w:pPr>
      <w:spacing w:before="120"/>
      <w:ind w:left="397" w:hanging="397"/>
      <w:jc w:val="both"/>
    </w:pPr>
    <w:rPr>
      <w:rFonts w:ascii="Arial" w:hAnsi="Arial" w:cs="Arial"/>
      <w:sz w:val="28"/>
    </w:rPr>
  </w:style>
  <w:style w:type="paragraph" w:styleId="ad">
    <w:name w:val="List Paragraph"/>
    <w:basedOn w:val="a"/>
    <w:uiPriority w:val="34"/>
    <w:qFormat/>
    <w:rsid w:val="00E10B63"/>
    <w:pPr>
      <w:spacing w:after="200" w:line="276" w:lineRule="auto"/>
      <w:ind w:left="720"/>
      <w:contextualSpacing/>
    </w:pPr>
    <w:rPr>
      <w:rFonts w:eastAsia="Times New Roman"/>
    </w:rPr>
  </w:style>
  <w:style w:type="paragraph" w:styleId="ae">
    <w:name w:val="Body Text"/>
    <w:basedOn w:val="a"/>
    <w:link w:val="af"/>
    <w:rsid w:val="00E10B63"/>
    <w:pPr>
      <w:spacing w:after="120" w:line="240" w:lineRule="auto"/>
    </w:pPr>
    <w:rPr>
      <w:rFonts w:ascii="Times New Roman" w:eastAsia="Times New Roman" w:hAnsi="Times New Roman"/>
      <w:sz w:val="24"/>
      <w:szCs w:val="24"/>
    </w:rPr>
  </w:style>
  <w:style w:type="character" w:customStyle="1" w:styleId="af">
    <w:name w:val="Основной текст Знак"/>
    <w:link w:val="ae"/>
    <w:rsid w:val="00E10B63"/>
    <w:rPr>
      <w:rFonts w:ascii="Times New Roman" w:eastAsia="Times New Roman" w:hAnsi="Times New Roman"/>
      <w:sz w:val="24"/>
      <w:szCs w:val="24"/>
    </w:rPr>
  </w:style>
  <w:style w:type="paragraph" w:customStyle="1" w:styleId="Body">
    <w:name w:val="Body"/>
    <w:rsid w:val="00E10B6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11">
    <w:name w:val="index 1"/>
    <w:basedOn w:val="a"/>
    <w:next w:val="a"/>
    <w:autoRedefine/>
    <w:uiPriority w:val="99"/>
    <w:semiHidden/>
    <w:unhideWhenUsed/>
    <w:rsid w:val="00E10B63"/>
    <w:pPr>
      <w:ind w:left="220" w:hanging="220"/>
    </w:pPr>
  </w:style>
  <w:style w:type="paragraph" w:styleId="af0">
    <w:name w:val="index heading"/>
    <w:rsid w:val="00E10B63"/>
    <w:pPr>
      <w:pBdr>
        <w:top w:val="nil"/>
        <w:left w:val="nil"/>
        <w:bottom w:val="nil"/>
        <w:right w:val="nil"/>
        <w:between w:val="nil"/>
        <w:bar w:val="nil"/>
      </w:pBdr>
    </w:pPr>
    <w:rPr>
      <w:rFonts w:cs="Calibri"/>
      <w:b/>
      <w:bCs/>
      <w:color w:val="000000"/>
      <w:sz w:val="24"/>
      <w:szCs w:val="24"/>
      <w:u w:color="000000"/>
      <w:bdr w:val="nil"/>
      <w:lang w:val="en-US"/>
    </w:rPr>
  </w:style>
  <w:style w:type="paragraph" w:customStyle="1" w:styleId="Default">
    <w:name w:val="Default"/>
    <w:rsid w:val="00E10B63"/>
    <w:pPr>
      <w:pBdr>
        <w:top w:val="nil"/>
        <w:left w:val="nil"/>
        <w:bottom w:val="nil"/>
        <w:right w:val="nil"/>
        <w:between w:val="nil"/>
        <w:bar w:val="nil"/>
      </w:pBdr>
    </w:pPr>
    <w:rPr>
      <w:rFonts w:ascii="Helvetica" w:eastAsia="Helvetica" w:hAnsi="Helvetica" w:cs="Helvetica"/>
      <w:color w:val="000000"/>
      <w:sz w:val="22"/>
      <w:szCs w:val="22"/>
      <w:bdr w:val="nil"/>
    </w:rPr>
  </w:style>
  <w:style w:type="paragraph" w:customStyle="1" w:styleId="MyText">
    <w:name w:val="My Text"/>
    <w:rsid w:val="00E10B63"/>
    <w:pPr>
      <w:pBdr>
        <w:top w:val="nil"/>
        <w:left w:val="nil"/>
        <w:bottom w:val="nil"/>
        <w:right w:val="nil"/>
        <w:between w:val="nil"/>
        <w:bar w:val="nil"/>
      </w:pBdr>
      <w:jc w:val="both"/>
    </w:pPr>
    <w:rPr>
      <w:rFonts w:ascii="Arial" w:eastAsia="Arial" w:hAnsi="Arial" w:cs="Arial"/>
      <w:color w:val="000000"/>
      <w:sz w:val="24"/>
      <w:szCs w:val="24"/>
      <w:u w:color="000000"/>
      <w:bdr w:val="nil"/>
      <w:lang w:val="en-US"/>
    </w:rPr>
  </w:style>
  <w:style w:type="paragraph" w:customStyle="1" w:styleId="12">
    <w:name w:val="Абзац списка1"/>
    <w:rsid w:val="00E10B63"/>
    <w:pPr>
      <w:widowControl w:val="0"/>
      <w:suppressAutoHyphens/>
      <w:spacing w:after="200"/>
      <w:ind w:left="720" w:firstLine="284"/>
    </w:pPr>
    <w:rPr>
      <w:rFonts w:eastAsia="Lucida Sans Unicode" w:cs="font343"/>
      <w:kern w:val="1"/>
      <w:sz w:val="22"/>
      <w:szCs w:val="22"/>
      <w:lang w:eastAsia="ar-SA"/>
    </w:rPr>
  </w:style>
  <w:style w:type="paragraph" w:customStyle="1" w:styleId="21">
    <w:name w:val="Основной текст 21"/>
    <w:basedOn w:val="a"/>
    <w:rsid w:val="00E10B63"/>
    <w:pPr>
      <w:tabs>
        <w:tab w:val="left" w:pos="8751"/>
      </w:tabs>
      <w:overflowPunct w:val="0"/>
      <w:autoSpaceDE w:val="0"/>
      <w:autoSpaceDN w:val="0"/>
      <w:adjustRightInd w:val="0"/>
      <w:spacing w:after="0" w:line="480" w:lineRule="auto"/>
      <w:ind w:left="181" w:hanging="181"/>
      <w:jc w:val="both"/>
    </w:pPr>
    <w:rPr>
      <w:rFonts w:ascii="Arial" w:eastAsia="Times New Roman" w:hAnsi="Arial"/>
      <w:sz w:val="24"/>
      <w:szCs w:val="20"/>
      <w:lang w:eastAsia="ru-RU"/>
    </w:rPr>
  </w:style>
  <w:style w:type="paragraph" w:customStyle="1" w:styleId="22">
    <w:name w:val="Основной текст 22"/>
    <w:basedOn w:val="a"/>
    <w:rsid w:val="00E10B63"/>
    <w:pPr>
      <w:tabs>
        <w:tab w:val="left" w:pos="8751"/>
      </w:tabs>
      <w:overflowPunct w:val="0"/>
      <w:autoSpaceDE w:val="0"/>
      <w:autoSpaceDN w:val="0"/>
      <w:adjustRightInd w:val="0"/>
      <w:spacing w:after="0" w:line="480" w:lineRule="auto"/>
      <w:ind w:left="181" w:hanging="181"/>
      <w:jc w:val="both"/>
    </w:pPr>
    <w:rPr>
      <w:rFonts w:ascii="Arial" w:eastAsia="Times New Roman" w:hAnsi="Arial"/>
      <w:sz w:val="24"/>
      <w:szCs w:val="20"/>
      <w:lang w:eastAsia="ru-RU"/>
    </w:rPr>
  </w:style>
  <w:style w:type="character" w:styleId="af1">
    <w:name w:val="Hyperlink"/>
    <w:uiPriority w:val="99"/>
    <w:unhideWhenUsed/>
    <w:rsid w:val="00E10B63"/>
    <w:rPr>
      <w:color w:val="0000FF"/>
      <w:u w:val="single"/>
    </w:rPr>
  </w:style>
  <w:style w:type="paragraph" w:styleId="HTML">
    <w:name w:val="HTML Preformatted"/>
    <w:basedOn w:val="a"/>
    <w:link w:val="HTML0"/>
    <w:uiPriority w:val="99"/>
    <w:unhideWhenUsed/>
    <w:rsid w:val="00E1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rsid w:val="00E10B63"/>
    <w:rPr>
      <w:rFonts w:ascii="Courier New" w:eastAsia="Times New Roman" w:hAnsi="Courier New" w:cs="Courier New"/>
    </w:rPr>
  </w:style>
  <w:style w:type="paragraph" w:styleId="af2">
    <w:name w:val="No Spacing"/>
    <w:uiPriority w:val="1"/>
    <w:qFormat/>
    <w:rsid w:val="00E10B63"/>
    <w:rPr>
      <w:sz w:val="22"/>
      <w:szCs w:val="22"/>
      <w:lang w:eastAsia="en-US"/>
    </w:rPr>
  </w:style>
  <w:style w:type="character" w:customStyle="1" w:styleId="alternate">
    <w:name w:val="alternate"/>
    <w:rsid w:val="00E10B63"/>
  </w:style>
  <w:style w:type="character" w:customStyle="1" w:styleId="ouvrage">
    <w:name w:val="ouvrage"/>
    <w:rsid w:val="00E10B63"/>
  </w:style>
  <w:style w:type="paragraph" w:customStyle="1" w:styleId="text">
    <w:name w:val="text"/>
    <w:basedOn w:val="a"/>
    <w:rsid w:val="00E10B63"/>
    <w:pPr>
      <w:spacing w:before="48" w:after="48" w:line="240" w:lineRule="auto"/>
      <w:ind w:firstLine="360"/>
      <w:jc w:val="both"/>
    </w:pPr>
    <w:rPr>
      <w:rFonts w:ascii="Times New Roman" w:eastAsia="Times New Roman" w:hAnsi="Times New Roman"/>
      <w:sz w:val="24"/>
      <w:szCs w:val="24"/>
      <w:lang w:eastAsia="ru-RU"/>
    </w:rPr>
  </w:style>
  <w:style w:type="character" w:customStyle="1" w:styleId="hl">
    <w:name w:val="hl"/>
    <w:rsid w:val="00E10B63"/>
  </w:style>
  <w:style w:type="character" w:customStyle="1" w:styleId="mw-headline">
    <w:name w:val="mw-headline"/>
    <w:rsid w:val="00E10B63"/>
  </w:style>
  <w:style w:type="paragraph" w:styleId="af3">
    <w:name w:val="Body Text Indent"/>
    <w:basedOn w:val="a"/>
    <w:link w:val="af4"/>
    <w:rsid w:val="00E10B63"/>
    <w:pPr>
      <w:spacing w:after="120" w:line="240" w:lineRule="auto"/>
      <w:ind w:left="283"/>
    </w:pPr>
    <w:rPr>
      <w:rFonts w:ascii="Times New Roman" w:eastAsia="Times New Roman" w:hAnsi="Times New Roman"/>
      <w:sz w:val="24"/>
      <w:szCs w:val="24"/>
      <w:lang w:eastAsia="ru-RU"/>
    </w:rPr>
  </w:style>
  <w:style w:type="character" w:customStyle="1" w:styleId="af4">
    <w:name w:val="Основной текст с отступом Знак"/>
    <w:link w:val="af3"/>
    <w:rsid w:val="00E10B63"/>
    <w:rPr>
      <w:rFonts w:ascii="Times New Roman" w:eastAsia="Times New Roman" w:hAnsi="Times New Roman"/>
      <w:sz w:val="24"/>
      <w:szCs w:val="24"/>
    </w:rPr>
  </w:style>
  <w:style w:type="character" w:styleId="HTML1">
    <w:name w:val="HTML Cite"/>
    <w:rsid w:val="00E10B63"/>
    <w:rPr>
      <w:i/>
      <w:iCs/>
    </w:rPr>
  </w:style>
  <w:style w:type="character" w:styleId="af5">
    <w:name w:val="Emphasis"/>
    <w:uiPriority w:val="20"/>
    <w:qFormat/>
    <w:rsid w:val="00E10B63"/>
    <w:rPr>
      <w:i/>
      <w:iCs/>
    </w:rPr>
  </w:style>
  <w:style w:type="paragraph" w:styleId="23">
    <w:name w:val="Body Text 2"/>
    <w:basedOn w:val="a"/>
    <w:link w:val="24"/>
    <w:uiPriority w:val="99"/>
    <w:unhideWhenUsed/>
    <w:rsid w:val="00E10B63"/>
    <w:pPr>
      <w:spacing w:after="120" w:line="480" w:lineRule="auto"/>
    </w:pPr>
    <w:rPr>
      <w:rFonts w:ascii="Times New Roman" w:eastAsia="Times New Roman" w:hAnsi="Times New Roman"/>
      <w:sz w:val="24"/>
      <w:szCs w:val="24"/>
      <w:lang w:eastAsia="ru-RU"/>
    </w:rPr>
  </w:style>
  <w:style w:type="character" w:customStyle="1" w:styleId="24">
    <w:name w:val="Основной текст 2 Знак"/>
    <w:link w:val="23"/>
    <w:uiPriority w:val="99"/>
    <w:rsid w:val="00E10B63"/>
    <w:rPr>
      <w:rFonts w:ascii="Times New Roman" w:eastAsia="Times New Roman" w:hAnsi="Times New Roman"/>
      <w:sz w:val="24"/>
      <w:szCs w:val="24"/>
    </w:rPr>
  </w:style>
  <w:style w:type="paragraph" w:customStyle="1" w:styleId="af6">
    <w:name w:val="УБС Название статьи"/>
    <w:basedOn w:val="a"/>
    <w:next w:val="a"/>
    <w:rsid w:val="00E10B63"/>
    <w:pPr>
      <w:spacing w:after="240" w:line="240" w:lineRule="atLeast"/>
      <w:jc w:val="center"/>
    </w:pPr>
    <w:rPr>
      <w:rFonts w:ascii="Arial" w:eastAsia="Times New Roman" w:hAnsi="Arial" w:cs="Arial"/>
      <w:b/>
      <w:caps/>
      <w:noProof/>
      <w:sz w:val="24"/>
      <w:szCs w:val="24"/>
      <w:lang w:eastAsia="ru-RU"/>
    </w:rPr>
  </w:style>
  <w:style w:type="paragraph" w:styleId="af7">
    <w:name w:val="header"/>
    <w:basedOn w:val="a"/>
    <w:link w:val="af8"/>
    <w:uiPriority w:val="99"/>
    <w:unhideWhenUsed/>
    <w:rsid w:val="00AC468A"/>
    <w:pPr>
      <w:tabs>
        <w:tab w:val="center" w:pos="4677"/>
        <w:tab w:val="right" w:pos="9355"/>
      </w:tabs>
    </w:pPr>
  </w:style>
  <w:style w:type="character" w:customStyle="1" w:styleId="af8">
    <w:name w:val="Верхний колонтитул Знак"/>
    <w:link w:val="af7"/>
    <w:uiPriority w:val="99"/>
    <w:rsid w:val="00AC468A"/>
    <w:rPr>
      <w:sz w:val="22"/>
      <w:szCs w:val="22"/>
      <w:lang w:eastAsia="en-US"/>
    </w:rPr>
  </w:style>
  <w:style w:type="paragraph" w:styleId="af9">
    <w:name w:val="footer"/>
    <w:basedOn w:val="a"/>
    <w:link w:val="afa"/>
    <w:uiPriority w:val="99"/>
    <w:unhideWhenUsed/>
    <w:rsid w:val="00AC468A"/>
    <w:pPr>
      <w:tabs>
        <w:tab w:val="center" w:pos="4677"/>
        <w:tab w:val="right" w:pos="9355"/>
      </w:tabs>
    </w:pPr>
  </w:style>
  <w:style w:type="character" w:customStyle="1" w:styleId="afa">
    <w:name w:val="Нижний колонтитул Знак"/>
    <w:link w:val="af9"/>
    <w:uiPriority w:val="99"/>
    <w:rsid w:val="00AC468A"/>
    <w:rPr>
      <w:sz w:val="22"/>
      <w:szCs w:val="22"/>
      <w:lang w:eastAsia="en-US"/>
    </w:rPr>
  </w:style>
  <w:style w:type="paragraph" w:styleId="25">
    <w:name w:val="Body Text Indent 2"/>
    <w:basedOn w:val="a"/>
    <w:link w:val="26"/>
    <w:uiPriority w:val="99"/>
    <w:semiHidden/>
    <w:unhideWhenUsed/>
    <w:rsid w:val="007204F4"/>
    <w:pPr>
      <w:spacing w:after="120" w:line="480" w:lineRule="auto"/>
      <w:ind w:left="283"/>
    </w:pPr>
  </w:style>
  <w:style w:type="character" w:customStyle="1" w:styleId="26">
    <w:name w:val="Основной текст с отступом 2 Знак"/>
    <w:link w:val="25"/>
    <w:uiPriority w:val="99"/>
    <w:semiHidden/>
    <w:rsid w:val="007204F4"/>
    <w:rPr>
      <w:sz w:val="22"/>
      <w:szCs w:val="22"/>
      <w:lang w:eastAsia="en-US"/>
    </w:rPr>
  </w:style>
  <w:style w:type="character" w:customStyle="1" w:styleId="70">
    <w:name w:val="Заголовок 7 Знак"/>
    <w:link w:val="7"/>
    <w:uiPriority w:val="9"/>
    <w:rsid w:val="007204F4"/>
    <w:rPr>
      <w:rFonts w:eastAsia="Times New Roman"/>
      <w:sz w:val="24"/>
      <w:szCs w:val="24"/>
    </w:rPr>
  </w:style>
  <w:style w:type="numbering" w:customStyle="1" w:styleId="13">
    <w:name w:val="Нет списка1"/>
    <w:next w:val="a2"/>
    <w:uiPriority w:val="99"/>
    <w:semiHidden/>
    <w:unhideWhenUsed/>
    <w:rsid w:val="006B043F"/>
  </w:style>
  <w:style w:type="character" w:customStyle="1" w:styleId="apple-converted-space">
    <w:name w:val="apple-converted-space"/>
    <w:rsid w:val="006B043F"/>
  </w:style>
  <w:style w:type="paragraph" w:styleId="afb">
    <w:name w:val="Balloon Text"/>
    <w:basedOn w:val="a"/>
    <w:link w:val="afc"/>
    <w:uiPriority w:val="99"/>
    <w:semiHidden/>
    <w:unhideWhenUsed/>
    <w:rsid w:val="003C773C"/>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3C773C"/>
    <w:rPr>
      <w:rFonts w:ascii="Tahoma" w:hAnsi="Tahoma" w:cs="Tahoma"/>
      <w:sz w:val="16"/>
      <w:szCs w:val="16"/>
      <w:lang w:eastAsia="en-US"/>
    </w:rPr>
  </w:style>
  <w:style w:type="character" w:customStyle="1" w:styleId="20">
    <w:name w:val="Заголовок 2 Знак"/>
    <w:basedOn w:val="a0"/>
    <w:link w:val="2"/>
    <w:uiPriority w:val="9"/>
    <w:semiHidden/>
    <w:rsid w:val="00433BD7"/>
    <w:rPr>
      <w:rFonts w:asciiTheme="majorHAnsi" w:eastAsiaTheme="majorEastAsia" w:hAnsiTheme="majorHAnsi" w:cstheme="majorBidi"/>
      <w:color w:val="365F91" w:themeColor="accent1" w:themeShade="BF"/>
      <w:sz w:val="26"/>
      <w:szCs w:val="26"/>
      <w:lang w:eastAsia="en-US"/>
    </w:rPr>
  </w:style>
  <w:style w:type="character" w:customStyle="1" w:styleId="10">
    <w:name w:val="Заголовок 1 Знак"/>
    <w:basedOn w:val="a0"/>
    <w:link w:val="1"/>
    <w:uiPriority w:val="9"/>
    <w:rsid w:val="00DF4891"/>
    <w:rPr>
      <w:rFonts w:asciiTheme="majorHAnsi" w:eastAsiaTheme="majorEastAsia" w:hAnsiTheme="majorHAnsi" w:cstheme="majorBidi"/>
      <w:color w:val="365F91" w:themeColor="accent1" w:themeShade="BF"/>
      <w:sz w:val="32"/>
      <w:szCs w:val="32"/>
      <w:lang w:eastAsia="en-US"/>
    </w:rPr>
  </w:style>
</w:styles>
</file>

<file path=word/webSettings.xml><?xml version="1.0" encoding="utf-8"?>
<w:webSettings xmlns:r="http://schemas.openxmlformats.org/officeDocument/2006/relationships" xmlns:w="http://schemas.openxmlformats.org/wordprocessingml/2006/main">
  <w:divs>
    <w:div w:id="25835876">
      <w:bodyDiv w:val="1"/>
      <w:marLeft w:val="0"/>
      <w:marRight w:val="0"/>
      <w:marTop w:val="0"/>
      <w:marBottom w:val="0"/>
      <w:divBdr>
        <w:top w:val="none" w:sz="0" w:space="0" w:color="auto"/>
        <w:left w:val="none" w:sz="0" w:space="0" w:color="auto"/>
        <w:bottom w:val="none" w:sz="0" w:space="0" w:color="auto"/>
        <w:right w:val="none" w:sz="0" w:space="0" w:color="auto"/>
      </w:divBdr>
    </w:div>
    <w:div w:id="229342760">
      <w:bodyDiv w:val="1"/>
      <w:marLeft w:val="0"/>
      <w:marRight w:val="0"/>
      <w:marTop w:val="0"/>
      <w:marBottom w:val="0"/>
      <w:divBdr>
        <w:top w:val="none" w:sz="0" w:space="0" w:color="auto"/>
        <w:left w:val="none" w:sz="0" w:space="0" w:color="auto"/>
        <w:bottom w:val="none" w:sz="0" w:space="0" w:color="auto"/>
        <w:right w:val="none" w:sz="0" w:space="0" w:color="auto"/>
      </w:divBdr>
    </w:div>
    <w:div w:id="617105822">
      <w:bodyDiv w:val="1"/>
      <w:marLeft w:val="0"/>
      <w:marRight w:val="0"/>
      <w:marTop w:val="0"/>
      <w:marBottom w:val="0"/>
      <w:divBdr>
        <w:top w:val="none" w:sz="0" w:space="0" w:color="auto"/>
        <w:left w:val="none" w:sz="0" w:space="0" w:color="auto"/>
        <w:bottom w:val="none" w:sz="0" w:space="0" w:color="auto"/>
        <w:right w:val="none" w:sz="0" w:space="0" w:color="auto"/>
      </w:divBdr>
    </w:div>
    <w:div w:id="799225275">
      <w:bodyDiv w:val="1"/>
      <w:marLeft w:val="0"/>
      <w:marRight w:val="0"/>
      <w:marTop w:val="0"/>
      <w:marBottom w:val="0"/>
      <w:divBdr>
        <w:top w:val="none" w:sz="0" w:space="0" w:color="auto"/>
        <w:left w:val="none" w:sz="0" w:space="0" w:color="auto"/>
        <w:bottom w:val="none" w:sz="0" w:space="0" w:color="auto"/>
        <w:right w:val="none" w:sz="0" w:space="0" w:color="auto"/>
      </w:divBdr>
    </w:div>
    <w:div w:id="1315528790">
      <w:bodyDiv w:val="1"/>
      <w:marLeft w:val="0"/>
      <w:marRight w:val="0"/>
      <w:marTop w:val="0"/>
      <w:marBottom w:val="0"/>
      <w:divBdr>
        <w:top w:val="none" w:sz="0" w:space="0" w:color="auto"/>
        <w:left w:val="none" w:sz="0" w:space="0" w:color="auto"/>
        <w:bottom w:val="none" w:sz="0" w:space="0" w:color="auto"/>
        <w:right w:val="none" w:sz="0" w:space="0" w:color="auto"/>
      </w:divBdr>
      <w:divsChild>
        <w:div w:id="1330206865">
          <w:marLeft w:val="0"/>
          <w:marRight w:val="0"/>
          <w:marTop w:val="0"/>
          <w:marBottom w:val="0"/>
          <w:divBdr>
            <w:top w:val="none" w:sz="0" w:space="0" w:color="auto"/>
            <w:left w:val="none" w:sz="0" w:space="0" w:color="auto"/>
            <w:bottom w:val="none" w:sz="0" w:space="0" w:color="auto"/>
            <w:right w:val="none" w:sz="0" w:space="0" w:color="auto"/>
          </w:divBdr>
        </w:div>
      </w:divsChild>
    </w:div>
    <w:div w:id="1356810102">
      <w:bodyDiv w:val="1"/>
      <w:marLeft w:val="0"/>
      <w:marRight w:val="0"/>
      <w:marTop w:val="0"/>
      <w:marBottom w:val="0"/>
      <w:divBdr>
        <w:top w:val="none" w:sz="0" w:space="0" w:color="auto"/>
        <w:left w:val="none" w:sz="0" w:space="0" w:color="auto"/>
        <w:bottom w:val="none" w:sz="0" w:space="0" w:color="auto"/>
        <w:right w:val="none" w:sz="0" w:space="0" w:color="auto"/>
      </w:divBdr>
      <w:divsChild>
        <w:div w:id="1118372017">
          <w:marLeft w:val="0"/>
          <w:marRight w:val="0"/>
          <w:marTop w:val="0"/>
          <w:marBottom w:val="0"/>
          <w:divBdr>
            <w:top w:val="single" w:sz="6" w:space="0" w:color="E3E3E3"/>
            <w:left w:val="single" w:sz="6" w:space="0" w:color="E3E3E3"/>
            <w:bottom w:val="none" w:sz="0" w:space="0" w:color="auto"/>
            <w:right w:val="single" w:sz="6" w:space="0" w:color="E3E3E3"/>
          </w:divBdr>
          <w:divsChild>
            <w:div w:id="507133023">
              <w:marLeft w:val="0"/>
              <w:marRight w:val="0"/>
              <w:marTop w:val="0"/>
              <w:marBottom w:val="300"/>
              <w:divBdr>
                <w:top w:val="none" w:sz="0" w:space="3" w:color="auto"/>
                <w:left w:val="none" w:sz="0" w:space="0" w:color="auto"/>
                <w:bottom w:val="single" w:sz="6" w:space="2" w:color="E3E3E3"/>
                <w:right w:val="none" w:sz="0" w:space="0" w:color="auto"/>
              </w:divBdr>
            </w:div>
            <w:div w:id="270207268">
              <w:marLeft w:val="0"/>
              <w:marRight w:val="0"/>
              <w:marTop w:val="0"/>
              <w:marBottom w:val="0"/>
              <w:divBdr>
                <w:top w:val="none" w:sz="0" w:space="0" w:color="auto"/>
                <w:left w:val="none" w:sz="0" w:space="0" w:color="auto"/>
                <w:bottom w:val="none" w:sz="0" w:space="0" w:color="auto"/>
                <w:right w:val="none" w:sz="0" w:space="0" w:color="auto"/>
              </w:divBdr>
            </w:div>
            <w:div w:id="901067124">
              <w:marLeft w:val="450"/>
              <w:marRight w:val="450"/>
              <w:marTop w:val="0"/>
              <w:marBottom w:val="0"/>
              <w:divBdr>
                <w:top w:val="none" w:sz="0" w:space="0" w:color="auto"/>
                <w:left w:val="none" w:sz="0" w:space="0" w:color="auto"/>
                <w:bottom w:val="none" w:sz="0" w:space="0" w:color="auto"/>
                <w:right w:val="none" w:sz="0" w:space="0" w:color="auto"/>
              </w:divBdr>
            </w:div>
          </w:divsChild>
        </w:div>
        <w:div w:id="783310750">
          <w:marLeft w:val="0"/>
          <w:marRight w:val="0"/>
          <w:marTop w:val="0"/>
          <w:marBottom w:val="0"/>
          <w:divBdr>
            <w:top w:val="none" w:sz="0" w:space="0" w:color="auto"/>
            <w:left w:val="single" w:sz="6" w:space="0" w:color="E3E3E3"/>
            <w:bottom w:val="single" w:sz="6" w:space="0" w:color="E3E3E3"/>
            <w:right w:val="single" w:sz="6" w:space="0" w:color="E3E3E3"/>
          </w:divBdr>
          <w:divsChild>
            <w:div w:id="2048992944">
              <w:marLeft w:val="0"/>
              <w:marRight w:val="0"/>
              <w:marTop w:val="0"/>
              <w:marBottom w:val="0"/>
              <w:divBdr>
                <w:top w:val="none" w:sz="0" w:space="0" w:color="auto"/>
                <w:left w:val="none" w:sz="0" w:space="0" w:color="auto"/>
                <w:bottom w:val="none" w:sz="0" w:space="0" w:color="auto"/>
                <w:right w:val="none" w:sz="0" w:space="0" w:color="auto"/>
              </w:divBdr>
              <w:divsChild>
                <w:div w:id="493228614">
                  <w:marLeft w:val="0"/>
                  <w:marRight w:val="0"/>
                  <w:marTop w:val="0"/>
                  <w:marBottom w:val="135"/>
                  <w:divBdr>
                    <w:top w:val="none" w:sz="0" w:space="0" w:color="auto"/>
                    <w:left w:val="none" w:sz="0" w:space="0" w:color="auto"/>
                    <w:bottom w:val="none" w:sz="0" w:space="0" w:color="auto"/>
                    <w:right w:val="none" w:sz="0" w:space="0" w:color="auto"/>
                  </w:divBdr>
                  <w:divsChild>
                    <w:div w:id="67773627">
                      <w:marLeft w:val="0"/>
                      <w:marRight w:val="0"/>
                      <w:marTop w:val="0"/>
                      <w:marBottom w:val="0"/>
                      <w:divBdr>
                        <w:top w:val="none" w:sz="0" w:space="0" w:color="auto"/>
                        <w:left w:val="none" w:sz="0" w:space="0" w:color="auto"/>
                        <w:bottom w:val="none" w:sz="0" w:space="0" w:color="auto"/>
                        <w:right w:val="none" w:sz="0" w:space="0" w:color="auto"/>
                      </w:divBdr>
                      <w:divsChild>
                        <w:div w:id="15153099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07783197">
                  <w:marLeft w:val="0"/>
                  <w:marRight w:val="0"/>
                  <w:marTop w:val="0"/>
                  <w:marBottom w:val="0"/>
                  <w:divBdr>
                    <w:top w:val="none" w:sz="0" w:space="0" w:color="auto"/>
                    <w:left w:val="none" w:sz="0" w:space="0" w:color="auto"/>
                    <w:bottom w:val="none" w:sz="0" w:space="0" w:color="auto"/>
                    <w:right w:val="none" w:sz="0" w:space="0" w:color="auto"/>
                  </w:divBdr>
                  <w:divsChild>
                    <w:div w:id="1848596180">
                      <w:marLeft w:val="300"/>
                      <w:marRight w:val="-465"/>
                      <w:marTop w:val="90"/>
                      <w:marBottom w:val="150"/>
                      <w:divBdr>
                        <w:top w:val="none" w:sz="0" w:space="0" w:color="auto"/>
                        <w:left w:val="none" w:sz="0" w:space="0" w:color="auto"/>
                        <w:bottom w:val="none" w:sz="0" w:space="0" w:color="auto"/>
                        <w:right w:val="none" w:sz="0" w:space="0" w:color="auto"/>
                      </w:divBdr>
                      <w:divsChild>
                        <w:div w:id="37762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hyperlink" Target="http://www.ozon.ru/context/detail/id/1913195/"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oleObject" Target="embeddings/oleObject1.bin"/><Relationship Id="rId27" Type="http://schemas.openxmlformats.org/officeDocument/2006/relationships/image" Target="media/image18.em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4C295-A02C-4BD6-8E84-E352C5509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247</Pages>
  <Words>74519</Words>
  <Characters>424764</Characters>
  <Application>Microsoft Office Word</Application>
  <DocSecurity>0</DocSecurity>
  <Lines>3539</Lines>
  <Paragraphs>996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498287</CharactersWithSpaces>
  <SharedDoc>false</SharedDoc>
  <HLinks>
    <vt:vector size="78" baseType="variant">
      <vt:variant>
        <vt:i4>2883622</vt:i4>
      </vt:variant>
      <vt:variant>
        <vt:i4>39</vt:i4>
      </vt:variant>
      <vt:variant>
        <vt:i4>0</vt:i4>
      </vt:variant>
      <vt:variant>
        <vt:i4>5</vt:i4>
      </vt:variant>
      <vt:variant>
        <vt:lpwstr>mailto:ozerova_art@mail.ru</vt:lpwstr>
      </vt:variant>
      <vt:variant>
        <vt:lpwstr/>
      </vt:variant>
      <vt:variant>
        <vt:i4>4128796</vt:i4>
      </vt:variant>
      <vt:variant>
        <vt:i4>36</vt:i4>
      </vt:variant>
      <vt:variant>
        <vt:i4>0</vt:i4>
      </vt:variant>
      <vt:variant>
        <vt:i4>5</vt:i4>
      </vt:variant>
      <vt:variant>
        <vt:lpwstr>mailto:sgolubk@mail.ru</vt:lpwstr>
      </vt:variant>
      <vt:variant>
        <vt:lpwstr/>
      </vt:variant>
      <vt:variant>
        <vt:i4>5242994</vt:i4>
      </vt:variant>
      <vt:variant>
        <vt:i4>33</vt:i4>
      </vt:variant>
      <vt:variant>
        <vt:i4>0</vt:i4>
      </vt:variant>
      <vt:variant>
        <vt:i4>5</vt:i4>
      </vt:variant>
      <vt:variant>
        <vt:lpwstr>mailto:aloisa@yandex.ru</vt:lpwstr>
      </vt:variant>
      <vt:variant>
        <vt:lpwstr/>
      </vt:variant>
      <vt:variant>
        <vt:i4>6226022</vt:i4>
      </vt:variant>
      <vt:variant>
        <vt:i4>30</vt:i4>
      </vt:variant>
      <vt:variant>
        <vt:i4>0</vt:i4>
      </vt:variant>
      <vt:variant>
        <vt:i4>5</vt:i4>
      </vt:variant>
      <vt:variant>
        <vt:lpwstr>mailto:musickate@list.ru</vt:lpwstr>
      </vt:variant>
      <vt:variant>
        <vt:lpwstr/>
      </vt:variant>
      <vt:variant>
        <vt:i4>1114238</vt:i4>
      </vt:variant>
      <vt:variant>
        <vt:i4>27</vt:i4>
      </vt:variant>
      <vt:variant>
        <vt:i4>0</vt:i4>
      </vt:variant>
      <vt:variant>
        <vt:i4>5</vt:i4>
      </vt:variant>
      <vt:variant>
        <vt:lpwstr>mailto:longway100@yandex.ru</vt:lpwstr>
      </vt:variant>
      <vt:variant>
        <vt:lpwstr/>
      </vt:variant>
      <vt:variant>
        <vt:i4>5636152</vt:i4>
      </vt:variant>
      <vt:variant>
        <vt:i4>24</vt:i4>
      </vt:variant>
      <vt:variant>
        <vt:i4>0</vt:i4>
      </vt:variant>
      <vt:variant>
        <vt:i4>5</vt:i4>
      </vt:variant>
      <vt:variant>
        <vt:lpwstr>mailto:v.uwaroff@mail.ru</vt:lpwstr>
      </vt:variant>
      <vt:variant>
        <vt:lpwstr/>
      </vt:variant>
      <vt:variant>
        <vt:i4>5439600</vt:i4>
      </vt:variant>
      <vt:variant>
        <vt:i4>21</vt:i4>
      </vt:variant>
      <vt:variant>
        <vt:i4>0</vt:i4>
      </vt:variant>
      <vt:variant>
        <vt:i4>5</vt:i4>
      </vt:variant>
      <vt:variant>
        <vt:lpwstr>mailto:mserg1958@mail.ru</vt:lpwstr>
      </vt:variant>
      <vt:variant>
        <vt:lpwstr/>
      </vt:variant>
      <vt:variant>
        <vt:i4>1638459</vt:i4>
      </vt:variant>
      <vt:variant>
        <vt:i4>18</vt:i4>
      </vt:variant>
      <vt:variant>
        <vt:i4>0</vt:i4>
      </vt:variant>
      <vt:variant>
        <vt:i4>5</vt:i4>
      </vt:variant>
      <vt:variant>
        <vt:lpwstr>mailto:matvent@rambler.ru</vt:lpwstr>
      </vt:variant>
      <vt:variant>
        <vt:lpwstr/>
      </vt:variant>
      <vt:variant>
        <vt:i4>6226029</vt:i4>
      </vt:variant>
      <vt:variant>
        <vt:i4>15</vt:i4>
      </vt:variant>
      <vt:variant>
        <vt:i4>0</vt:i4>
      </vt:variant>
      <vt:variant>
        <vt:i4>5</vt:i4>
      </vt:variant>
      <vt:variant>
        <vt:lpwstr>mailto:dimedsor@mail.ru</vt:lpwstr>
      </vt:variant>
      <vt:variant>
        <vt:lpwstr/>
      </vt:variant>
      <vt:variant>
        <vt:i4>1179773</vt:i4>
      </vt:variant>
      <vt:variant>
        <vt:i4>12</vt:i4>
      </vt:variant>
      <vt:variant>
        <vt:i4>0</vt:i4>
      </vt:variant>
      <vt:variant>
        <vt:i4>5</vt:i4>
      </vt:variant>
      <vt:variant>
        <vt:lpwstr>mailto:ilja-volnov@yandex.ru</vt:lpwstr>
      </vt:variant>
      <vt:variant>
        <vt:lpwstr/>
      </vt:variant>
      <vt:variant>
        <vt:i4>6225985</vt:i4>
      </vt:variant>
      <vt:variant>
        <vt:i4>9</vt:i4>
      </vt:variant>
      <vt:variant>
        <vt:i4>0</vt:i4>
      </vt:variant>
      <vt:variant>
        <vt:i4>5</vt:i4>
      </vt:variant>
      <vt:variant>
        <vt:lpwstr>mailto:irina_grigoreva@bk.ru</vt:lpwstr>
      </vt:variant>
      <vt:variant>
        <vt:lpwstr/>
      </vt:variant>
      <vt:variant>
        <vt:i4>5898312</vt:i4>
      </vt:variant>
      <vt:variant>
        <vt:i4>3</vt:i4>
      </vt:variant>
      <vt:variant>
        <vt:i4>0</vt:i4>
      </vt:variant>
      <vt:variant>
        <vt:i4>5</vt:i4>
      </vt:variant>
      <vt:variant>
        <vt:lpwstr>http://www.ozon.ru/context/detail/id/1913195/</vt:lpwstr>
      </vt:variant>
      <vt:variant>
        <vt:lpwstr/>
      </vt:variant>
      <vt:variant>
        <vt:i4>2818075</vt:i4>
      </vt:variant>
      <vt:variant>
        <vt:i4>0</vt:i4>
      </vt:variant>
      <vt:variant>
        <vt:i4>0</vt:i4>
      </vt:variant>
      <vt:variant>
        <vt:i4>5</vt:i4>
      </vt:variant>
      <vt:variant>
        <vt:lpwstr>http://www.bookland.ru/adv_search.php?author=%C3.+%C3.+%CC%E0%EB%E8%ED%E5%F6%EA%E8%E9&amp;tochno=1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7</cp:revision>
  <cp:lastPrinted>2015-04-07T14:55:00Z</cp:lastPrinted>
  <dcterms:created xsi:type="dcterms:W3CDTF">2015-04-11T10:06:00Z</dcterms:created>
  <dcterms:modified xsi:type="dcterms:W3CDTF">2019-06-07T10:03:00Z</dcterms:modified>
</cp:coreProperties>
</file>