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20" w:rsidRDefault="00012420" w:rsidP="00012420">
      <w:pPr>
        <w:tabs>
          <w:tab w:val="left" w:pos="8364"/>
        </w:tabs>
        <w:ind w:right="-680" w:firstLine="284"/>
        <w:jc w:val="both"/>
        <w:rPr>
          <w:rFonts w:ascii="Arial" w:hAnsi="Arial"/>
          <w:sz w:val="24"/>
          <w:u w:val="single"/>
        </w:rPr>
      </w:pPr>
      <w:r>
        <w:rPr>
          <w:sz w:val="24"/>
          <w:u w:val="single"/>
        </w:rPr>
        <w:t>Приложение 9</w:t>
      </w:r>
      <w:r>
        <w:rPr>
          <w:rFonts w:ascii="Arial" w:hAnsi="Arial"/>
          <w:sz w:val="24"/>
          <w:u w:val="single"/>
        </w:rPr>
        <w:t>. Логика абсолютного у Соловьева как система ментальных многообразий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Это Приложение мы приводим как более формальное представление тех идей, которые анализировались нами в логике абсолютного у В.С.Соловьева в параграфе 5 и начале параграфа 6 первого раздела первой главы второй части. Структура предлагаемых ниже формализаций очень ярко, с нашей точки зрения, вскрывает некоторое несомненное комбинаторное начало в философском логосе у Соловьева.</w:t>
      </w:r>
    </w:p>
    <w:p w:rsidR="00012420" w:rsidRDefault="00012420" w:rsidP="00012420">
      <w:pPr>
        <w:numPr>
          <w:ilvl w:val="0"/>
          <w:numId w:val="1"/>
        </w:numPr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До-Логоическая природа Абсолютного.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Здесь дано как модус и модель только третье абсолютное (А3 и М3). Первое (А1) и второе (А2) абсолютные даны как модели внутри третьего абсолютного – М3.1 и М3.2. В соответствии с этим, образуются две моды А3</w:t>
      </w:r>
      <w:r>
        <w:rPr>
          <w:sz w:val="24"/>
        </w:rPr>
        <w:sym w:font="Symbol" w:char="F0AF"/>
      </w:r>
      <w:r>
        <w:rPr>
          <w:sz w:val="24"/>
        </w:rPr>
        <w:t>М3.1 – Эн-соф и А3</w:t>
      </w:r>
      <w:r>
        <w:rPr>
          <w:sz w:val="24"/>
        </w:rPr>
        <w:sym w:font="Symbol" w:char="F0AF"/>
      </w:r>
      <w:r>
        <w:rPr>
          <w:sz w:val="24"/>
        </w:rPr>
        <w:t>М3.2 – первая материя (</w:t>
      </w:r>
      <w:r>
        <w:rPr>
          <w:sz w:val="24"/>
          <w:lang w:val="en-US"/>
        </w:rPr>
        <w:t>materia</w:t>
      </w:r>
      <w:r>
        <w:rPr>
          <w:sz w:val="24"/>
        </w:rPr>
        <w:t xml:space="preserve"> </w:t>
      </w:r>
      <w:r>
        <w:rPr>
          <w:sz w:val="24"/>
          <w:lang w:val="en-US"/>
        </w:rPr>
        <w:t>prima</w:t>
      </w:r>
      <w:r>
        <w:rPr>
          <w:sz w:val="24"/>
        </w:rPr>
        <w:t>). Определена также и мода А3</w:t>
      </w:r>
      <w:r>
        <w:rPr>
          <w:sz w:val="24"/>
        </w:rPr>
        <w:sym w:font="Symbol" w:char="F0AF"/>
      </w:r>
      <w:r>
        <w:rPr>
          <w:sz w:val="24"/>
        </w:rPr>
        <w:t>М3.3 – абсолютное как до-логоическое единство. Образование моделей внутри А3 должно выразить принцип а-логической дифференциации, не вышедшей вовне. Таким образом, в этом случае мы имеем дело со следующим ментальным многообразием: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sym w:font="Wingdings" w:char="F065"/>
      </w:r>
      <w:r>
        <w:rPr>
          <w:sz w:val="24"/>
          <w:vertAlign w:val="subscript"/>
        </w:rPr>
        <w:t>1</w:t>
      </w:r>
      <w:r>
        <w:rPr>
          <w:rFonts w:ascii="Lucida Sans Unicode" w:hAnsi="Lucida Sans Unicode"/>
          <w:sz w:val="24"/>
        </w:rPr>
        <w:t xml:space="preserve">  =</w:t>
      </w:r>
      <w:r>
        <w:rPr>
          <w:sz w:val="24"/>
        </w:rPr>
        <w:t xml:space="preserve">   &lt;М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1</w:t>
      </w:r>
      <w:r>
        <w:rPr>
          <w:sz w:val="24"/>
        </w:rPr>
        <w:t>,М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1</w:t>
      </w:r>
      <w:r>
        <w:rPr>
          <w:sz w:val="24"/>
        </w:rPr>
        <w:t>,М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z w:val="24"/>
          <w:lang w:val="en-US"/>
        </w:rPr>
        <w:sym w:font="Symbol" w:char="F0AF"/>
      </w:r>
      <w:r>
        <w:rPr>
          <w:sz w:val="24"/>
        </w:rPr>
        <w:t>&gt;,    где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= {</w:t>
      </w:r>
      <w:r>
        <w:rPr>
          <w:sz w:val="24"/>
          <w:lang w:val="en-US"/>
        </w:rPr>
        <w:t>A</w:t>
      </w:r>
      <w:r>
        <w:rPr>
          <w:sz w:val="24"/>
        </w:rPr>
        <w:t>3}–  непустое множество объектов, называемых “модусами”,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= {М3.1, М3.2, М3.3}–  непустое множество объектов, называемых “моделями”,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{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Y</w:t>
      </w:r>
      <w:r>
        <w:rPr>
          <w:sz w:val="24"/>
        </w:rPr>
        <w:t xml:space="preserve">: 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CE"/>
      </w:r>
      <w:r>
        <w:rPr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, </w:t>
      </w:r>
      <w:r>
        <w:rPr>
          <w:sz w:val="24"/>
          <w:lang w:val="en-US"/>
        </w:rPr>
        <w:t>Y</w:t>
      </w:r>
      <w:r>
        <w:rPr>
          <w:sz w:val="24"/>
          <w:lang w:val="en-US"/>
        </w:rPr>
        <w:sym w:font="Symbol" w:char="F0CE"/>
      </w:r>
      <w:r>
        <w:rPr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1</w:t>
      </w:r>
      <w:r>
        <w:rPr>
          <w:sz w:val="24"/>
        </w:rPr>
        <w:t>}–  непустое множество объектов, называемых “модами”,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  <w:lang w:val="en-US"/>
        </w:rPr>
        <w:sym w:font="Symbol" w:char="F0AF"/>
      </w:r>
      <w:r>
        <w:rPr>
          <w:sz w:val="24"/>
        </w:rPr>
        <w:t xml:space="preserve"> –  операция проецирования.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</w:p>
    <w:p w:rsidR="00012420" w:rsidRDefault="00012420" w:rsidP="00012420">
      <w:pPr>
        <w:pStyle w:val="a3"/>
        <w:numPr>
          <w:ilvl w:val="0"/>
          <w:numId w:val="1"/>
        </w:numPr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Логоические определения Абсолютного.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Принцип Логоса – это принцип определения первого (А1) и/или второго (А2) абсолютных как модусов и моделей, способных образовывать моды друг на друге. Итак, А1 и А2 возникают как модусы и модели. По-прежнему как модус и модель существует третье (А3) абсолютное. Первое (А1) абсолютное дифференцируется на моделях М1, М2 и М3. В связи с этим образуются </w:t>
      </w:r>
      <w:r>
        <w:rPr>
          <w:i/>
          <w:sz w:val="24"/>
        </w:rPr>
        <w:t>моды</w:t>
      </w:r>
      <w:r>
        <w:rPr>
          <w:sz w:val="24"/>
        </w:rPr>
        <w:t xml:space="preserve">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М1 – Отец (рефлексивная мода в А1),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 – Сын (Логос – трансфлексивная мода в А1),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 – Дух. В то же время А1 образуется усилением дифференциации из А3</w:t>
      </w:r>
      <w:r>
        <w:rPr>
          <w:sz w:val="24"/>
        </w:rPr>
        <w:sym w:font="Symbol" w:char="F0AF"/>
      </w:r>
      <w:r>
        <w:rPr>
          <w:sz w:val="24"/>
        </w:rPr>
        <w:t>М3.1 (Эн-соф) и существует больше как модус (</w:t>
      </w:r>
      <w:r>
        <w:rPr>
          <w:i/>
          <w:sz w:val="24"/>
        </w:rPr>
        <w:t>сущее</w:t>
      </w:r>
      <w:r>
        <w:rPr>
          <w:sz w:val="24"/>
        </w:rPr>
        <w:t>), А2 – усилением дифференциации из А3</w:t>
      </w:r>
      <w:r>
        <w:rPr>
          <w:sz w:val="24"/>
        </w:rPr>
        <w:sym w:font="Symbol" w:char="F0AF"/>
      </w:r>
      <w:r>
        <w:rPr>
          <w:sz w:val="24"/>
        </w:rPr>
        <w:t>М3.2 (</w:t>
      </w:r>
      <w:r>
        <w:rPr>
          <w:sz w:val="24"/>
          <w:lang w:val="en-US"/>
        </w:rPr>
        <w:t>materia</w:t>
      </w:r>
      <w:r>
        <w:rPr>
          <w:sz w:val="24"/>
        </w:rPr>
        <w:t xml:space="preserve"> </w:t>
      </w:r>
      <w:r>
        <w:rPr>
          <w:sz w:val="24"/>
          <w:lang w:val="en-US"/>
        </w:rPr>
        <w:t>prima</w:t>
      </w:r>
      <w:r>
        <w:rPr>
          <w:sz w:val="24"/>
        </w:rPr>
        <w:t>) и существует преимущественно как модель М2 (</w:t>
      </w:r>
      <w:r>
        <w:rPr>
          <w:i/>
          <w:sz w:val="24"/>
        </w:rPr>
        <w:t>сущность-идея сущего</w:t>
      </w:r>
      <w:r>
        <w:rPr>
          <w:sz w:val="24"/>
        </w:rPr>
        <w:t xml:space="preserve">), а в качестве </w:t>
      </w:r>
      <w:r>
        <w:rPr>
          <w:i/>
          <w:sz w:val="24"/>
        </w:rPr>
        <w:t>бытия-природы сущего</w:t>
      </w:r>
      <w:r>
        <w:rPr>
          <w:sz w:val="24"/>
        </w:rPr>
        <w:t xml:space="preserve"> в этом случае выступает мода А1</w:t>
      </w:r>
      <w:r>
        <w:rPr>
          <w:sz w:val="24"/>
        </w:rPr>
        <w:sym w:font="Symbol" w:char="F0AF"/>
      </w:r>
      <w:r>
        <w:rPr>
          <w:sz w:val="24"/>
        </w:rPr>
        <w:t xml:space="preserve">М2. </w:t>
      </w:r>
      <w:r>
        <w:rPr>
          <w:i/>
          <w:sz w:val="24"/>
        </w:rPr>
        <w:t>Логос</w:t>
      </w:r>
      <w:r>
        <w:rPr>
          <w:sz w:val="24"/>
        </w:rPr>
        <w:t xml:space="preserve"> – это и есть принцип усиления дифференцированности от состояний А3</w:t>
      </w:r>
      <w:r>
        <w:rPr>
          <w:sz w:val="24"/>
        </w:rPr>
        <w:sym w:font="Symbol" w:char="F0AF"/>
      </w:r>
      <w:r>
        <w:rPr>
          <w:sz w:val="24"/>
        </w:rPr>
        <w:t>М3.</w:t>
      </w:r>
      <w:r>
        <w:rPr>
          <w:sz w:val="24"/>
          <w:lang w:val="en-US"/>
        </w:rPr>
        <w:t>i</w:t>
      </w:r>
      <w:r>
        <w:rPr>
          <w:sz w:val="24"/>
        </w:rPr>
        <w:t xml:space="preserve"> до А</w:t>
      </w:r>
      <w:r>
        <w:rPr>
          <w:sz w:val="24"/>
          <w:lang w:val="en-US"/>
        </w:rPr>
        <w:t>i</w:t>
      </w:r>
      <w:r>
        <w:rPr>
          <w:sz w:val="24"/>
        </w:rPr>
        <w:t xml:space="preserve"> (как модуса и/или модели), где </w:t>
      </w:r>
      <w:r>
        <w:rPr>
          <w:sz w:val="24"/>
          <w:lang w:val="en-US"/>
        </w:rPr>
        <w:t>i</w:t>
      </w:r>
      <w:r>
        <w:rPr>
          <w:sz w:val="24"/>
        </w:rPr>
        <w:t>=1,2, и самоопределения себя как бытия. Таким образом, Логос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 может быть представлен в этом случае как оператор усиления трансфлексивности (отнесения к иному)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М2(А3</w:t>
      </w:r>
      <w:r>
        <w:rPr>
          <w:sz w:val="24"/>
        </w:rPr>
        <w:sym w:font="Symbol" w:char="F0AF"/>
      </w:r>
      <w:r>
        <w:rPr>
          <w:sz w:val="24"/>
        </w:rPr>
        <w:t>М3.</w:t>
      </w:r>
      <w:r>
        <w:rPr>
          <w:sz w:val="24"/>
          <w:lang w:val="en-US"/>
        </w:rPr>
        <w:t>i</w:t>
      </w:r>
      <w:r>
        <w:rPr>
          <w:sz w:val="24"/>
        </w:rPr>
        <w:t>)= А</w:t>
      </w:r>
      <w:r>
        <w:rPr>
          <w:sz w:val="24"/>
          <w:lang w:val="en-US"/>
        </w:rPr>
        <w:t>i</w:t>
      </w:r>
      <w:r>
        <w:rPr>
          <w:sz w:val="24"/>
        </w:rPr>
        <w:t xml:space="preserve"> или М</w:t>
      </w:r>
      <w:r>
        <w:rPr>
          <w:sz w:val="24"/>
          <w:lang w:val="en-US"/>
        </w:rPr>
        <w:t>i</w:t>
      </w:r>
      <w:r>
        <w:rPr>
          <w:sz w:val="24"/>
        </w:rPr>
        <w:t xml:space="preserve">, где </w:t>
      </w:r>
      <w:r>
        <w:rPr>
          <w:sz w:val="24"/>
          <w:lang w:val="en-US"/>
        </w:rPr>
        <w:t>i</w:t>
      </w:r>
      <w:r>
        <w:rPr>
          <w:sz w:val="24"/>
        </w:rPr>
        <w:t>=1,2, и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М2)=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 – Логос как самоопределение. В той мере, в какой второе абсолютное А2 как М2 символизирует вообще принцип модельности, можно считать, что в модах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 xml:space="preserve">, где </w:t>
      </w:r>
      <w:r>
        <w:rPr>
          <w:sz w:val="24"/>
          <w:lang w:val="en-US"/>
        </w:rPr>
        <w:t>i</w:t>
      </w:r>
      <w:r>
        <w:rPr>
          <w:sz w:val="24"/>
        </w:rPr>
        <w:t>=1,2,3, проявляется отношение А1 к М2. Кроме того, М2 в отношении к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 xml:space="preserve">, где </w:t>
      </w:r>
      <w:r>
        <w:rPr>
          <w:sz w:val="24"/>
          <w:lang w:val="en-US"/>
        </w:rPr>
        <w:t>i</w:t>
      </w:r>
      <w:r>
        <w:rPr>
          <w:sz w:val="24"/>
        </w:rPr>
        <w:t xml:space="preserve">=1,2,3, выступает и как </w:t>
      </w:r>
      <w:r>
        <w:rPr>
          <w:i/>
          <w:sz w:val="24"/>
        </w:rPr>
        <w:t>четвертая ипостась</w:t>
      </w:r>
      <w:r>
        <w:rPr>
          <w:sz w:val="24"/>
        </w:rPr>
        <w:t xml:space="preserve"> (София) А4. Первые три ипостаси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 xml:space="preserve">, где </w:t>
      </w:r>
      <w:r>
        <w:rPr>
          <w:sz w:val="24"/>
          <w:lang w:val="en-US"/>
        </w:rPr>
        <w:t>i</w:t>
      </w:r>
      <w:r>
        <w:rPr>
          <w:sz w:val="24"/>
        </w:rPr>
        <w:t xml:space="preserve">=1,2,3, </w:t>
      </w:r>
      <w:r>
        <w:rPr>
          <w:i/>
          <w:sz w:val="24"/>
        </w:rPr>
        <w:t>гиперлогичны</w:t>
      </w:r>
      <w:r>
        <w:rPr>
          <w:sz w:val="24"/>
        </w:rPr>
        <w:t xml:space="preserve">, что можно интерпретировать как преобладание в них природы А1 – природы модусности (источника предикации, положительного начала). Четвертая ипостась А4 </w:t>
      </w:r>
      <w:r>
        <w:rPr>
          <w:i/>
          <w:sz w:val="24"/>
        </w:rPr>
        <w:t>гипологична</w:t>
      </w:r>
      <w:r>
        <w:rPr>
          <w:sz w:val="24"/>
        </w:rPr>
        <w:t>, выражая как М2 принцип модельности (страдательности-отрицательности). Итак, в этом случае мы имеем дело со следующим ментальным многообразием: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sym w:font="Wingdings" w:char="F065"/>
      </w:r>
      <w:r>
        <w:rPr>
          <w:sz w:val="24"/>
          <w:vertAlign w:val="subscript"/>
        </w:rPr>
        <w:t>2</w:t>
      </w:r>
      <w:r>
        <w:rPr>
          <w:rFonts w:ascii="Lucida Sans Unicode" w:hAnsi="Lucida Sans Unicode"/>
          <w:sz w:val="24"/>
        </w:rPr>
        <w:t xml:space="preserve">  =</w:t>
      </w:r>
      <w:r>
        <w:rPr>
          <w:sz w:val="24"/>
        </w:rPr>
        <w:t xml:space="preserve">   &lt;М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,М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>,М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z w:val="24"/>
          <w:lang w:val="en-US"/>
        </w:rPr>
        <w:sym w:font="Symbol" w:char="F0AF"/>
      </w:r>
      <w:r>
        <w:rPr>
          <w:sz w:val="24"/>
        </w:rPr>
        <w:t>&gt;,    где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{</w:t>
      </w:r>
      <w:r>
        <w:rPr>
          <w:sz w:val="24"/>
          <w:lang w:val="en-US"/>
        </w:rPr>
        <w:t>A</w:t>
      </w:r>
      <w:r>
        <w:rPr>
          <w:sz w:val="24"/>
        </w:rPr>
        <w:t>1,</w:t>
      </w:r>
      <w:r>
        <w:rPr>
          <w:sz w:val="24"/>
          <w:lang w:val="en-US"/>
        </w:rPr>
        <w:t>A</w:t>
      </w:r>
      <w:r>
        <w:rPr>
          <w:sz w:val="24"/>
        </w:rPr>
        <w:t>2,</w:t>
      </w:r>
      <w:r>
        <w:rPr>
          <w:sz w:val="24"/>
          <w:lang w:val="en-US"/>
        </w:rPr>
        <w:t>A</w:t>
      </w:r>
      <w:r>
        <w:rPr>
          <w:sz w:val="24"/>
        </w:rPr>
        <w:t>3}–  непустое множество объектов, называемых “модусами”,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{</w:t>
      </w:r>
      <w:r>
        <w:rPr>
          <w:sz w:val="24"/>
          <w:lang w:val="en-US"/>
        </w:rPr>
        <w:t>M</w:t>
      </w:r>
      <w:r>
        <w:rPr>
          <w:sz w:val="24"/>
        </w:rPr>
        <w:t>1,</w:t>
      </w:r>
      <w:r>
        <w:rPr>
          <w:sz w:val="24"/>
          <w:lang w:val="en-US"/>
        </w:rPr>
        <w:t>M</w:t>
      </w:r>
      <w:r>
        <w:rPr>
          <w:sz w:val="24"/>
        </w:rPr>
        <w:t>2,</w:t>
      </w:r>
      <w:r>
        <w:rPr>
          <w:sz w:val="24"/>
          <w:lang w:val="en-US"/>
        </w:rPr>
        <w:t>M</w:t>
      </w:r>
      <w:r>
        <w:rPr>
          <w:sz w:val="24"/>
        </w:rPr>
        <w:t>3}–  непустое множество объектов, называемых “моделями”,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{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Y</w:t>
      </w:r>
      <w:r>
        <w:rPr>
          <w:sz w:val="24"/>
        </w:rPr>
        <w:t xml:space="preserve">: 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CE"/>
      </w:r>
      <w:r>
        <w:rPr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r>
        <w:rPr>
          <w:sz w:val="24"/>
          <w:lang w:val="en-US"/>
        </w:rPr>
        <w:t>Y</w:t>
      </w:r>
      <w:r>
        <w:rPr>
          <w:sz w:val="24"/>
          <w:lang w:val="en-US"/>
        </w:rPr>
        <w:sym w:font="Symbol" w:char="F0CE"/>
      </w:r>
      <w:r>
        <w:rPr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>}–  непустое множество объектов, называемых “модами”,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  <w:lang w:val="en-US"/>
        </w:rPr>
        <w:lastRenderedPageBreak/>
        <w:sym w:font="Symbol" w:char="F0AF"/>
      </w:r>
      <w:r>
        <w:rPr>
          <w:sz w:val="24"/>
        </w:rPr>
        <w:t xml:space="preserve"> –  операция проецирования.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</w:p>
    <w:p w:rsidR="00012420" w:rsidRDefault="00012420" w:rsidP="00012420">
      <w:pPr>
        <w:pStyle w:val="a3"/>
        <w:numPr>
          <w:ilvl w:val="0"/>
          <w:numId w:val="1"/>
        </w:numPr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Дальнейшие определения абсолютного субъекта.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Все дальнейшие определения мы рассматриваем уже в стихии логоса, т.е. при определении абсолютных А1-А3 и как модусов и как моделей. Развиваясь, абсолютный субъект дифференцирует себя во времени и в пространстве как </w:t>
      </w:r>
      <w:r>
        <w:rPr>
          <w:i/>
          <w:sz w:val="24"/>
        </w:rPr>
        <w:t>модусы</w:t>
      </w:r>
      <w:r>
        <w:rPr>
          <w:sz w:val="24"/>
        </w:rPr>
        <w:t>, соответствующие модам (первого порядка, т.е с одной стрелкой)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М1,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 и А1</w:t>
      </w:r>
      <w:r>
        <w:rPr>
          <w:sz w:val="24"/>
          <w:lang w:val="en-US"/>
        </w:rPr>
        <w:sym w:font="Symbol" w:char="F0AF"/>
      </w:r>
      <w:r>
        <w:rPr>
          <w:sz w:val="24"/>
        </w:rPr>
        <w:t xml:space="preserve">М3. Во времени указанные дифференциации дают </w:t>
      </w:r>
      <w:r>
        <w:rPr>
          <w:i/>
          <w:sz w:val="24"/>
        </w:rPr>
        <w:t>волю, представление(мысль) и чувство</w:t>
      </w:r>
      <w:r>
        <w:rPr>
          <w:sz w:val="24"/>
        </w:rPr>
        <w:t xml:space="preserve">; в пространстве </w:t>
      </w:r>
      <w:r>
        <w:rPr>
          <w:i/>
          <w:sz w:val="24"/>
        </w:rPr>
        <w:t>– субъекты волящий (дух), представляющий (ум) и чувствующий (душа)</w:t>
      </w:r>
      <w:r>
        <w:rPr>
          <w:sz w:val="24"/>
        </w:rPr>
        <w:t>. Соответствующие дифференциации-модусы возникают и в А2: 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М1, 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 и А2</w:t>
      </w:r>
      <w:r>
        <w:rPr>
          <w:sz w:val="24"/>
          <w:lang w:val="en-US"/>
        </w:rPr>
        <w:sym w:font="Symbol" w:char="F0AF"/>
      </w:r>
      <w:r>
        <w:rPr>
          <w:sz w:val="24"/>
        </w:rPr>
        <w:t xml:space="preserve">М3 – как </w:t>
      </w:r>
      <w:r>
        <w:rPr>
          <w:i/>
          <w:sz w:val="24"/>
        </w:rPr>
        <w:t>идеи блага, истины и красоты</w:t>
      </w:r>
      <w:r>
        <w:rPr>
          <w:sz w:val="24"/>
        </w:rPr>
        <w:t xml:space="preserve">. Наконец, возникают деятельности этих субъектов как </w:t>
      </w:r>
      <w:r>
        <w:rPr>
          <w:i/>
          <w:sz w:val="24"/>
        </w:rPr>
        <w:t>моды</w:t>
      </w:r>
      <w:r>
        <w:rPr>
          <w:sz w:val="24"/>
        </w:rPr>
        <w:t xml:space="preserve">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 xml:space="preserve">), где </w:t>
      </w:r>
      <w:r>
        <w:rPr>
          <w:sz w:val="24"/>
          <w:lang w:val="en-US"/>
        </w:rPr>
        <w:t>i</w:t>
      </w:r>
      <w:r>
        <w:rPr>
          <w:sz w:val="24"/>
        </w:rPr>
        <w:t>=1 (</w:t>
      </w:r>
      <w:r>
        <w:rPr>
          <w:i/>
          <w:sz w:val="24"/>
        </w:rPr>
        <w:t>воля</w:t>
      </w:r>
      <w:r>
        <w:rPr>
          <w:sz w:val="24"/>
        </w:rPr>
        <w:t>),2 (</w:t>
      </w:r>
      <w:r>
        <w:rPr>
          <w:i/>
          <w:sz w:val="24"/>
        </w:rPr>
        <w:t>мысль</w:t>
      </w:r>
      <w:r>
        <w:rPr>
          <w:sz w:val="24"/>
        </w:rPr>
        <w:t>),3 (</w:t>
      </w:r>
      <w:r>
        <w:rPr>
          <w:i/>
          <w:sz w:val="24"/>
        </w:rPr>
        <w:t>чувство</w:t>
      </w:r>
      <w:r>
        <w:rPr>
          <w:sz w:val="24"/>
        </w:rPr>
        <w:t>) (А2 в моде 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 xml:space="preserve"> определено как модус, а по отношению к модусу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 xml:space="preserve"> в моде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 – как модель М2). Так выражается самоподобие в абсолютном субъекте. Эти соотношения могут быть выражены в рамках следующего ментального многообразия: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sym w:font="Wingdings" w:char="F065"/>
      </w:r>
      <w:r>
        <w:rPr>
          <w:sz w:val="24"/>
          <w:vertAlign w:val="subscript"/>
        </w:rPr>
        <w:t>3</w:t>
      </w:r>
      <w:r>
        <w:rPr>
          <w:rFonts w:ascii="Lucida Sans Unicode" w:hAnsi="Lucida Sans Unicode"/>
          <w:sz w:val="24"/>
        </w:rPr>
        <w:t xml:space="preserve">  =</w:t>
      </w:r>
      <w:r>
        <w:rPr>
          <w:sz w:val="24"/>
        </w:rPr>
        <w:t xml:space="preserve">   &lt;М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3</w:t>
      </w:r>
      <w:r>
        <w:rPr>
          <w:sz w:val="24"/>
        </w:rPr>
        <w:t>,М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3</w:t>
      </w:r>
      <w:r>
        <w:rPr>
          <w:sz w:val="24"/>
        </w:rPr>
        <w:t>,М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z w:val="24"/>
          <w:lang w:val="en-US"/>
        </w:rPr>
        <w:sym w:font="Symbol" w:char="F0AF"/>
      </w:r>
      <w:r>
        <w:rPr>
          <w:sz w:val="24"/>
        </w:rPr>
        <w:t>&gt;,    где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= {</w:t>
      </w:r>
      <w:r>
        <w:rPr>
          <w:sz w:val="24"/>
          <w:lang w:val="en-US"/>
        </w:rPr>
        <w:t>A</w:t>
      </w:r>
      <w:r>
        <w:rPr>
          <w:sz w:val="24"/>
        </w:rPr>
        <w:t>1</w:t>
      </w:r>
      <w:r>
        <w:rPr>
          <w:sz w:val="24"/>
          <w:lang w:val="en-US"/>
        </w:rPr>
        <w:sym w:font="Symbol" w:char="F0AF"/>
      </w:r>
      <w:r>
        <w:rPr>
          <w:sz w:val="24"/>
        </w:rPr>
        <w:t xml:space="preserve">М1, </w:t>
      </w:r>
      <w:r>
        <w:rPr>
          <w:sz w:val="24"/>
          <w:lang w:val="en-US"/>
        </w:rPr>
        <w:t>A</w:t>
      </w:r>
      <w:r>
        <w:rPr>
          <w:sz w:val="24"/>
        </w:rPr>
        <w:t>1</w:t>
      </w:r>
      <w:r>
        <w:rPr>
          <w:sz w:val="24"/>
          <w:lang w:val="en-US"/>
        </w:rPr>
        <w:sym w:font="Symbol" w:char="F0AF"/>
      </w:r>
      <w:r>
        <w:rPr>
          <w:sz w:val="24"/>
        </w:rPr>
        <w:t xml:space="preserve">М2, </w:t>
      </w:r>
      <w:r>
        <w:rPr>
          <w:sz w:val="24"/>
          <w:lang w:val="en-US"/>
        </w:rPr>
        <w:t>A</w:t>
      </w:r>
      <w:r>
        <w:rPr>
          <w:sz w:val="24"/>
        </w:rPr>
        <w:t>1</w:t>
      </w:r>
      <w:r>
        <w:rPr>
          <w:sz w:val="24"/>
          <w:lang w:val="en-US"/>
        </w:rPr>
        <w:sym w:font="Symbol" w:char="F0AF"/>
      </w:r>
      <w:r>
        <w:rPr>
          <w:sz w:val="24"/>
        </w:rPr>
        <w:t xml:space="preserve">М3}–  непустое множество объектов, называемых “модусами”. Это множество – множество мод модуса А1 из </w:t>
      </w:r>
      <w:r>
        <w:rPr>
          <w:sz w:val="24"/>
        </w:rPr>
        <w:sym w:font="Wingdings" w:char="F065"/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= {А2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>1, А2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>2, А2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M</w:t>
      </w:r>
      <w:r>
        <w:rPr>
          <w:sz w:val="24"/>
        </w:rPr>
        <w:t xml:space="preserve">3}–  непустое множество объектов, называемых “моделями”. Это множество мод модуса А2 из </w:t>
      </w:r>
      <w:r>
        <w:rPr>
          <w:sz w:val="24"/>
        </w:rPr>
        <w:sym w:font="Wingdings" w:char="F065"/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= {(А1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k</w:t>
      </w:r>
      <w:r>
        <w:rPr>
          <w:sz w:val="24"/>
        </w:rPr>
        <w:t xml:space="preserve">): </w:t>
      </w:r>
      <w:r>
        <w:rPr>
          <w:sz w:val="24"/>
          <w:lang w:val="en-US"/>
        </w:rPr>
        <w:t>i</w:t>
      </w:r>
      <w:r>
        <w:rPr>
          <w:sz w:val="24"/>
        </w:rPr>
        <w:t>,</w:t>
      </w:r>
      <w:r>
        <w:rPr>
          <w:sz w:val="24"/>
          <w:lang w:val="en-US"/>
        </w:rPr>
        <w:t>k</w:t>
      </w:r>
      <w:r>
        <w:rPr>
          <w:sz w:val="24"/>
        </w:rPr>
        <w:t>=1,2,3}–  непустое множество объектов, называемых “модами”,</w:t>
      </w:r>
    </w:p>
    <w:p w:rsidR="00012420" w:rsidRDefault="00012420" w:rsidP="00012420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  <w:lang w:val="en-US"/>
        </w:rPr>
        <w:sym w:font="Symbol" w:char="F0AF"/>
      </w:r>
      <w:r>
        <w:rPr>
          <w:sz w:val="24"/>
        </w:rPr>
        <w:t xml:space="preserve"> –  операция проецирования.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Одновременно деятельность Д</w:t>
      </w:r>
      <w:r>
        <w:rPr>
          <w:sz w:val="24"/>
          <w:lang w:val="en-US"/>
        </w:rPr>
        <w:t>i</w:t>
      </w:r>
      <w:r>
        <w:rPr>
          <w:sz w:val="24"/>
        </w:rPr>
        <w:t>=(А1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 дается на своей собственной почве – как Д</w:t>
      </w:r>
      <w:r>
        <w:rPr>
          <w:sz w:val="24"/>
          <w:lang w:val="en-US"/>
        </w:rPr>
        <w:t>i</w:t>
      </w:r>
      <w:r>
        <w:rPr>
          <w:sz w:val="24"/>
          <w:lang w:val="en-US"/>
        </w:rPr>
        <w:sym w:font="Symbol" w:char="F0AF"/>
      </w:r>
      <w:r>
        <w:rPr>
          <w:sz w:val="24"/>
        </w:rPr>
        <w:t>Д</w:t>
      </w:r>
      <w:r>
        <w:rPr>
          <w:sz w:val="24"/>
          <w:lang w:val="en-US"/>
        </w:rPr>
        <w:t>i</w:t>
      </w:r>
      <w:r>
        <w:rPr>
          <w:sz w:val="24"/>
        </w:rPr>
        <w:t>, и на почве (т.е. в модели) других деятельностей – как Д</w:t>
      </w:r>
      <w:r>
        <w:rPr>
          <w:sz w:val="24"/>
          <w:lang w:val="en-US"/>
        </w:rPr>
        <w:t>i</w:t>
      </w:r>
      <w:r>
        <w:rPr>
          <w:sz w:val="24"/>
          <w:lang w:val="en-US"/>
        </w:rPr>
        <w:sym w:font="Symbol" w:char="F0AF"/>
      </w:r>
      <w:r>
        <w:rPr>
          <w:sz w:val="24"/>
        </w:rPr>
        <w:t>Д</w:t>
      </w:r>
      <w:r>
        <w:rPr>
          <w:sz w:val="24"/>
          <w:lang w:val="en-US"/>
        </w:rPr>
        <w:t>k</w:t>
      </w:r>
      <w:r>
        <w:rPr>
          <w:sz w:val="24"/>
        </w:rPr>
        <w:t xml:space="preserve">, где </w:t>
      </w:r>
      <w:r>
        <w:rPr>
          <w:sz w:val="24"/>
          <w:lang w:val="en-US"/>
        </w:rPr>
        <w:t>i</w:t>
      </w:r>
      <w:r>
        <w:rPr>
          <w:sz w:val="24"/>
          <w:lang w:val="en-US"/>
        </w:rPr>
        <w:sym w:font="Symbol" w:char="F0B9"/>
      </w:r>
      <w:r>
        <w:rPr>
          <w:sz w:val="24"/>
          <w:lang w:val="en-US"/>
        </w:rPr>
        <w:t>k</w:t>
      </w:r>
      <w:r>
        <w:rPr>
          <w:sz w:val="24"/>
        </w:rPr>
        <w:t xml:space="preserve"> (в этом последнем случае имеем: Д</w:t>
      </w:r>
      <w:r>
        <w:rPr>
          <w:sz w:val="24"/>
          <w:lang w:val="en-US"/>
        </w:rPr>
        <w:t>i</w:t>
      </w:r>
      <w:r>
        <w:rPr>
          <w:sz w:val="24"/>
          <w:lang w:val="en-US"/>
        </w:rPr>
        <w:sym w:font="Symbol" w:char="F0AF"/>
      </w:r>
      <w:r>
        <w:rPr>
          <w:sz w:val="24"/>
        </w:rPr>
        <w:t>Д</w:t>
      </w:r>
      <w:r>
        <w:rPr>
          <w:sz w:val="24"/>
          <w:lang w:val="en-US"/>
        </w:rPr>
        <w:t>k</w:t>
      </w:r>
      <w:r>
        <w:rPr>
          <w:sz w:val="24"/>
        </w:rPr>
        <w:t xml:space="preserve"> &lt; Д</w:t>
      </w:r>
      <w:r>
        <w:rPr>
          <w:sz w:val="24"/>
          <w:lang w:val="en-US"/>
        </w:rPr>
        <w:t>k</w:t>
      </w:r>
      <w:r>
        <w:rPr>
          <w:sz w:val="24"/>
          <w:lang w:val="en-US"/>
        </w:rPr>
        <w:sym w:font="Symbol" w:char="F0AF"/>
      </w:r>
      <w:r>
        <w:rPr>
          <w:sz w:val="24"/>
        </w:rPr>
        <w:t>Д</w:t>
      </w:r>
      <w:r>
        <w:rPr>
          <w:sz w:val="24"/>
          <w:lang w:val="en-US"/>
        </w:rPr>
        <w:t>k</w:t>
      </w:r>
      <w:r>
        <w:rPr>
          <w:sz w:val="24"/>
        </w:rPr>
        <w:t>, где &lt; – отношение подчинения). Так обеспечивается голоморфность в абсолютном субъекте, предполагающая таким образом рассмотрение в качестве модусов моды второго порядка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). Субъекты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 xml:space="preserve"> </w:t>
      </w:r>
      <w:r>
        <w:rPr>
          <w:i/>
          <w:sz w:val="24"/>
        </w:rPr>
        <w:t>единоначальны</w:t>
      </w:r>
      <w:r>
        <w:rPr>
          <w:sz w:val="24"/>
        </w:rPr>
        <w:t xml:space="preserve"> в А1 (сущем), через деятельность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 xml:space="preserve">) </w:t>
      </w:r>
      <w:r>
        <w:rPr>
          <w:i/>
          <w:sz w:val="24"/>
        </w:rPr>
        <w:t>единосущи</w:t>
      </w:r>
      <w:r>
        <w:rPr>
          <w:sz w:val="24"/>
        </w:rPr>
        <w:t xml:space="preserve"> в А2 (как модели М2), и </w:t>
      </w:r>
      <w:r>
        <w:rPr>
          <w:i/>
          <w:sz w:val="24"/>
        </w:rPr>
        <w:t>единообразны</w:t>
      </w:r>
      <w:r>
        <w:rPr>
          <w:sz w:val="24"/>
        </w:rPr>
        <w:t xml:space="preserve"> в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 (как (А1</w:t>
      </w:r>
      <w:r>
        <w:rPr>
          <w:sz w:val="24"/>
        </w:rPr>
        <w:sym w:font="Symbol" w:char="F0AF"/>
      </w:r>
      <w:r>
        <w:rPr>
          <w:sz w:val="24"/>
        </w:rPr>
        <w:t>...)</w:t>
      </w:r>
      <w:r>
        <w:rPr>
          <w:sz w:val="24"/>
        </w:rPr>
        <w:sym w:font="Symbol" w:char="F0AF"/>
      </w:r>
      <w:r>
        <w:rPr>
          <w:sz w:val="24"/>
        </w:rPr>
        <w:t>(А2</w:t>
      </w:r>
      <w:r>
        <w:rPr>
          <w:sz w:val="24"/>
        </w:rPr>
        <w:sym w:font="Symbol" w:char="F0AF"/>
      </w:r>
      <w:r>
        <w:rPr>
          <w:sz w:val="24"/>
        </w:rPr>
        <w:t>...)).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Следовательно, здесь возникает четвертое ментальное многообразие: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sym w:font="Wingdings" w:char="F065"/>
      </w:r>
      <w:r>
        <w:rPr>
          <w:sz w:val="24"/>
          <w:vertAlign w:val="subscript"/>
        </w:rPr>
        <w:t>4</w:t>
      </w:r>
      <w:r>
        <w:rPr>
          <w:rFonts w:ascii="Lucida Sans Unicode" w:hAnsi="Lucida Sans Unicode"/>
          <w:sz w:val="24"/>
        </w:rPr>
        <w:t xml:space="preserve">  =</w:t>
      </w:r>
      <w:r>
        <w:rPr>
          <w:sz w:val="24"/>
        </w:rPr>
        <w:t xml:space="preserve">   &lt;М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4</w:t>
      </w:r>
      <w:r>
        <w:rPr>
          <w:sz w:val="24"/>
        </w:rPr>
        <w:t>,М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4</w:t>
      </w:r>
      <w:r>
        <w:rPr>
          <w:sz w:val="24"/>
        </w:rPr>
        <w:t>,М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4</w:t>
      </w:r>
      <w:r>
        <w:rPr>
          <w:sz w:val="24"/>
        </w:rPr>
        <w:t>,</w:t>
      </w:r>
      <w:r>
        <w:rPr>
          <w:sz w:val="24"/>
          <w:lang w:val="en-US"/>
        </w:rPr>
        <w:sym w:font="Symbol" w:char="F0AF"/>
      </w:r>
      <w:r>
        <w:rPr>
          <w:sz w:val="24"/>
        </w:rPr>
        <w:t>&gt;,    где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= {(А1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k</w:t>
      </w:r>
      <w:r>
        <w:rPr>
          <w:sz w:val="24"/>
        </w:rPr>
        <w:t xml:space="preserve">): </w:t>
      </w:r>
      <w:r>
        <w:rPr>
          <w:sz w:val="24"/>
          <w:lang w:val="en-US"/>
        </w:rPr>
        <w:t>i</w:t>
      </w:r>
      <w:r>
        <w:rPr>
          <w:sz w:val="24"/>
        </w:rPr>
        <w:t>,</w:t>
      </w:r>
      <w:r>
        <w:rPr>
          <w:sz w:val="24"/>
          <w:lang w:val="en-US"/>
        </w:rPr>
        <w:t>k</w:t>
      </w:r>
      <w:r>
        <w:rPr>
          <w:sz w:val="24"/>
        </w:rPr>
        <w:t xml:space="preserve">=1,2,3}–  непустое множество объектов, называемых “модусами”. Это множество мод из </w:t>
      </w:r>
      <w:r>
        <w:rPr>
          <w:sz w:val="24"/>
        </w:rPr>
        <w:sym w:font="Wingdings" w:char="F065"/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= {(А1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k</w:t>
      </w:r>
      <w:r>
        <w:rPr>
          <w:sz w:val="24"/>
        </w:rPr>
        <w:t xml:space="preserve">): </w:t>
      </w:r>
      <w:r>
        <w:rPr>
          <w:sz w:val="24"/>
          <w:lang w:val="en-US"/>
        </w:rPr>
        <w:t>i</w:t>
      </w:r>
      <w:r>
        <w:rPr>
          <w:sz w:val="24"/>
        </w:rPr>
        <w:t>,</w:t>
      </w:r>
      <w:r>
        <w:rPr>
          <w:sz w:val="24"/>
          <w:lang w:val="en-US"/>
        </w:rPr>
        <w:t>k</w:t>
      </w:r>
      <w:r>
        <w:rPr>
          <w:sz w:val="24"/>
        </w:rPr>
        <w:t xml:space="preserve">=1,2,3}–  непустое множество объектов, называемых “моделями”. Это также множество мод из </w:t>
      </w:r>
      <w:r>
        <w:rPr>
          <w:sz w:val="24"/>
        </w:rPr>
        <w:sym w:font="Wingdings" w:char="F065"/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= {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Y</w:t>
      </w:r>
      <w:r>
        <w:rPr>
          <w:sz w:val="24"/>
        </w:rPr>
        <w:t xml:space="preserve">: 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CE"/>
      </w:r>
      <w:r>
        <w:rPr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, </w:t>
      </w:r>
      <w:r>
        <w:rPr>
          <w:sz w:val="24"/>
          <w:lang w:val="en-US"/>
        </w:rPr>
        <w:t>Y</w:t>
      </w:r>
      <w:r>
        <w:rPr>
          <w:sz w:val="24"/>
          <w:lang w:val="en-US"/>
        </w:rPr>
        <w:sym w:font="Symbol" w:char="F0CE"/>
      </w:r>
      <w:r>
        <w:rPr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4</w:t>
      </w:r>
      <w:r>
        <w:rPr>
          <w:sz w:val="24"/>
        </w:rPr>
        <w:t>}–  непустое множество объектов, называемых “модами”,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  <w:lang w:val="en-US"/>
        </w:rPr>
        <w:sym w:font="Symbol" w:char="F0AF"/>
      </w:r>
      <w:r>
        <w:rPr>
          <w:sz w:val="24"/>
        </w:rPr>
        <w:t xml:space="preserve"> –  операция проецирования.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Здесь имеем:  Д1=(А1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М1)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М1) – воля (как деятельность духа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М1),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                Д2=(А1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М2) – мысль (как деятельность ума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М2),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                Д3=(А1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М3) – чувство (как деятельность души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М3).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Кроме того, возможна волевая деятельность не только со стороны духа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М1, но и со стороны других первичных субъектов – ума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 и души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М3. В этом случае получим: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               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М1) – воля ума (как деятельность ума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М2),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               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М1) – воля души (как деятельность души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М3).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Заметим, что воли ума и души – это модусы из ментального многообразия </w:t>
      </w:r>
      <w:r>
        <w:rPr>
          <w:sz w:val="24"/>
        </w:rPr>
        <w:sym w:font="Wingdings" w:char="F065"/>
      </w:r>
      <w:r>
        <w:rPr>
          <w:sz w:val="24"/>
          <w:vertAlign w:val="subscript"/>
        </w:rPr>
        <w:t>4</w:t>
      </w:r>
      <w:r>
        <w:rPr>
          <w:sz w:val="24"/>
        </w:rPr>
        <w:t>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Далее: Д1</w:t>
      </w:r>
      <w:r>
        <w:rPr>
          <w:sz w:val="24"/>
          <w:lang w:val="en-US"/>
        </w:rPr>
        <w:sym w:font="Symbol" w:char="F0AF"/>
      </w:r>
      <w:r>
        <w:rPr>
          <w:sz w:val="24"/>
        </w:rPr>
        <w:t>Д1 – воля в воле,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    Д2</w:t>
      </w:r>
      <w:r>
        <w:rPr>
          <w:sz w:val="24"/>
          <w:lang w:val="en-US"/>
        </w:rPr>
        <w:sym w:font="Symbol" w:char="F0AF"/>
      </w:r>
      <w:r>
        <w:rPr>
          <w:sz w:val="24"/>
        </w:rPr>
        <w:t>Д1 – воля в мысли,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    Д3</w:t>
      </w:r>
      <w:r>
        <w:rPr>
          <w:sz w:val="24"/>
          <w:lang w:val="en-US"/>
        </w:rPr>
        <w:sym w:font="Symbol" w:char="F0AF"/>
      </w:r>
      <w:r>
        <w:rPr>
          <w:sz w:val="24"/>
        </w:rPr>
        <w:t>Д1 – воля в чувстве.</w:t>
      </w:r>
    </w:p>
    <w:p w:rsidR="00012420" w:rsidRDefault="00012420" w:rsidP="00012420">
      <w:pPr>
        <w:pStyle w:val="a3"/>
        <w:tabs>
          <w:tab w:val="num" w:pos="0"/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Такие представления воли являются модами из ментального многообразия </w:t>
      </w:r>
      <w:r>
        <w:rPr>
          <w:sz w:val="24"/>
        </w:rPr>
        <w:sym w:font="Wingdings" w:char="F065"/>
      </w:r>
      <w:r>
        <w:rPr>
          <w:sz w:val="24"/>
          <w:vertAlign w:val="subscript"/>
        </w:rPr>
        <w:t>4</w:t>
      </w:r>
      <w:r>
        <w:rPr>
          <w:sz w:val="24"/>
        </w:rPr>
        <w:t>.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Идея Блага 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М1 в этом случае предполагает, что ум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 и душа 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 добровольно: 1)отказываются от своих воль, т.е. от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М1) и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М1), переводя их актом свободного выбора в потенциальное состояние, 2)определяют свои волевые деятельности как подчиненные моды воли духа. Это можно выразить отношением порядка в форме следующих неравенств: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Д2</w:t>
      </w:r>
      <w:r>
        <w:rPr>
          <w:sz w:val="24"/>
          <w:lang w:val="en-US"/>
        </w:rPr>
        <w:sym w:font="Symbol" w:char="F0AF"/>
      </w:r>
      <w:r>
        <w:rPr>
          <w:sz w:val="24"/>
        </w:rPr>
        <w:t>Д1&lt; Д1</w:t>
      </w:r>
      <w:r>
        <w:rPr>
          <w:sz w:val="24"/>
          <w:lang w:val="en-US"/>
        </w:rPr>
        <w:sym w:font="Symbol" w:char="F0AF"/>
      </w:r>
      <w:r>
        <w:rPr>
          <w:sz w:val="24"/>
        </w:rPr>
        <w:t xml:space="preserve">Д1 – воля в уме подчинена воле духа,                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Д3</w:t>
      </w:r>
      <w:r>
        <w:rPr>
          <w:sz w:val="24"/>
          <w:lang w:val="en-US"/>
        </w:rPr>
        <w:sym w:font="Symbol" w:char="F0AF"/>
      </w:r>
      <w:r>
        <w:rPr>
          <w:sz w:val="24"/>
        </w:rPr>
        <w:t>Д1&lt; Д1</w:t>
      </w:r>
      <w:r>
        <w:rPr>
          <w:sz w:val="24"/>
          <w:lang w:val="en-US"/>
        </w:rPr>
        <w:sym w:font="Symbol" w:char="F0AF"/>
      </w:r>
      <w:r>
        <w:rPr>
          <w:sz w:val="24"/>
        </w:rPr>
        <w:t xml:space="preserve">Д1 – воля в чувстве подчинена воле духа. 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В этих соотношениях и условиях выражается </w:t>
      </w:r>
      <w:r>
        <w:rPr>
          <w:i/>
          <w:sz w:val="24"/>
        </w:rPr>
        <w:t>свободный синтез воли</w:t>
      </w:r>
      <w:r>
        <w:rPr>
          <w:sz w:val="24"/>
        </w:rPr>
        <w:t xml:space="preserve"> между первичными субъектами (заметим, что в этом случае свободный синтез как высшая форма синтеза достигается не только координацией начал, но и отказом-потенциализацией некоторых из них).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Аналогичные соотношения предполагаются идеями Истины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М2) и Красоты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М3).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Рассматривая измерения абсолютного субъекта (см. Часть 2, Главу 1, Раздел 1, </w:t>
      </w:r>
      <w:r>
        <w:rPr>
          <w:sz w:val="24"/>
        </w:rPr>
        <w:sym w:font="Times New Roman" w:char="00A7"/>
      </w:r>
      <w:r>
        <w:rPr>
          <w:sz w:val="24"/>
        </w:rPr>
        <w:t xml:space="preserve"> 6), Соловьев выделяет в качестве первого интенсионального измерения этапы-откровения-развития первичных субъектов – Абсолютное, Логос и Идею. Первому этапу соответсвует триада Духа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М1), воли ((А1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М1)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М1)) и блага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М1). Видно, что определяющим фактором в этой триаде является модель М1 первого абсолютного, поэтому первый этап (Абсолютное) можно определить как условия модели первого абсолютного М1. Аналогично, для второго этапа (Логоса) получаем триаду Ума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М2), представления ((А1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М2)) и истины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М2). Здесь определяющим фактором является модель второго абсолютного М2. Наконец, на третьем этапе (Идеи) имеем триаду Души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М3), чувства ((А1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М3)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М3)) и красоты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М3), определяемую условиями модели третьего абсолютного М3. В то же время каждый из первичных субъектов – Дух, Ум, Душа – может развиваться, проходя условия моделей М1, М2, М3. Причем, это развитие относится не только к самому субъекту как сущему, но и к его сущности и способу бытия. Например, Ум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 может проходить этапы развития: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М1,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М2,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М3. Этим этапам развития Ума соответствуют свои этапы развития представления-мысли: Д2</w:t>
      </w:r>
      <w:r>
        <w:rPr>
          <w:sz w:val="24"/>
          <w:lang w:val="en-US"/>
        </w:rPr>
        <w:sym w:font="Symbol" w:char="F0AF"/>
      </w:r>
      <w:r>
        <w:rPr>
          <w:sz w:val="24"/>
        </w:rPr>
        <w:t>М1, Д2</w:t>
      </w:r>
      <w:r>
        <w:rPr>
          <w:sz w:val="24"/>
          <w:lang w:val="en-US"/>
        </w:rPr>
        <w:sym w:font="Symbol" w:char="F0AF"/>
      </w:r>
      <w:r>
        <w:rPr>
          <w:sz w:val="24"/>
        </w:rPr>
        <w:t>М2, Д2</w:t>
      </w:r>
      <w:r>
        <w:rPr>
          <w:sz w:val="24"/>
          <w:lang w:val="en-US"/>
        </w:rPr>
        <w:sym w:font="Symbol" w:char="F0AF"/>
      </w:r>
      <w:r>
        <w:rPr>
          <w:sz w:val="24"/>
        </w:rPr>
        <w:t>М3, и этапы развития идеи истины: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М1,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М2,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М3. Высший синтез проявляется здесь в третьих этапах: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М3, Д2</w:t>
      </w:r>
      <w:r>
        <w:rPr>
          <w:sz w:val="24"/>
          <w:lang w:val="en-US"/>
        </w:rPr>
        <w:sym w:font="Symbol" w:char="F0AF"/>
      </w:r>
      <w:r>
        <w:rPr>
          <w:sz w:val="24"/>
        </w:rPr>
        <w:t>М3,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М3. В частности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М2)</w:t>
      </w:r>
      <w:r>
        <w:rPr>
          <w:sz w:val="24"/>
          <w:lang w:val="en-US"/>
        </w:rPr>
        <w:sym w:font="Symbol" w:char="F0AF"/>
      </w:r>
      <w:r>
        <w:rPr>
          <w:sz w:val="24"/>
        </w:rPr>
        <w:t>М3 – это истина как триединство истины, блага и красоты. Таким образом, здесь мы имеем дело еще с одним ментальным многообразием вида: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sym w:font="Wingdings" w:char="F065"/>
      </w:r>
      <w:r>
        <w:rPr>
          <w:sz w:val="24"/>
          <w:vertAlign w:val="subscript"/>
        </w:rPr>
        <w:t>5</w:t>
      </w:r>
      <w:r>
        <w:rPr>
          <w:rFonts w:ascii="Lucida Sans Unicode" w:hAnsi="Lucida Sans Unicode"/>
          <w:sz w:val="24"/>
        </w:rPr>
        <w:t xml:space="preserve">  =</w:t>
      </w:r>
      <w:r>
        <w:rPr>
          <w:sz w:val="24"/>
        </w:rPr>
        <w:t xml:space="preserve">   &lt;М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5</w:t>
      </w:r>
      <w:r>
        <w:rPr>
          <w:sz w:val="24"/>
        </w:rPr>
        <w:t>,М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5</w:t>
      </w:r>
      <w:r>
        <w:rPr>
          <w:sz w:val="24"/>
        </w:rPr>
        <w:t>,М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5</w:t>
      </w:r>
      <w:r>
        <w:rPr>
          <w:sz w:val="24"/>
        </w:rPr>
        <w:t>,</w:t>
      </w:r>
      <w:r>
        <w:rPr>
          <w:sz w:val="24"/>
          <w:lang w:val="en-US"/>
        </w:rPr>
        <w:sym w:font="Symbol" w:char="F0AF"/>
      </w:r>
      <w:r>
        <w:rPr>
          <w:sz w:val="24"/>
        </w:rPr>
        <w:t>&gt;,    где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= {(А1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), (А1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</w:t>
      </w:r>
      <w:r>
        <w:rPr>
          <w:sz w:val="24"/>
          <w:lang w:val="en-US"/>
        </w:rPr>
        <w:sym w:font="Symbol" w:char="F0AF"/>
      </w:r>
      <w:r>
        <w:rPr>
          <w:sz w:val="24"/>
        </w:rPr>
        <w:t>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>), (А2</w:t>
      </w:r>
      <w:r>
        <w:rPr>
          <w:sz w:val="24"/>
          <w:lang w:val="en-US"/>
        </w:rPr>
        <w:sym w:font="Symbol" w:char="F0AF"/>
      </w:r>
      <w:r>
        <w:rPr>
          <w:sz w:val="24"/>
        </w:rPr>
        <w:t>М</w:t>
      </w:r>
      <w:r>
        <w:rPr>
          <w:sz w:val="24"/>
          <w:lang w:val="en-US"/>
        </w:rPr>
        <w:t>i</w:t>
      </w:r>
      <w:r>
        <w:rPr>
          <w:sz w:val="24"/>
        </w:rPr>
        <w:t xml:space="preserve">): </w:t>
      </w:r>
      <w:r>
        <w:rPr>
          <w:sz w:val="24"/>
          <w:lang w:val="en-US"/>
        </w:rPr>
        <w:t>i</w:t>
      </w:r>
      <w:r>
        <w:rPr>
          <w:sz w:val="24"/>
        </w:rPr>
        <w:t xml:space="preserve">=1,2,3}–  непустое множество объектов, называемых “модусами”. 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= {М</w:t>
      </w:r>
      <w:r>
        <w:rPr>
          <w:sz w:val="24"/>
          <w:lang w:val="en-US"/>
        </w:rPr>
        <w:t>k</w:t>
      </w:r>
      <w:r>
        <w:rPr>
          <w:sz w:val="24"/>
        </w:rPr>
        <w:t xml:space="preserve">: </w:t>
      </w:r>
      <w:r>
        <w:rPr>
          <w:sz w:val="24"/>
          <w:lang w:val="en-US"/>
        </w:rPr>
        <w:t>k</w:t>
      </w:r>
      <w:r>
        <w:rPr>
          <w:sz w:val="24"/>
        </w:rPr>
        <w:t xml:space="preserve">=1,2,3}–  непустое множество объектов, называемых “моделями”. 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= {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AF"/>
      </w:r>
      <w:r>
        <w:rPr>
          <w:sz w:val="24"/>
          <w:lang w:val="en-US"/>
        </w:rPr>
        <w:t>Y</w:t>
      </w:r>
      <w:r>
        <w:rPr>
          <w:sz w:val="24"/>
        </w:rPr>
        <w:t xml:space="preserve">: 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CE"/>
      </w:r>
      <w:r>
        <w:rPr>
          <w:sz w:val="24"/>
        </w:rPr>
        <w:t>М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, </w:t>
      </w:r>
      <w:r>
        <w:rPr>
          <w:sz w:val="24"/>
          <w:lang w:val="en-US"/>
        </w:rPr>
        <w:t>Y</w:t>
      </w:r>
      <w:r>
        <w:rPr>
          <w:sz w:val="24"/>
          <w:lang w:val="en-US"/>
        </w:rPr>
        <w:sym w:font="Symbol" w:char="F0CE"/>
      </w:r>
      <w:r>
        <w:rPr>
          <w:sz w:val="24"/>
        </w:rPr>
        <w:t>М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5</w:t>
      </w:r>
      <w:r>
        <w:rPr>
          <w:sz w:val="24"/>
        </w:rPr>
        <w:t>}– непустое множество объектов, называемых “модами”.</w:t>
      </w:r>
    </w:p>
    <w:p w:rsidR="00012420" w:rsidRDefault="00012420" w:rsidP="00012420">
      <w:pPr>
        <w:tabs>
          <w:tab w:val="num" w:pos="0"/>
          <w:tab w:val="left" w:pos="8364"/>
        </w:tabs>
        <w:ind w:right="-680" w:firstLine="284"/>
        <w:jc w:val="both"/>
        <w:rPr>
          <w:sz w:val="24"/>
        </w:rPr>
      </w:pPr>
    </w:p>
    <w:p w:rsidR="003B7BA2" w:rsidRPr="00012420" w:rsidRDefault="00012420" w:rsidP="00012420">
      <w:r>
        <w:rPr>
          <w:sz w:val="24"/>
        </w:rPr>
        <w:t>В процессе познания как развитии Ума от М1 через М2 к М3 существуют два начала детерминации – Логос, т.е определения Ума в рамках модели М2, и Идея – определения Ума в рамках модели М3. В этом случае начала М2 и М3 начинают выступать не только как последовательные, но и как рядоположенные моменты процесса познания (в этом случае первый этап развития М1 определяется как синтез рядоположенных моментов М2 и М3), определяя циклическую детерминацию в познании (см Приложение 10). Здесь возникают моды М3</w:t>
      </w:r>
      <w:r>
        <w:rPr>
          <w:sz w:val="24"/>
          <w:lang w:val="en-US"/>
        </w:rPr>
        <w:sym w:font="Symbol" w:char="F0AF"/>
      </w:r>
      <w:r>
        <w:rPr>
          <w:sz w:val="24"/>
        </w:rPr>
        <w:t>М2 – Логос определяет Идею (начало различения, анализ), и М2</w:t>
      </w:r>
      <w:r>
        <w:rPr>
          <w:sz w:val="24"/>
          <w:lang w:val="en-US"/>
        </w:rPr>
        <w:sym w:font="Symbol" w:char="F0AF"/>
      </w:r>
      <w:r>
        <w:rPr>
          <w:sz w:val="24"/>
        </w:rPr>
        <w:t>М3 – Идея определяет Логос (начало единства, синтез). Основой переходов от М3-модам к М2-модам, и обратно, выступает в этом случае сам Ум как единство (М1) всех своих определений. Выражение такого рода отношений требует рассмотрения новых типов ментальных многообразий, в связи с чем логика абсолютного у Соловьева оказывается насыщенной множеством взаимопроникающих модальных определений и представляет из себя ментальное многообразие второго порядка, модами в котором являются различные ментальные многообразия первых порядков.</w:t>
      </w:r>
      <w:bookmarkStart w:id="0" w:name="_GoBack"/>
      <w:bookmarkEnd w:id="0"/>
    </w:p>
    <w:sectPr w:rsidR="003B7BA2" w:rsidRPr="0001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502B"/>
    <w:multiLevelType w:val="singleLevel"/>
    <w:tmpl w:val="A802DB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2"/>
    <w:rsid w:val="00012420"/>
    <w:rsid w:val="003B7BA2"/>
    <w:rsid w:val="00D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85E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8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 4"/>
    <w:basedOn w:val="a3"/>
    <w:rsid w:val="00D85E82"/>
  </w:style>
  <w:style w:type="paragraph" w:styleId="a5">
    <w:name w:val="Plain Text"/>
    <w:basedOn w:val="a"/>
    <w:link w:val="a6"/>
    <w:semiHidden/>
    <w:rsid w:val="00D85E82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D85E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85E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8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 4"/>
    <w:basedOn w:val="a3"/>
    <w:rsid w:val="00D85E82"/>
  </w:style>
  <w:style w:type="paragraph" w:styleId="a5">
    <w:name w:val="Plain Text"/>
    <w:basedOn w:val="a"/>
    <w:link w:val="a6"/>
    <w:semiHidden/>
    <w:rsid w:val="00D85E82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D85E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В.Моисеев</dc:creator>
  <cp:lastModifiedBy>Я</cp:lastModifiedBy>
  <cp:revision>2</cp:revision>
  <dcterms:created xsi:type="dcterms:W3CDTF">2014-02-09T19:16:00Z</dcterms:created>
  <dcterms:modified xsi:type="dcterms:W3CDTF">2014-02-09T19:16:00Z</dcterms:modified>
</cp:coreProperties>
</file>