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bookmarkStart w:id="0" w:name="_GoBack"/>
      <w:r>
        <w:rPr>
          <w:sz w:val="24"/>
          <w:u w:val="single"/>
        </w:rPr>
        <w:t>Приложение 5</w:t>
      </w:r>
      <w:bookmarkEnd w:id="0"/>
      <w:r>
        <w:rPr>
          <w:sz w:val="24"/>
          <w:u w:val="single"/>
        </w:rPr>
        <w:t>.</w:t>
      </w:r>
      <w:r>
        <w:rPr>
          <w:rFonts w:ascii="Arial" w:hAnsi="Arial"/>
          <w:sz w:val="24"/>
          <w:u w:val="single"/>
        </w:rPr>
        <w:t xml:space="preserve"> Об одном методе введения </w:t>
      </w:r>
      <w:r>
        <w:rPr>
          <w:rFonts w:ascii="Arial" w:hAnsi="Arial"/>
          <w:sz w:val="24"/>
          <w:u w:val="single"/>
          <w:lang w:val="en-US"/>
        </w:rPr>
        <w:t>L</w:t>
      </w:r>
      <w:r>
        <w:rPr>
          <w:rFonts w:ascii="Arial" w:hAnsi="Arial"/>
          <w:sz w:val="24"/>
          <w:u w:val="single"/>
        </w:rPr>
        <w:t>-противоречий на формальных теориях</w:t>
      </w:r>
      <w:r>
        <w:rPr>
          <w:sz w:val="24"/>
          <w:u w:val="single"/>
        </w:rPr>
        <w:t xml:space="preserve">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Пусть Т – формальная теория с языком </w:t>
      </w:r>
      <w:r>
        <w:rPr>
          <w:sz w:val="24"/>
          <w:lang w:val="en-US"/>
        </w:rPr>
        <w:t>L</w:t>
      </w:r>
      <w:r>
        <w:rPr>
          <w:sz w:val="24"/>
        </w:rPr>
        <w:t xml:space="preserve"> (мы опираемся здесь на вариант построения математической логики, как он дан в [30]). Пусть для теории Т определена некоторая модель А, включающая в себя множество натуральных чисел </w:t>
      </w:r>
      <w:r>
        <w:rPr>
          <w:b/>
          <w:sz w:val="24"/>
          <w:lang w:val="en-US"/>
        </w:rPr>
        <w:t>N</w:t>
      </w:r>
      <w:r>
        <w:rPr>
          <w:sz w:val="24"/>
        </w:rPr>
        <w:t xml:space="preserve"> (вместе с нулем). Предположим также, что в теории Т выводимы формулы, которые могут быть сокращены </w:t>
      </w:r>
      <w:proofErr w:type="spellStart"/>
      <w:r>
        <w:rPr>
          <w:sz w:val="24"/>
        </w:rPr>
        <w:t>метавыражениями</w:t>
      </w:r>
      <w:proofErr w:type="spellEnd"/>
      <w:r>
        <w:rPr>
          <w:sz w:val="24"/>
        </w:rPr>
        <w:t xml:space="preserve"> вида «</w:t>
      </w:r>
      <w:r>
        <w:rPr>
          <w:position w:val="-20"/>
          <w:sz w:val="24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.75pt" o:ole="" fillcolor="window">
            <v:imagedata r:id="rId5" o:title=""/>
          </v:shape>
          <o:OLEObject Type="Embed" ProgID="Equation.3" ShapeID="_x0000_i1025" DrawAspect="Content" ObjectID="_1453491710" r:id="rId6"/>
        </w:object>
      </w:r>
      <w:r>
        <w:rPr>
          <w:b/>
          <w:sz w:val="24"/>
          <w:lang w:val="en-US"/>
        </w:rPr>
        <w:t>a</w:t>
      </w:r>
      <w:r>
        <w:rPr>
          <w:b/>
          <w:sz w:val="24"/>
        </w:rPr>
        <w:t>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) = </w:t>
      </w:r>
      <w:r>
        <w:rPr>
          <w:b/>
          <w:sz w:val="24"/>
          <w:lang w:val="en-US"/>
        </w:rPr>
        <w:t>a</w:t>
      </w:r>
      <w:r>
        <w:rPr>
          <w:sz w:val="24"/>
        </w:rPr>
        <w:t>» и проинтерпретированы на А как равенство предела последовательности индивидов из А  {</w:t>
      </w: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26" type="#_x0000_t75" style="width:30.75pt;height:33.75pt" o:ole="" fillcolor="window">
            <v:imagedata r:id="rId7" o:title=""/>
          </v:shape>
          <o:OLEObject Type="Embed" ProgID="Equation.3" ShapeID="_x0000_i1026" DrawAspect="Content" ObjectID="_1453491711" r:id="rId8"/>
        </w:object>
      </w:r>
      <w:r>
        <w:rPr>
          <w:sz w:val="24"/>
        </w:rPr>
        <w:t xml:space="preserve"> индивиду а из А. Тем самым предполагается, что в структуре А есть, как минимум, два сорта индивидов – индивиды первого сорта (типа </w:t>
      </w: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и </w:t>
      </w:r>
      <w:r>
        <w:rPr>
          <w:sz w:val="24"/>
          <w:lang w:val="en-US"/>
        </w:rPr>
        <w:t>a</w:t>
      </w:r>
      <w:r>
        <w:rPr>
          <w:sz w:val="24"/>
        </w:rPr>
        <w:t xml:space="preserve">), и индивиды второго сорта как предельные последовательности индивидов первого сорта. Пусть </w:t>
      </w:r>
      <w:r>
        <w:rPr>
          <w:b/>
          <w:sz w:val="24"/>
          <w:lang w:val="en-US"/>
        </w:rPr>
        <w:t>n</w:t>
      </w:r>
      <w:r>
        <w:rPr>
          <w:sz w:val="24"/>
        </w:rPr>
        <w:t xml:space="preserve"> – терм в </w:t>
      </w:r>
      <w:r>
        <w:rPr>
          <w:sz w:val="24"/>
          <w:lang w:val="en-US"/>
        </w:rPr>
        <w:t>L</w:t>
      </w:r>
      <w:r>
        <w:rPr>
          <w:sz w:val="24"/>
        </w:rPr>
        <w:t xml:space="preserve"> для обозначения натурального числа </w:t>
      </w:r>
      <w:r>
        <w:rPr>
          <w:sz w:val="24"/>
          <w:lang w:val="en-US"/>
        </w:rPr>
        <w:t>n</w:t>
      </w:r>
      <w:r>
        <w:rPr>
          <w:sz w:val="24"/>
        </w:rPr>
        <w:t xml:space="preserve">, и формула 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– формула из </w:t>
      </w:r>
      <w:r>
        <w:rPr>
          <w:sz w:val="24"/>
          <w:lang w:val="en-US"/>
        </w:rPr>
        <w:t>L</w:t>
      </w:r>
      <w:r>
        <w:rPr>
          <w:sz w:val="24"/>
        </w:rPr>
        <w:t xml:space="preserve"> вида: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  <w:lang w:val="en-US"/>
        </w:rPr>
      </w:pPr>
      <w:r>
        <w:rPr>
          <w:sz w:val="24"/>
        </w:rPr>
        <w:t xml:space="preserve">                </w:t>
      </w:r>
      <w:r>
        <w:rPr>
          <w:sz w:val="24"/>
          <w:lang w:val="en-US"/>
        </w:rPr>
        <w:t xml:space="preserve">(*)         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  <w:lang w:val="en-US"/>
        </w:rPr>
        <w:t xml:space="preserve"> = </w:t>
      </w:r>
      <w:r>
        <w:rPr>
          <w:b/>
          <w:sz w:val="24"/>
          <w:lang w:val="en-US"/>
        </w:rPr>
        <w:t>A</w:t>
      </w:r>
      <w:r>
        <w:rPr>
          <w:sz w:val="24"/>
          <w:lang w:val="en-US"/>
        </w:rPr>
        <w:t xml:space="preserve"> </w:t>
      </w:r>
      <w:r>
        <w:rPr>
          <w:b/>
          <w:sz w:val="24"/>
          <w:vertAlign w:val="subscript"/>
          <w:lang w:val="en-US"/>
        </w:rPr>
        <w:t xml:space="preserve">x1, x2, …, </w:t>
      </w:r>
      <w:proofErr w:type="spellStart"/>
      <w:r>
        <w:rPr>
          <w:b/>
          <w:sz w:val="24"/>
          <w:vertAlign w:val="subscript"/>
          <w:lang w:val="en-US"/>
        </w:rPr>
        <w:t>xm</w:t>
      </w:r>
      <w:proofErr w:type="spellEnd"/>
      <w:r>
        <w:rPr>
          <w:sz w:val="24"/>
          <w:lang w:val="en-US"/>
        </w:rPr>
        <w:t xml:space="preserve"> [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1</w:t>
      </w:r>
      <w:r>
        <w:rPr>
          <w:b/>
          <w:sz w:val="24"/>
          <w:vertAlign w:val="subscript"/>
          <w:lang w:val="en-US"/>
        </w:rPr>
        <w:t xml:space="preserve">n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  <w:lang w:val="en-US"/>
        </w:rPr>
        <w:t xml:space="preserve"> p1</w:t>
      </w:r>
      <w:r>
        <w:rPr>
          <w:b/>
          <w:sz w:val="24"/>
          <w:lang w:val="en-US"/>
        </w:rPr>
        <w:t>, a</w:t>
      </w:r>
      <w:r>
        <w:rPr>
          <w:b/>
          <w:sz w:val="24"/>
          <w:vertAlign w:val="superscript"/>
          <w:lang w:val="en-US"/>
        </w:rPr>
        <w:t>2</w:t>
      </w:r>
      <w:r>
        <w:rPr>
          <w:b/>
          <w:sz w:val="24"/>
          <w:vertAlign w:val="subscript"/>
          <w:lang w:val="en-US"/>
        </w:rPr>
        <w:t xml:space="preserve">n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  <w:lang w:val="en-US"/>
        </w:rPr>
        <w:t xml:space="preserve"> p2</w:t>
      </w:r>
      <w:r>
        <w:rPr>
          <w:b/>
          <w:sz w:val="24"/>
          <w:lang w:val="en-US"/>
        </w:rPr>
        <w:t xml:space="preserve">, …, 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m</w:t>
      </w:r>
      <w:r>
        <w:rPr>
          <w:b/>
          <w:sz w:val="24"/>
          <w:vertAlign w:val="subscript"/>
          <w:lang w:val="en-US"/>
        </w:rPr>
        <w:t>n</w:t>
      </w:r>
      <w:proofErr w:type="spellEnd"/>
      <w:r>
        <w:rPr>
          <w:b/>
          <w:sz w:val="24"/>
          <w:vertAlign w:val="subscript"/>
          <w:lang w:val="en-US"/>
        </w:rPr>
        <w:t xml:space="preserve">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  <w:lang w:val="en-US"/>
        </w:rPr>
        <w:t xml:space="preserve"> pm</w:t>
      </w:r>
      <w:r>
        <w:rPr>
          <w:sz w:val="24"/>
          <w:lang w:val="en-US"/>
        </w:rPr>
        <w:t xml:space="preserve">], </w:t>
      </w:r>
      <w:proofErr w:type="spellStart"/>
      <w:r>
        <w:rPr>
          <w:sz w:val="24"/>
          <w:lang w:val="en-US"/>
        </w:rPr>
        <w:t>где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j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>N</w:t>
      </w:r>
      <w:r>
        <w:rPr>
          <w:sz w:val="24"/>
          <w:lang w:val="en-US"/>
        </w:rPr>
        <w:t>, j=1,…,m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  <w:lang w:val="en-US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Это означает, что формула 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– это результат  подстановки на места переменных </w:t>
      </w:r>
      <w:r>
        <w:rPr>
          <w:b/>
          <w:sz w:val="24"/>
          <w:lang w:val="en-US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x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, …, </w:t>
      </w:r>
      <w:proofErr w:type="spellStart"/>
      <w:r>
        <w:rPr>
          <w:b/>
          <w:sz w:val="24"/>
          <w:lang w:val="en-US"/>
        </w:rPr>
        <w:t>x</w:t>
      </w:r>
      <w:r>
        <w:rPr>
          <w:b/>
          <w:sz w:val="24"/>
          <w:vertAlign w:val="subscript"/>
          <w:lang w:val="en-US"/>
        </w:rPr>
        <w:t>m</w:t>
      </w:r>
      <w:proofErr w:type="spellEnd"/>
      <w:r>
        <w:rPr>
          <w:sz w:val="24"/>
        </w:rPr>
        <w:t xml:space="preserve"> в формулу </w:t>
      </w:r>
      <w:r>
        <w:rPr>
          <w:b/>
          <w:sz w:val="24"/>
          <w:lang w:val="en-US"/>
        </w:rPr>
        <w:t>A</w:t>
      </w:r>
      <w:r>
        <w:rPr>
          <w:sz w:val="24"/>
        </w:rPr>
        <w:t xml:space="preserve"> соответственно термов 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subscript"/>
          <w:lang w:val="en-US"/>
        </w:rPr>
        <w:t>n</w:t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t>p</w:t>
      </w:r>
      <w:r>
        <w:rPr>
          <w:b/>
          <w:sz w:val="24"/>
          <w:vertAlign w:val="subscript"/>
        </w:rPr>
        <w:t>1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subscript"/>
          <w:lang w:val="en-US"/>
        </w:rPr>
        <w:t>n</w:t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t>p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, …, 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m</w:t>
      </w:r>
      <w:r>
        <w:rPr>
          <w:b/>
          <w:sz w:val="24"/>
          <w:vertAlign w:val="subscript"/>
          <w:lang w:val="en-US"/>
        </w:rPr>
        <w:t>n</w:t>
      </w:r>
      <w:proofErr w:type="spellEnd"/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t>pm</w:t>
      </w:r>
      <w:r>
        <w:rPr>
          <w:sz w:val="24"/>
        </w:rPr>
        <w:t>, каждый из которых является элементом бесконечной последовательности {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j</w:t>
      </w:r>
      <w:r>
        <w:rPr>
          <w:b/>
          <w:sz w:val="24"/>
          <w:vertAlign w:val="subscript"/>
          <w:lang w:val="en-US"/>
        </w:rPr>
        <w:t>k</w:t>
      </w:r>
      <w:proofErr w:type="spellEnd"/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27" type="#_x0000_t75" style="width:30.75pt;height:33.75pt" o:ole="" fillcolor="window">
            <v:imagedata r:id="rId9" o:title=""/>
          </v:shape>
          <o:OLEObject Type="Embed" ProgID="Equation.3" ShapeID="_x0000_i1027" DrawAspect="Content" ObjectID="_1453491712" r:id="rId10"/>
        </w:object>
      </w:r>
      <w:r>
        <w:rPr>
          <w:sz w:val="24"/>
        </w:rPr>
        <w:t>, и в теории Т выводимы теоремы вида: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position w:val="-20"/>
          <w:sz w:val="24"/>
        </w:rPr>
        <w:object w:dxaOrig="400" w:dyaOrig="440">
          <v:shape id="_x0000_i1028" type="#_x0000_t75" style="width:20.25pt;height:21.75pt" o:ole="" fillcolor="window">
            <v:imagedata r:id="rId5" o:title=""/>
          </v:shape>
          <o:OLEObject Type="Embed" ProgID="Equation.3" ShapeID="_x0000_i1028" DrawAspect="Content" ObjectID="_1453491713" r:id="rId11"/>
        </w:objec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j</w:t>
      </w:r>
      <w:r>
        <w:rPr>
          <w:b/>
          <w:sz w:val="24"/>
          <w:vertAlign w:val="subscript"/>
          <w:lang w:val="en-US"/>
        </w:rPr>
        <w:t>n</w:t>
      </w:r>
      <w:proofErr w:type="spellEnd"/>
      <w:r>
        <w:rPr>
          <w:b/>
          <w:sz w:val="24"/>
        </w:rPr>
        <w:t xml:space="preserve"> = 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j</w:t>
      </w:r>
      <w:proofErr w:type="spellEnd"/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для каждого </w:t>
      </w:r>
      <w:r>
        <w:rPr>
          <w:sz w:val="24"/>
          <w:lang w:val="en-US"/>
        </w:rPr>
        <w:t>j</w:t>
      </w:r>
      <w:r>
        <w:rPr>
          <w:sz w:val="24"/>
        </w:rPr>
        <w:t xml:space="preserve">. Предположим также, что в формуле 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больше не встречается термов указанного вида, кроме термов 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subscript"/>
          <w:lang w:val="en-US"/>
        </w:rPr>
        <w:t>n</w:t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t>p</w:t>
      </w:r>
      <w:r>
        <w:rPr>
          <w:b/>
          <w:sz w:val="24"/>
          <w:vertAlign w:val="subscript"/>
        </w:rPr>
        <w:t>1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subscript"/>
          <w:lang w:val="en-US"/>
        </w:rPr>
        <w:t>n</w:t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t>p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, …, 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m</w:t>
      </w:r>
      <w:r>
        <w:rPr>
          <w:b/>
          <w:sz w:val="24"/>
          <w:vertAlign w:val="subscript"/>
          <w:lang w:val="en-US"/>
        </w:rPr>
        <w:t>n</w:t>
      </w:r>
      <w:proofErr w:type="spellEnd"/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t>pm</w:t>
      </w:r>
      <w:r>
        <w:rPr>
          <w:sz w:val="24"/>
        </w:rPr>
        <w:t xml:space="preserve">.     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Такого рода теорию Т будем называть «</w:t>
      </w:r>
      <w:r>
        <w:rPr>
          <w:sz w:val="24"/>
          <w:lang w:val="en-US"/>
        </w:rPr>
        <w:t>t</w:t>
      </w:r>
      <w:r>
        <w:rPr>
          <w:sz w:val="24"/>
        </w:rPr>
        <w:t>-предельной теорией» (</w:t>
      </w:r>
      <w:r>
        <w:rPr>
          <w:sz w:val="24"/>
          <w:lang w:val="en-US"/>
        </w:rPr>
        <w:t>t</w:t>
      </w:r>
      <w:r>
        <w:rPr>
          <w:sz w:val="24"/>
        </w:rPr>
        <w:t xml:space="preserve"> – от “</w:t>
      </w:r>
      <w:r>
        <w:rPr>
          <w:sz w:val="24"/>
          <w:lang w:val="en-US"/>
        </w:rPr>
        <w:t>term</w:t>
      </w:r>
      <w:r>
        <w:rPr>
          <w:sz w:val="24"/>
        </w:rPr>
        <w:t xml:space="preserve">”) относительно структуры А. В качестве примеров </w:t>
      </w:r>
      <w:r>
        <w:rPr>
          <w:sz w:val="24"/>
          <w:lang w:val="en-US"/>
        </w:rPr>
        <w:t>t</w:t>
      </w:r>
      <w:r>
        <w:rPr>
          <w:sz w:val="24"/>
        </w:rPr>
        <w:t xml:space="preserve">-предельных теорий можно привести теорию множеств, в которой могут быть определены пределы последовательностей множеств, теорию вещественных чисел, где могут быть определены предельные последовательности на вещественных числах.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Пусть Т –  </w:t>
      </w:r>
      <w:r>
        <w:rPr>
          <w:sz w:val="24"/>
          <w:lang w:val="en-US"/>
        </w:rPr>
        <w:t>t</w:t>
      </w:r>
      <w:r>
        <w:rPr>
          <w:sz w:val="24"/>
        </w:rPr>
        <w:t xml:space="preserve">-предельная теория с языком </w:t>
      </w:r>
      <w:r>
        <w:rPr>
          <w:sz w:val="24"/>
          <w:lang w:val="en-US"/>
        </w:rPr>
        <w:t>L</w:t>
      </w:r>
      <w:r>
        <w:rPr>
          <w:sz w:val="24"/>
        </w:rPr>
        <w:t xml:space="preserve">. Построим для теории Т некоторую теорию Т* с языком </w:t>
      </w:r>
      <w:r>
        <w:rPr>
          <w:sz w:val="24"/>
          <w:lang w:val="en-US"/>
        </w:rPr>
        <w:t>L</w:t>
      </w:r>
      <w:r>
        <w:rPr>
          <w:sz w:val="24"/>
        </w:rPr>
        <w:t xml:space="preserve">* по следующим правилам. Для формул 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вида (*) определена последовательность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29" type="#_x0000_t75" style="width:30.75pt;height:33.75pt" o:ole="" fillcolor="window">
            <v:imagedata r:id="rId7" o:title=""/>
          </v:shape>
          <o:OLEObject Type="Embed" ProgID="Equation.3" ShapeID="_x0000_i1029" DrawAspect="Content" ObjectID="_1453491714" r:id="rId12"/>
        </w:object>
      </w:r>
      <w:r>
        <w:rPr>
          <w:sz w:val="24"/>
        </w:rPr>
        <w:t>. Положим по определению: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B52AC" w:rsidRPr="00291EBB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sym w:font="Symbol" w:char="F0A5"/>
      </w:r>
      <w:r w:rsidRPr="00291EBB">
        <w:rPr>
          <w:sz w:val="24"/>
        </w:rPr>
        <w:t xml:space="preserve"> = </w:t>
      </w:r>
      <w:r>
        <w:rPr>
          <w:position w:val="-20"/>
          <w:sz w:val="24"/>
        </w:rPr>
        <w:object w:dxaOrig="400" w:dyaOrig="440">
          <v:shape id="_x0000_i1030" type="#_x0000_t75" style="width:20.25pt;height:21.75pt" o:ole="" fillcolor="window">
            <v:imagedata r:id="rId5" o:title=""/>
          </v:shape>
          <o:OLEObject Type="Embed" ProgID="Equation.3" ShapeID="_x0000_i1030" DrawAspect="Content" ObjectID="_1453491715" r:id="rId13"/>
        </w:objec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 w:rsidRPr="00291EBB">
        <w:rPr>
          <w:sz w:val="24"/>
        </w:rPr>
        <w:t xml:space="preserve"> = </w:t>
      </w:r>
      <w:r>
        <w:rPr>
          <w:b/>
          <w:sz w:val="24"/>
          <w:lang w:val="en-US"/>
        </w:rPr>
        <w:t>A</w:t>
      </w:r>
      <w:r w:rsidRPr="00291EBB">
        <w:rPr>
          <w:sz w:val="24"/>
        </w:rPr>
        <w:t xml:space="preserve"> </w:t>
      </w:r>
      <w:r>
        <w:rPr>
          <w:b/>
          <w:sz w:val="24"/>
          <w:vertAlign w:val="subscript"/>
          <w:lang w:val="en-US"/>
        </w:rPr>
        <w:t>x</w:t>
      </w:r>
      <w:r w:rsidRPr="00291EBB">
        <w:rPr>
          <w:b/>
          <w:sz w:val="24"/>
          <w:vertAlign w:val="subscript"/>
        </w:rPr>
        <w:t xml:space="preserve">1, </w:t>
      </w:r>
      <w:r>
        <w:rPr>
          <w:b/>
          <w:sz w:val="24"/>
          <w:vertAlign w:val="subscript"/>
          <w:lang w:val="en-US"/>
        </w:rPr>
        <w:t>x</w:t>
      </w:r>
      <w:r w:rsidRPr="00291EBB">
        <w:rPr>
          <w:b/>
          <w:sz w:val="24"/>
          <w:vertAlign w:val="subscript"/>
        </w:rPr>
        <w:t xml:space="preserve">2, …, </w:t>
      </w:r>
      <w:proofErr w:type="spellStart"/>
      <w:r>
        <w:rPr>
          <w:b/>
          <w:sz w:val="24"/>
          <w:vertAlign w:val="subscript"/>
          <w:lang w:val="en-US"/>
        </w:rPr>
        <w:t>xm</w:t>
      </w:r>
      <w:proofErr w:type="spellEnd"/>
      <w:r w:rsidRPr="00291EBB">
        <w:rPr>
          <w:sz w:val="24"/>
        </w:rPr>
        <w:t xml:space="preserve"> [</w:t>
      </w:r>
      <w:r>
        <w:rPr>
          <w:position w:val="-20"/>
          <w:sz w:val="24"/>
        </w:rPr>
        <w:object w:dxaOrig="400" w:dyaOrig="440">
          <v:shape id="_x0000_i1031" type="#_x0000_t75" style="width:20.25pt;height:21.75pt" o:ole="" fillcolor="window">
            <v:imagedata r:id="rId5" o:title=""/>
          </v:shape>
          <o:OLEObject Type="Embed" ProgID="Equation.3" ShapeID="_x0000_i1031" DrawAspect="Content" ObjectID="_1453491716" r:id="rId14"/>
        </w:object>
      </w:r>
      <w:r>
        <w:rPr>
          <w:b/>
          <w:sz w:val="24"/>
          <w:lang w:val="en-US"/>
        </w:rPr>
        <w:t>a</w:t>
      </w:r>
      <w:r w:rsidRPr="00291EBB">
        <w:rPr>
          <w:b/>
          <w:sz w:val="24"/>
          <w:vertAlign w:val="superscript"/>
        </w:rPr>
        <w:t>1</w:t>
      </w:r>
      <w:r>
        <w:rPr>
          <w:b/>
          <w:sz w:val="24"/>
          <w:vertAlign w:val="subscript"/>
          <w:lang w:val="en-US"/>
        </w:rPr>
        <w:t>n</w:t>
      </w:r>
      <w:r w:rsidRPr="00291EBB">
        <w:rPr>
          <w:sz w:val="24"/>
        </w:rPr>
        <w:t xml:space="preserve">,  </w:t>
      </w:r>
      <w:r>
        <w:rPr>
          <w:position w:val="-20"/>
          <w:sz w:val="24"/>
        </w:rPr>
        <w:object w:dxaOrig="400" w:dyaOrig="440">
          <v:shape id="_x0000_i1032" type="#_x0000_t75" style="width:20.25pt;height:21.75pt" o:ole="" fillcolor="window">
            <v:imagedata r:id="rId5" o:title=""/>
          </v:shape>
          <o:OLEObject Type="Embed" ProgID="Equation.3" ShapeID="_x0000_i1032" DrawAspect="Content" ObjectID="_1453491717" r:id="rId15"/>
        </w:object>
      </w:r>
      <w:r>
        <w:rPr>
          <w:b/>
          <w:sz w:val="24"/>
          <w:lang w:val="en-US"/>
        </w:rPr>
        <w:t>a</w:t>
      </w:r>
      <w:r w:rsidRPr="00291EBB">
        <w:rPr>
          <w:b/>
          <w:sz w:val="24"/>
          <w:vertAlign w:val="superscript"/>
        </w:rPr>
        <w:t>2</w:t>
      </w:r>
      <w:r>
        <w:rPr>
          <w:b/>
          <w:sz w:val="24"/>
          <w:vertAlign w:val="subscript"/>
          <w:lang w:val="en-US"/>
        </w:rPr>
        <w:t>n</w:t>
      </w:r>
      <w:r w:rsidRPr="00291EBB">
        <w:rPr>
          <w:b/>
          <w:sz w:val="24"/>
          <w:vertAlign w:val="subscript"/>
        </w:rPr>
        <w:t xml:space="preserve"> </w:t>
      </w:r>
      <w:r w:rsidRPr="00291EBB">
        <w:rPr>
          <w:sz w:val="24"/>
        </w:rPr>
        <w:t>,…,</w:t>
      </w:r>
      <w:r w:rsidRPr="00291EBB">
        <w:rPr>
          <w:b/>
          <w:sz w:val="24"/>
          <w:vertAlign w:val="subscript"/>
        </w:rPr>
        <w:t xml:space="preserve">  </w:t>
      </w:r>
      <w:r>
        <w:rPr>
          <w:position w:val="-20"/>
          <w:sz w:val="24"/>
        </w:rPr>
        <w:object w:dxaOrig="400" w:dyaOrig="440">
          <v:shape id="_x0000_i1033" type="#_x0000_t75" style="width:20.25pt;height:21.75pt" o:ole="" fillcolor="window">
            <v:imagedata r:id="rId5" o:title=""/>
          </v:shape>
          <o:OLEObject Type="Embed" ProgID="Equation.3" ShapeID="_x0000_i1033" DrawAspect="Content" ObjectID="_1453491718" r:id="rId16"/>
        </w:objec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m</w:t>
      </w:r>
      <w:r>
        <w:rPr>
          <w:b/>
          <w:sz w:val="24"/>
          <w:vertAlign w:val="subscript"/>
          <w:lang w:val="en-US"/>
        </w:rPr>
        <w:t>n</w:t>
      </w:r>
      <w:proofErr w:type="spellEnd"/>
      <w:r w:rsidRPr="00291EBB">
        <w:rPr>
          <w:sz w:val="24"/>
        </w:rPr>
        <w:t>]</w:t>
      </w:r>
    </w:p>
    <w:p w:rsidR="000B52AC" w:rsidRPr="00291EBB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Это определение позволяет свести понятие предела формулы к пределам термов, входящих в эту формулу. Последовательности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34" type="#_x0000_t75" style="width:30.75pt;height:33.75pt" o:ole="" fillcolor="window">
            <v:imagedata r:id="rId7" o:title=""/>
          </v:shape>
          <o:OLEObject Type="Embed" ProgID="Equation.3" ShapeID="_x0000_i1034" DrawAspect="Content" ObjectID="_1453491719" r:id="rId17"/>
        </w:object>
      </w:r>
      <w:r>
        <w:rPr>
          <w:sz w:val="24"/>
        </w:rPr>
        <w:t xml:space="preserve"> формул 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вида (*), а также стационарные последовательности из формул языка </w:t>
      </w:r>
      <w:r>
        <w:rPr>
          <w:sz w:val="24"/>
          <w:lang w:val="en-US"/>
        </w:rPr>
        <w:t>L</w:t>
      </w:r>
      <w:r>
        <w:rPr>
          <w:sz w:val="24"/>
        </w:rPr>
        <w:t xml:space="preserve"> будем называть «предельными последовательностями формул» из </w:t>
      </w:r>
      <w:r>
        <w:rPr>
          <w:sz w:val="24"/>
          <w:lang w:val="en-US"/>
        </w:rPr>
        <w:t>L</w:t>
      </w:r>
      <w:r>
        <w:rPr>
          <w:sz w:val="24"/>
        </w:rPr>
        <w:t xml:space="preserve">. Построим язык </w:t>
      </w:r>
      <w:r>
        <w:rPr>
          <w:sz w:val="24"/>
          <w:lang w:val="en-US"/>
        </w:rPr>
        <w:t>L</w:t>
      </w:r>
      <w:r>
        <w:rPr>
          <w:sz w:val="24"/>
        </w:rPr>
        <w:t xml:space="preserve">* как множество тех же термов, что и в языке </w:t>
      </w:r>
      <w:r>
        <w:rPr>
          <w:sz w:val="24"/>
          <w:lang w:val="en-US"/>
        </w:rPr>
        <w:t>L</w:t>
      </w:r>
      <w:r>
        <w:rPr>
          <w:sz w:val="24"/>
        </w:rPr>
        <w:t xml:space="preserve">, и множество всех предельных последовательностей формул из </w:t>
      </w:r>
      <w:r>
        <w:rPr>
          <w:sz w:val="24"/>
          <w:lang w:val="en-US"/>
        </w:rPr>
        <w:t>L</w:t>
      </w:r>
      <w:r>
        <w:rPr>
          <w:sz w:val="24"/>
        </w:rPr>
        <w:t xml:space="preserve">. Язык </w:t>
      </w:r>
      <w:r>
        <w:rPr>
          <w:sz w:val="24"/>
          <w:lang w:val="en-US"/>
        </w:rPr>
        <w:t>L</w:t>
      </w:r>
      <w:r>
        <w:rPr>
          <w:sz w:val="24"/>
        </w:rPr>
        <w:t xml:space="preserve"> может быть вложен в язык </w:t>
      </w:r>
      <w:r>
        <w:rPr>
          <w:sz w:val="24"/>
          <w:lang w:val="en-US"/>
        </w:rPr>
        <w:t>L</w:t>
      </w:r>
      <w:r>
        <w:rPr>
          <w:sz w:val="24"/>
        </w:rPr>
        <w:t xml:space="preserve">* на основе такого инъективного отображения </w:t>
      </w:r>
      <w:r>
        <w:rPr>
          <w:sz w:val="24"/>
          <w:lang w:val="en-US"/>
        </w:rPr>
        <w:sym w:font="Symbol" w:char="F063"/>
      </w:r>
      <w:r>
        <w:rPr>
          <w:sz w:val="24"/>
        </w:rPr>
        <w:t xml:space="preserve">: </w:t>
      </w:r>
      <w:r>
        <w:rPr>
          <w:sz w:val="24"/>
          <w:lang w:val="en-US"/>
        </w:rPr>
        <w:t>L</w:t>
      </w:r>
      <w:r>
        <w:rPr>
          <w:sz w:val="24"/>
          <w:lang w:val="en-US"/>
        </w:rPr>
        <w:sym w:font="Symbol" w:char="F0AE"/>
      </w:r>
      <w:r>
        <w:rPr>
          <w:sz w:val="24"/>
        </w:rPr>
        <w:t xml:space="preserve"> </w:t>
      </w:r>
      <w:r>
        <w:rPr>
          <w:sz w:val="24"/>
          <w:lang w:val="en-US"/>
        </w:rPr>
        <w:t>L</w:t>
      </w:r>
      <w:r>
        <w:rPr>
          <w:sz w:val="24"/>
        </w:rPr>
        <w:t xml:space="preserve">*, что, если </w:t>
      </w:r>
      <w:r>
        <w:rPr>
          <w:b/>
          <w:sz w:val="24"/>
        </w:rPr>
        <w:t>а</w:t>
      </w:r>
      <w:r>
        <w:rPr>
          <w:sz w:val="24"/>
        </w:rPr>
        <w:t xml:space="preserve"> – терм из </w:t>
      </w:r>
      <w:r>
        <w:rPr>
          <w:sz w:val="24"/>
          <w:lang w:val="en-US"/>
        </w:rPr>
        <w:t>L</w:t>
      </w:r>
      <w:r>
        <w:rPr>
          <w:sz w:val="24"/>
        </w:rPr>
        <w:t xml:space="preserve">, то </w:t>
      </w:r>
      <w:r>
        <w:rPr>
          <w:sz w:val="24"/>
          <w:lang w:val="en-US"/>
        </w:rPr>
        <w:sym w:font="Symbol" w:char="F063"/>
      </w:r>
      <w:r>
        <w:rPr>
          <w:sz w:val="24"/>
        </w:rPr>
        <w:t>(</w:t>
      </w:r>
      <w:r>
        <w:rPr>
          <w:b/>
          <w:sz w:val="24"/>
        </w:rPr>
        <w:t>а</w:t>
      </w:r>
      <w:r>
        <w:rPr>
          <w:sz w:val="24"/>
        </w:rPr>
        <w:t>)=</w:t>
      </w:r>
      <w:r>
        <w:rPr>
          <w:b/>
          <w:sz w:val="24"/>
        </w:rPr>
        <w:t>а</w:t>
      </w:r>
      <w:r>
        <w:rPr>
          <w:sz w:val="24"/>
        </w:rPr>
        <w:t xml:space="preserve">; если же </w:t>
      </w:r>
      <w:r>
        <w:rPr>
          <w:b/>
          <w:sz w:val="24"/>
        </w:rPr>
        <w:t>А</w:t>
      </w:r>
      <w:r>
        <w:rPr>
          <w:sz w:val="24"/>
        </w:rPr>
        <w:t xml:space="preserve"> – формула из </w:t>
      </w:r>
      <w:r>
        <w:rPr>
          <w:sz w:val="24"/>
          <w:lang w:val="en-US"/>
        </w:rPr>
        <w:t>L</w:t>
      </w:r>
      <w:r>
        <w:rPr>
          <w:sz w:val="24"/>
        </w:rPr>
        <w:t xml:space="preserve">, то </w:t>
      </w:r>
      <w:r>
        <w:rPr>
          <w:sz w:val="24"/>
          <w:lang w:val="en-US"/>
        </w:rPr>
        <w:sym w:font="Symbol" w:char="F063"/>
      </w:r>
      <w:r>
        <w:rPr>
          <w:sz w:val="24"/>
        </w:rPr>
        <w:t>(</w:t>
      </w:r>
      <w:r>
        <w:rPr>
          <w:b/>
          <w:sz w:val="24"/>
        </w:rPr>
        <w:t>А</w:t>
      </w:r>
      <w:r>
        <w:rPr>
          <w:sz w:val="24"/>
        </w:rPr>
        <w:t xml:space="preserve">) – это стационарная последовательность из формул </w:t>
      </w:r>
      <w:r>
        <w:rPr>
          <w:b/>
          <w:sz w:val="24"/>
        </w:rPr>
        <w:t>А</w:t>
      </w:r>
      <w:r>
        <w:rPr>
          <w:sz w:val="24"/>
        </w:rPr>
        <w:t>. Предельные последовательности формул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35" type="#_x0000_t75" style="width:30.75pt;height:33.75pt" o:ole="" fillcolor="window">
            <v:imagedata r:id="rId7" o:title=""/>
          </v:shape>
          <o:OLEObject Type="Embed" ProgID="Equation.3" ShapeID="_x0000_i1035" DrawAspect="Content" ObjectID="_1453491720" r:id="rId18"/>
        </w:object>
      </w:r>
      <w:r>
        <w:rPr>
          <w:sz w:val="24"/>
        </w:rPr>
        <w:t xml:space="preserve"> будем называть “формулами” языка </w:t>
      </w:r>
      <w:r>
        <w:rPr>
          <w:sz w:val="24"/>
          <w:lang w:val="en-US"/>
        </w:rPr>
        <w:t>L</w:t>
      </w:r>
      <w:r>
        <w:rPr>
          <w:sz w:val="24"/>
        </w:rPr>
        <w:t xml:space="preserve">* (таким образом, языки </w:t>
      </w:r>
      <w:r>
        <w:rPr>
          <w:sz w:val="24"/>
          <w:lang w:val="en-US"/>
        </w:rPr>
        <w:t>L</w:t>
      </w:r>
      <w:r>
        <w:rPr>
          <w:sz w:val="24"/>
        </w:rPr>
        <w:t xml:space="preserve"> и </w:t>
      </w:r>
      <w:r>
        <w:rPr>
          <w:sz w:val="24"/>
          <w:lang w:val="en-US"/>
        </w:rPr>
        <w:t>L</w:t>
      </w:r>
      <w:r>
        <w:rPr>
          <w:sz w:val="24"/>
        </w:rPr>
        <w:t>* не различаются между собою алфавитами и множествами термов, но только множествами формул).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Для языка </w:t>
      </w:r>
      <w:r>
        <w:rPr>
          <w:sz w:val="24"/>
          <w:lang w:val="en-US"/>
        </w:rPr>
        <w:t>L</w:t>
      </w:r>
      <w:r>
        <w:rPr>
          <w:sz w:val="24"/>
        </w:rPr>
        <w:t>* введем логические операторы отрицания (</w:t>
      </w:r>
      <w:r>
        <w:rPr>
          <w:sz w:val="24"/>
          <w:lang w:val="en-US"/>
        </w:rPr>
        <w:sym w:font="Symbol" w:char="F0F9"/>
      </w:r>
      <w:r>
        <w:rPr>
          <w:sz w:val="24"/>
        </w:rPr>
        <w:t>), конъюнкции (</w:t>
      </w:r>
      <w:r>
        <w:rPr>
          <w:sz w:val="24"/>
          <w:lang w:val="en-US"/>
        </w:rPr>
        <w:sym w:font="Symbol" w:char="F0D9"/>
      </w:r>
      <w:r>
        <w:rPr>
          <w:sz w:val="24"/>
        </w:rPr>
        <w:t>), дизъюнкции (</w:t>
      </w:r>
      <w:r>
        <w:rPr>
          <w:sz w:val="24"/>
          <w:lang w:val="en-US"/>
        </w:rPr>
        <w:sym w:font="Symbol" w:char="F0DA"/>
      </w:r>
      <w:r>
        <w:rPr>
          <w:sz w:val="24"/>
        </w:rPr>
        <w:t>), кванторов существования (</w:t>
      </w:r>
      <w:r>
        <w:rPr>
          <w:sz w:val="24"/>
          <w:lang w:val="en-US"/>
        </w:rPr>
        <w:sym w:font="Symbol" w:char="F024"/>
      </w:r>
      <w:r>
        <w:rPr>
          <w:sz w:val="24"/>
        </w:rPr>
        <w:t>) и всеобщности (</w:t>
      </w:r>
      <w:r>
        <w:rPr>
          <w:sz w:val="24"/>
          <w:lang w:val="en-US"/>
        </w:rPr>
        <w:sym w:font="Symbol" w:char="F022"/>
      </w:r>
      <w:r>
        <w:rPr>
          <w:sz w:val="24"/>
        </w:rPr>
        <w:t>) по следующим правилам: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lastRenderedPageBreak/>
        <w:t xml:space="preserve">                         </w:t>
      </w:r>
      <w:r>
        <w:rPr>
          <w:sz w:val="24"/>
          <w:lang w:val="en-US"/>
        </w:rPr>
        <w:sym w:font="Symbol" w:char="F0F9"/>
      </w:r>
      <w:r>
        <w:rPr>
          <w:sz w:val="24"/>
        </w:rPr>
        <w:t>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36" type="#_x0000_t75" style="width:30.75pt;height:33.75pt" o:ole="" fillcolor="window">
            <v:imagedata r:id="rId7" o:title=""/>
          </v:shape>
          <o:OLEObject Type="Embed" ProgID="Equation.3" ShapeID="_x0000_i1036" DrawAspect="Content" ObjectID="_1453491721" r:id="rId19"/>
        </w:object>
      </w:r>
      <w:r>
        <w:rPr>
          <w:sz w:val="24"/>
        </w:rPr>
        <w:t xml:space="preserve"> = {</w:t>
      </w:r>
      <w:r>
        <w:rPr>
          <w:sz w:val="24"/>
          <w:lang w:val="en-US"/>
        </w:rPr>
        <w:sym w:font="Symbol" w:char="F0F9"/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37" type="#_x0000_t75" style="width:30.75pt;height:33.75pt" o:ole="" fillcolor="window">
            <v:imagedata r:id="rId7" o:title=""/>
          </v:shape>
          <o:OLEObject Type="Embed" ProgID="Equation.3" ShapeID="_x0000_i1037" DrawAspect="Content" ObjectID="_1453491722" r:id="rId20"/>
        </w:objec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38" type="#_x0000_t75" style="width:30.75pt;height:33.75pt" o:ole="" fillcolor="window">
            <v:imagedata r:id="rId7" o:title=""/>
          </v:shape>
          <o:OLEObject Type="Embed" ProgID="Equation.3" ShapeID="_x0000_i1038" DrawAspect="Content" ObjectID="_1453491723" r:id="rId21"/>
        </w:object>
      </w:r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D9"/>
      </w:r>
      <w:r>
        <w:rPr>
          <w:sz w:val="24"/>
        </w:rPr>
        <w:t xml:space="preserve"> {</w:t>
      </w:r>
      <w:r>
        <w:rPr>
          <w:b/>
          <w:sz w:val="24"/>
        </w:rPr>
        <w:t>В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39" type="#_x0000_t75" style="width:30.75pt;height:33.75pt" o:ole="" fillcolor="window">
            <v:imagedata r:id="rId7" o:title=""/>
          </v:shape>
          <o:OLEObject Type="Embed" ProgID="Equation.3" ShapeID="_x0000_i1039" DrawAspect="Content" ObjectID="_1453491724" r:id="rId22"/>
        </w:object>
      </w:r>
      <w:r>
        <w:rPr>
          <w:sz w:val="24"/>
        </w:rPr>
        <w:t xml:space="preserve"> =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D9"/>
      </w:r>
      <w:r>
        <w:rPr>
          <w:b/>
          <w:sz w:val="24"/>
        </w:rPr>
        <w:t xml:space="preserve"> В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40" type="#_x0000_t75" style="width:30.75pt;height:33.75pt" o:ole="" fillcolor="window">
            <v:imagedata r:id="rId7" o:title=""/>
          </v:shape>
          <o:OLEObject Type="Embed" ProgID="Equation.3" ShapeID="_x0000_i1040" DrawAspect="Content" ObjectID="_1453491725" r:id="rId23"/>
        </w:objec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41" type="#_x0000_t75" style="width:30.75pt;height:33.75pt" o:ole="" fillcolor="window">
            <v:imagedata r:id="rId7" o:title=""/>
          </v:shape>
          <o:OLEObject Type="Embed" ProgID="Equation.3" ShapeID="_x0000_i1041" DrawAspect="Content" ObjectID="_1453491726" r:id="rId24"/>
        </w:object>
      </w:r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DA"/>
      </w:r>
      <w:r>
        <w:rPr>
          <w:sz w:val="24"/>
        </w:rPr>
        <w:t xml:space="preserve"> {</w:t>
      </w:r>
      <w:r>
        <w:rPr>
          <w:b/>
          <w:sz w:val="24"/>
        </w:rPr>
        <w:t>В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42" type="#_x0000_t75" style="width:30.75pt;height:33.75pt" o:ole="" fillcolor="window">
            <v:imagedata r:id="rId7" o:title=""/>
          </v:shape>
          <o:OLEObject Type="Embed" ProgID="Equation.3" ShapeID="_x0000_i1042" DrawAspect="Content" ObjectID="_1453491727" r:id="rId25"/>
        </w:object>
      </w:r>
      <w:r>
        <w:rPr>
          <w:sz w:val="24"/>
        </w:rPr>
        <w:t xml:space="preserve"> =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DA"/>
      </w:r>
      <w:r>
        <w:rPr>
          <w:b/>
          <w:sz w:val="24"/>
        </w:rPr>
        <w:t xml:space="preserve"> В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43" type="#_x0000_t75" style="width:30.75pt;height:33.75pt" o:ole="" fillcolor="window">
            <v:imagedata r:id="rId7" o:title=""/>
          </v:shape>
          <o:OLEObject Type="Embed" ProgID="Equation.3" ShapeID="_x0000_i1043" DrawAspect="Content" ObjectID="_1453491728" r:id="rId26"/>
        </w:objec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  <w:lang w:val="en-US"/>
        </w:rPr>
        <w:sym w:font="Symbol" w:char="F024"/>
      </w:r>
      <w:r>
        <w:rPr>
          <w:b/>
          <w:sz w:val="24"/>
        </w:rPr>
        <w:t>х</w:t>
      </w:r>
      <w:r>
        <w:rPr>
          <w:sz w:val="24"/>
        </w:rPr>
        <w:t>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44" type="#_x0000_t75" style="width:30.75pt;height:33.75pt" o:ole="" fillcolor="window">
            <v:imagedata r:id="rId7" o:title=""/>
          </v:shape>
          <o:OLEObject Type="Embed" ProgID="Equation.3" ShapeID="_x0000_i1044" DrawAspect="Content" ObjectID="_1453491729" r:id="rId27"/>
        </w:object>
      </w:r>
      <w:r>
        <w:rPr>
          <w:sz w:val="24"/>
        </w:rPr>
        <w:t xml:space="preserve"> = {</w:t>
      </w:r>
      <w:r>
        <w:rPr>
          <w:sz w:val="24"/>
          <w:lang w:val="en-US"/>
        </w:rPr>
        <w:sym w:font="Symbol" w:char="F024"/>
      </w:r>
      <w:proofErr w:type="spellStart"/>
      <w:r>
        <w:rPr>
          <w:b/>
          <w:sz w:val="24"/>
        </w:rPr>
        <w:t>хА</w:t>
      </w:r>
      <w:proofErr w:type="spellEnd"/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45" type="#_x0000_t75" style="width:30.75pt;height:33.75pt" o:ole="" fillcolor="window">
            <v:imagedata r:id="rId7" o:title=""/>
          </v:shape>
          <o:OLEObject Type="Embed" ProgID="Equation.3" ShapeID="_x0000_i1045" DrawAspect="Content" ObjectID="_1453491730" r:id="rId28"/>
        </w:objec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  <w:lang w:val="en-US"/>
        </w:rPr>
        <w:sym w:font="Symbol" w:char="F022"/>
      </w:r>
      <w:r>
        <w:rPr>
          <w:b/>
          <w:sz w:val="24"/>
        </w:rPr>
        <w:t>х</w:t>
      </w:r>
      <w:r>
        <w:rPr>
          <w:sz w:val="24"/>
        </w:rPr>
        <w:t>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46" type="#_x0000_t75" style="width:30.75pt;height:33.75pt" o:ole="" fillcolor="window">
            <v:imagedata r:id="rId7" o:title=""/>
          </v:shape>
          <o:OLEObject Type="Embed" ProgID="Equation.3" ShapeID="_x0000_i1046" DrawAspect="Content" ObjectID="_1453491731" r:id="rId29"/>
        </w:object>
      </w:r>
      <w:r>
        <w:rPr>
          <w:sz w:val="24"/>
        </w:rPr>
        <w:t xml:space="preserve"> = {</w:t>
      </w:r>
      <w:r>
        <w:rPr>
          <w:sz w:val="24"/>
          <w:lang w:val="en-US"/>
        </w:rPr>
        <w:sym w:font="Symbol" w:char="F022"/>
      </w:r>
      <w:proofErr w:type="spellStart"/>
      <w:r>
        <w:rPr>
          <w:b/>
          <w:sz w:val="24"/>
        </w:rPr>
        <w:t>хА</w:t>
      </w:r>
      <w:proofErr w:type="spellEnd"/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47" type="#_x0000_t75" style="width:30.75pt;height:33.75pt" o:ole="" fillcolor="window">
            <v:imagedata r:id="rId7" o:title=""/>
          </v:shape>
          <o:OLEObject Type="Embed" ProgID="Equation.3" ShapeID="_x0000_i1047" DrawAspect="Content" ObjectID="_1453491732" r:id="rId30"/>
        </w:objec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Можно показать, что верны следующие соотношения: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sym w:font="Symbol" w:char="F0F9"/>
      </w:r>
      <w:r>
        <w:rPr>
          <w:position w:val="-20"/>
          <w:sz w:val="24"/>
        </w:rPr>
        <w:object w:dxaOrig="400" w:dyaOrig="440">
          <v:shape id="_x0000_i1048" type="#_x0000_t75" style="width:20.25pt;height:21.75pt" o:ole="" fillcolor="window">
            <v:imagedata r:id="rId5" o:title=""/>
          </v:shape>
          <o:OLEObject Type="Embed" ProgID="Equation.3" ShapeID="_x0000_i1048" DrawAspect="Content" ObjectID="_1453491733" r:id="rId31"/>
        </w:objec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= </w:t>
      </w:r>
      <w:r>
        <w:rPr>
          <w:position w:val="-20"/>
          <w:sz w:val="24"/>
        </w:rPr>
        <w:object w:dxaOrig="400" w:dyaOrig="440">
          <v:shape id="_x0000_i1049" type="#_x0000_t75" style="width:20.25pt;height:21.75pt" o:ole="" fillcolor="window">
            <v:imagedata r:id="rId5" o:title=""/>
          </v:shape>
          <o:OLEObject Type="Embed" ProgID="Equation.3" ShapeID="_x0000_i1049" DrawAspect="Content" ObjectID="_1453491734" r:id="rId32"/>
        </w:object>
      </w:r>
      <w:r>
        <w:rPr>
          <w:sz w:val="24"/>
        </w:rPr>
        <w:sym w:font="Symbol" w:char="F0F9"/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position w:val="-20"/>
          <w:sz w:val="24"/>
        </w:rPr>
        <w:object w:dxaOrig="400" w:dyaOrig="440">
          <v:shape id="_x0000_i1050" type="#_x0000_t75" style="width:20.25pt;height:21.75pt" o:ole="" fillcolor="window">
            <v:imagedata r:id="rId5" o:title=""/>
          </v:shape>
          <o:OLEObject Type="Embed" ProgID="Equation.3" ShapeID="_x0000_i1050" DrawAspect="Content" ObjectID="_1453491735" r:id="rId33"/>
        </w:objec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  </w:t>
      </w:r>
      <w:r>
        <w:rPr>
          <w:sz w:val="24"/>
        </w:rPr>
        <w:sym w:font="Symbol" w:char="F0D9"/>
      </w:r>
      <w:r>
        <w:rPr>
          <w:sz w:val="24"/>
        </w:rPr>
        <w:t xml:space="preserve">  </w:t>
      </w:r>
      <w:r>
        <w:rPr>
          <w:position w:val="-20"/>
          <w:sz w:val="24"/>
        </w:rPr>
        <w:object w:dxaOrig="400" w:dyaOrig="440">
          <v:shape id="_x0000_i1051" type="#_x0000_t75" style="width:20.25pt;height:21.75pt" o:ole="" fillcolor="window">
            <v:imagedata r:id="rId5" o:title=""/>
          </v:shape>
          <o:OLEObject Type="Embed" ProgID="Equation.3" ShapeID="_x0000_i1051" DrawAspect="Content" ObjectID="_1453491736" r:id="rId34"/>
        </w:object>
      </w:r>
      <w:r>
        <w:rPr>
          <w:b/>
          <w:sz w:val="24"/>
        </w:rPr>
        <w:t>В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 =  </w:t>
      </w:r>
      <w:r>
        <w:rPr>
          <w:position w:val="-20"/>
          <w:sz w:val="24"/>
        </w:rPr>
        <w:object w:dxaOrig="400" w:dyaOrig="440">
          <v:shape id="_x0000_i1052" type="#_x0000_t75" style="width:20.25pt;height:21.75pt" o:ole="" fillcolor="window">
            <v:imagedata r:id="rId5" o:title=""/>
          </v:shape>
          <o:OLEObject Type="Embed" ProgID="Equation.3" ShapeID="_x0000_i1052" DrawAspect="Content" ObjectID="_1453491737" r:id="rId35"/>
        </w:objec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</w:t>
      </w:r>
      <w:r>
        <w:rPr>
          <w:sz w:val="24"/>
        </w:rPr>
        <w:sym w:font="Symbol" w:char="F0D9"/>
      </w:r>
      <w:r>
        <w:rPr>
          <w:b/>
          <w:sz w:val="24"/>
        </w:rPr>
        <w:t>В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position w:val="-20"/>
          <w:sz w:val="24"/>
        </w:rPr>
        <w:object w:dxaOrig="400" w:dyaOrig="440">
          <v:shape id="_x0000_i1053" type="#_x0000_t75" style="width:20.25pt;height:21.75pt" o:ole="" fillcolor="window">
            <v:imagedata r:id="rId5" o:title=""/>
          </v:shape>
          <o:OLEObject Type="Embed" ProgID="Equation.3" ShapeID="_x0000_i1053" DrawAspect="Content" ObjectID="_1453491738" r:id="rId36"/>
        </w:objec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  </w:t>
      </w:r>
      <w:r>
        <w:rPr>
          <w:sz w:val="24"/>
        </w:rPr>
        <w:sym w:font="Symbol" w:char="F0DA"/>
      </w:r>
      <w:r>
        <w:rPr>
          <w:sz w:val="24"/>
        </w:rPr>
        <w:t xml:space="preserve">  </w:t>
      </w:r>
      <w:r>
        <w:rPr>
          <w:position w:val="-20"/>
          <w:sz w:val="24"/>
        </w:rPr>
        <w:object w:dxaOrig="400" w:dyaOrig="440">
          <v:shape id="_x0000_i1054" type="#_x0000_t75" style="width:20.25pt;height:21.75pt" o:ole="" fillcolor="window">
            <v:imagedata r:id="rId5" o:title=""/>
          </v:shape>
          <o:OLEObject Type="Embed" ProgID="Equation.3" ShapeID="_x0000_i1054" DrawAspect="Content" ObjectID="_1453491739" r:id="rId37"/>
        </w:object>
      </w:r>
      <w:r>
        <w:rPr>
          <w:b/>
          <w:sz w:val="24"/>
        </w:rPr>
        <w:t>В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 =  </w:t>
      </w:r>
      <w:r>
        <w:rPr>
          <w:position w:val="-20"/>
          <w:sz w:val="24"/>
        </w:rPr>
        <w:object w:dxaOrig="400" w:dyaOrig="440">
          <v:shape id="_x0000_i1055" type="#_x0000_t75" style="width:20.25pt;height:21.75pt" o:ole="" fillcolor="window">
            <v:imagedata r:id="rId5" o:title=""/>
          </v:shape>
          <o:OLEObject Type="Embed" ProgID="Equation.3" ShapeID="_x0000_i1055" DrawAspect="Content" ObjectID="_1453491740" r:id="rId38"/>
        </w:objec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sym w:font="Symbol" w:char="F0DA"/>
      </w:r>
      <w:r>
        <w:rPr>
          <w:b/>
          <w:sz w:val="24"/>
        </w:rPr>
        <w:t>В</w:t>
      </w:r>
      <w:r>
        <w:rPr>
          <w:b/>
          <w:sz w:val="24"/>
          <w:vertAlign w:val="subscript"/>
          <w:lang w:val="en-US"/>
        </w:rPr>
        <w:t>n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sym w:font="Symbol" w:char="F024"/>
      </w:r>
      <w:r>
        <w:rPr>
          <w:b/>
          <w:sz w:val="24"/>
        </w:rPr>
        <w:t>х</w:t>
      </w:r>
      <w:r>
        <w:rPr>
          <w:position w:val="-20"/>
          <w:sz w:val="24"/>
        </w:rPr>
        <w:object w:dxaOrig="400" w:dyaOrig="440">
          <v:shape id="_x0000_i1056" type="#_x0000_t75" style="width:20.25pt;height:21.75pt" o:ole="" fillcolor="window">
            <v:imagedata r:id="rId5" o:title=""/>
          </v:shape>
          <o:OLEObject Type="Embed" ProgID="Equation.3" ShapeID="_x0000_i1056" DrawAspect="Content" ObjectID="_1453491741" r:id="rId39"/>
        </w:objec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= </w:t>
      </w:r>
      <w:r>
        <w:rPr>
          <w:position w:val="-20"/>
          <w:sz w:val="24"/>
        </w:rPr>
        <w:object w:dxaOrig="400" w:dyaOrig="440">
          <v:shape id="_x0000_i1057" type="#_x0000_t75" style="width:20.25pt;height:21.75pt" o:ole="" fillcolor="window">
            <v:imagedata r:id="rId5" o:title=""/>
          </v:shape>
          <o:OLEObject Type="Embed" ProgID="Equation.3" ShapeID="_x0000_i1057" DrawAspect="Content" ObjectID="_1453491742" r:id="rId40"/>
        </w:object>
      </w:r>
      <w:r>
        <w:rPr>
          <w:sz w:val="24"/>
        </w:rPr>
        <w:sym w:font="Symbol" w:char="F024"/>
      </w:r>
      <w:proofErr w:type="spellStart"/>
      <w:r>
        <w:rPr>
          <w:b/>
          <w:sz w:val="24"/>
        </w:rPr>
        <w:t>хА</w:t>
      </w:r>
      <w:proofErr w:type="spellEnd"/>
      <w:r>
        <w:rPr>
          <w:b/>
          <w:sz w:val="24"/>
          <w:vertAlign w:val="subscript"/>
          <w:lang w:val="en-US"/>
        </w:rPr>
        <w:t>n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sym w:font="Symbol" w:char="F022"/>
      </w:r>
      <w:r>
        <w:rPr>
          <w:b/>
          <w:sz w:val="24"/>
        </w:rPr>
        <w:t>х</w:t>
      </w:r>
      <w:r>
        <w:rPr>
          <w:position w:val="-20"/>
          <w:sz w:val="24"/>
        </w:rPr>
        <w:object w:dxaOrig="400" w:dyaOrig="440">
          <v:shape id="_x0000_i1058" type="#_x0000_t75" style="width:20.25pt;height:21.75pt" o:ole="" fillcolor="window">
            <v:imagedata r:id="rId5" o:title=""/>
          </v:shape>
          <o:OLEObject Type="Embed" ProgID="Equation.3" ShapeID="_x0000_i1058" DrawAspect="Content" ObjectID="_1453491743" r:id="rId41"/>
        </w:objec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= </w:t>
      </w:r>
      <w:r>
        <w:rPr>
          <w:position w:val="-20"/>
          <w:sz w:val="24"/>
        </w:rPr>
        <w:object w:dxaOrig="400" w:dyaOrig="440">
          <v:shape id="_x0000_i1059" type="#_x0000_t75" style="width:20.25pt;height:21.75pt" o:ole="" fillcolor="window">
            <v:imagedata r:id="rId5" o:title=""/>
          </v:shape>
          <o:OLEObject Type="Embed" ProgID="Equation.3" ShapeID="_x0000_i1059" DrawAspect="Content" ObjectID="_1453491744" r:id="rId42"/>
        </w:object>
      </w:r>
      <w:r>
        <w:rPr>
          <w:sz w:val="24"/>
        </w:rPr>
        <w:sym w:font="Symbol" w:char="F022"/>
      </w:r>
      <w:proofErr w:type="spellStart"/>
      <w:r>
        <w:rPr>
          <w:b/>
          <w:sz w:val="24"/>
        </w:rPr>
        <w:t>хА</w:t>
      </w:r>
      <w:proofErr w:type="spellEnd"/>
      <w:r>
        <w:rPr>
          <w:b/>
          <w:sz w:val="24"/>
          <w:vertAlign w:val="subscript"/>
          <w:lang w:val="en-US"/>
        </w:rPr>
        <w:t>n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Используя язык </w:t>
      </w:r>
      <w:r>
        <w:rPr>
          <w:sz w:val="24"/>
          <w:lang w:val="en-US"/>
        </w:rPr>
        <w:t>L</w:t>
      </w:r>
      <w:r>
        <w:rPr>
          <w:sz w:val="24"/>
        </w:rPr>
        <w:t>*, построим на его основе теорию Т*. Именно, положим, что предельная последовательность формул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}</w:t>
      </w:r>
      <w:r>
        <w:rPr>
          <w:position w:val="-28"/>
          <w:sz w:val="24"/>
          <w:lang w:val="en-US"/>
        </w:rPr>
        <w:object w:dxaOrig="620" w:dyaOrig="680">
          <v:shape id="_x0000_i1060" type="#_x0000_t75" style="width:30.75pt;height:33.75pt" o:ole="" fillcolor="window">
            <v:imagedata r:id="rId7" o:title=""/>
          </v:shape>
          <o:OLEObject Type="Embed" ProgID="Equation.3" ShapeID="_x0000_i1060" DrawAspect="Content" ObjectID="_1453491745" r:id="rId43"/>
        </w:object>
      </w:r>
      <w:r>
        <w:rPr>
          <w:sz w:val="24"/>
        </w:rPr>
        <w:t xml:space="preserve"> – как формула языка </w:t>
      </w:r>
      <w:r>
        <w:rPr>
          <w:sz w:val="24"/>
          <w:lang w:val="en-US"/>
        </w:rPr>
        <w:t>L</w:t>
      </w:r>
      <w:r>
        <w:rPr>
          <w:sz w:val="24"/>
        </w:rPr>
        <w:t xml:space="preserve">* – является теоремой теории Т*, если найдется такое </w:t>
      </w:r>
      <w:r>
        <w:rPr>
          <w:sz w:val="24"/>
          <w:lang w:val="en-US"/>
        </w:rPr>
        <w:t>m</w:t>
      </w:r>
      <w:r>
        <w:rPr>
          <w:sz w:val="24"/>
          <w:lang w:val="en-US"/>
        </w:rPr>
        <w:sym w:font="Symbol" w:char="F0B3"/>
      </w:r>
      <w:r>
        <w:rPr>
          <w:sz w:val="24"/>
        </w:rPr>
        <w:t xml:space="preserve">0, что для любого </w:t>
      </w:r>
      <w:r>
        <w:rPr>
          <w:sz w:val="24"/>
          <w:lang w:val="en-US"/>
        </w:rPr>
        <w:t>n</w:t>
      </w:r>
      <w:r>
        <w:rPr>
          <w:sz w:val="24"/>
          <w:lang w:val="en-US"/>
        </w:rPr>
        <w:sym w:font="Symbol" w:char="F0B3"/>
      </w:r>
      <w:r>
        <w:rPr>
          <w:sz w:val="24"/>
          <w:lang w:val="en-US"/>
        </w:rPr>
        <w:t>m</w:t>
      </w:r>
      <w:r>
        <w:rPr>
          <w:sz w:val="24"/>
        </w:rPr>
        <w:t xml:space="preserve"> формула 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является теоремой теории Т. С этой точки зрения логика теории Т* обобщает логику теории Т в следующем смысле: если </w:t>
      </w:r>
      <w:r>
        <w:rPr>
          <w:b/>
          <w:sz w:val="24"/>
        </w:rPr>
        <w:t>А</w:t>
      </w:r>
      <w:r>
        <w:rPr>
          <w:sz w:val="24"/>
        </w:rPr>
        <w:t xml:space="preserve"> – теорема теории Т, то </w:t>
      </w:r>
      <w:r>
        <w:rPr>
          <w:sz w:val="24"/>
          <w:lang w:val="en-US"/>
        </w:rPr>
        <w:sym w:font="Symbol" w:char="F063"/>
      </w:r>
      <w:r>
        <w:rPr>
          <w:sz w:val="24"/>
        </w:rPr>
        <w:t>(</w:t>
      </w:r>
      <w:r>
        <w:rPr>
          <w:b/>
          <w:sz w:val="24"/>
        </w:rPr>
        <w:t>А</w:t>
      </w:r>
      <w:r>
        <w:rPr>
          <w:sz w:val="24"/>
        </w:rPr>
        <w:t xml:space="preserve">), как стационарная последовательность из формул </w:t>
      </w:r>
      <w:r>
        <w:rPr>
          <w:b/>
          <w:sz w:val="24"/>
        </w:rPr>
        <w:t>А</w:t>
      </w:r>
      <w:r>
        <w:rPr>
          <w:sz w:val="24"/>
        </w:rPr>
        <w:t>, является теоремой теории Т*. В простейшем случае теория Т* может пониматься как множество своих теорем. Теорию Т* будем называть «</w:t>
      </w:r>
      <w:r>
        <w:rPr>
          <w:sz w:val="24"/>
          <w:lang w:val="en-US"/>
        </w:rPr>
        <w:t>f</w:t>
      </w:r>
      <w:r>
        <w:rPr>
          <w:sz w:val="24"/>
        </w:rPr>
        <w:t>-предельной теорией» (</w:t>
      </w:r>
      <w:r>
        <w:rPr>
          <w:sz w:val="24"/>
          <w:lang w:val="en-US"/>
        </w:rPr>
        <w:t>f</w:t>
      </w:r>
      <w:r>
        <w:rPr>
          <w:sz w:val="24"/>
        </w:rPr>
        <w:t xml:space="preserve"> – от “</w:t>
      </w:r>
      <w:r>
        <w:rPr>
          <w:sz w:val="24"/>
          <w:lang w:val="en-US"/>
        </w:rPr>
        <w:t>formula</w:t>
      </w:r>
      <w:r>
        <w:rPr>
          <w:sz w:val="24"/>
        </w:rPr>
        <w:t xml:space="preserve">”). Описанная выше техника может быть теперь рассмотрена как методология построения </w:t>
      </w:r>
      <w:r>
        <w:rPr>
          <w:sz w:val="24"/>
          <w:lang w:val="en-US"/>
        </w:rPr>
        <w:t>f</w:t>
      </w:r>
      <w:r>
        <w:rPr>
          <w:sz w:val="24"/>
        </w:rPr>
        <w:t xml:space="preserve">-предельных теорий на основе </w:t>
      </w:r>
      <w:r>
        <w:rPr>
          <w:sz w:val="24"/>
          <w:lang w:val="en-US"/>
        </w:rPr>
        <w:t>t</w:t>
      </w:r>
      <w:r>
        <w:rPr>
          <w:sz w:val="24"/>
        </w:rPr>
        <w:t>-предельных теорий.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Логика теории Т* богаче формальной логики теории Т. В частности, в рамках логики теории Т* могут быть введены два вида отрицания – «сильное» отрицание </w:t>
      </w:r>
      <w:r>
        <w:rPr>
          <w:sz w:val="24"/>
        </w:rPr>
        <w:sym w:font="Symbol" w:char="F0F9"/>
      </w:r>
      <w:r>
        <w:rPr>
          <w:sz w:val="24"/>
        </w:rPr>
        <w:t xml:space="preserve"> и «слабое» отрицание ╕. Сильное отрицание было определено выше, рассмотрим теперь слабое отрицание. Пусть дана предельная последовательность формул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61" type="#_x0000_t75" style="width:30.75pt;height:33.75pt" o:ole="" fillcolor="window">
            <v:imagedata r:id="rId7" o:title=""/>
          </v:shape>
          <o:OLEObject Type="Embed" ProgID="Equation.3" ShapeID="_x0000_i1061" DrawAspect="Content" ObjectID="_1453491746" r:id="rId44"/>
        </w:object>
      </w:r>
      <w:r>
        <w:rPr>
          <w:sz w:val="24"/>
        </w:rPr>
        <w:t xml:space="preserve">, где формулы 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имеют вид (*). В этом случае под формулой ╕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будем иметь в виду формулу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╕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  <w:lang w:val="en-US"/>
        </w:rPr>
        <w:t xml:space="preserve"> = </w:t>
      </w:r>
      <w:r>
        <w:rPr>
          <w:sz w:val="24"/>
          <w:lang w:val="en-US"/>
        </w:rPr>
        <w:sym w:font="Symbol" w:char="F0F9"/>
      </w:r>
      <w:r>
        <w:rPr>
          <w:b/>
          <w:sz w:val="24"/>
          <w:lang w:val="en-US"/>
        </w:rPr>
        <w:t>A</w:t>
      </w:r>
      <w:r>
        <w:rPr>
          <w:sz w:val="24"/>
          <w:lang w:val="en-US"/>
        </w:rPr>
        <w:t xml:space="preserve"> </w:t>
      </w:r>
      <w:r>
        <w:rPr>
          <w:b/>
          <w:sz w:val="24"/>
          <w:vertAlign w:val="subscript"/>
          <w:lang w:val="en-US"/>
        </w:rPr>
        <w:t xml:space="preserve">x1, x2, …, </w:t>
      </w:r>
      <w:proofErr w:type="spellStart"/>
      <w:r>
        <w:rPr>
          <w:b/>
          <w:sz w:val="24"/>
          <w:vertAlign w:val="subscript"/>
          <w:lang w:val="en-US"/>
        </w:rPr>
        <w:t>xm</w:t>
      </w:r>
      <w:proofErr w:type="spellEnd"/>
      <w:r>
        <w:rPr>
          <w:sz w:val="24"/>
          <w:lang w:val="en-US"/>
        </w:rPr>
        <w:t xml:space="preserve"> [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1</w:t>
      </w:r>
      <w:r>
        <w:rPr>
          <w:b/>
          <w:sz w:val="24"/>
          <w:vertAlign w:val="subscript"/>
          <w:lang w:val="en-US"/>
        </w:rPr>
        <w:t xml:space="preserve">n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  <w:lang w:val="en-US"/>
        </w:rPr>
        <w:t xml:space="preserve"> S1</w:t>
      </w:r>
      <w:r>
        <w:rPr>
          <w:b/>
          <w:sz w:val="24"/>
          <w:lang w:val="en-US"/>
        </w:rPr>
        <w:t>, a</w:t>
      </w:r>
      <w:r>
        <w:rPr>
          <w:b/>
          <w:sz w:val="24"/>
          <w:vertAlign w:val="superscript"/>
          <w:lang w:val="en-US"/>
        </w:rPr>
        <w:t>2</w:t>
      </w:r>
      <w:r>
        <w:rPr>
          <w:b/>
          <w:sz w:val="24"/>
          <w:vertAlign w:val="subscript"/>
          <w:lang w:val="en-US"/>
        </w:rPr>
        <w:t xml:space="preserve">n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  <w:lang w:val="en-US"/>
        </w:rPr>
        <w:t xml:space="preserve"> S2</w:t>
      </w:r>
      <w:r>
        <w:rPr>
          <w:b/>
          <w:sz w:val="24"/>
          <w:lang w:val="en-US"/>
        </w:rPr>
        <w:t xml:space="preserve">, …, 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m</w:t>
      </w:r>
      <w:r>
        <w:rPr>
          <w:b/>
          <w:sz w:val="24"/>
          <w:vertAlign w:val="subscript"/>
          <w:lang w:val="en-US"/>
        </w:rPr>
        <w:t>n</w:t>
      </w:r>
      <w:proofErr w:type="spellEnd"/>
      <w:r>
        <w:rPr>
          <w:b/>
          <w:sz w:val="24"/>
          <w:vertAlign w:val="subscript"/>
          <w:lang w:val="en-US"/>
        </w:rPr>
        <w:t xml:space="preserve">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  <w:lang w:val="en-US"/>
        </w:rPr>
        <w:t xml:space="preserve"> </w:t>
      </w:r>
      <w:proofErr w:type="spellStart"/>
      <w:r>
        <w:rPr>
          <w:b/>
          <w:sz w:val="24"/>
          <w:vertAlign w:val="subscript"/>
          <w:lang w:val="en-US"/>
        </w:rPr>
        <w:t>Sm</w:t>
      </w:r>
      <w:proofErr w:type="spellEnd"/>
      <w:r>
        <w:rPr>
          <w:sz w:val="24"/>
          <w:lang w:val="en-US"/>
        </w:rPr>
        <w:t xml:space="preserve">], </w:t>
      </w:r>
      <w:proofErr w:type="spellStart"/>
      <w:r>
        <w:rPr>
          <w:sz w:val="24"/>
          <w:lang w:val="en-US"/>
        </w:rPr>
        <w:t>где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j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CE"/>
      </w: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>N</w:t>
      </w:r>
      <w:r>
        <w:rPr>
          <w:sz w:val="24"/>
          <w:lang w:val="en-US"/>
        </w:rPr>
        <w:t>, j=1,…,m,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  <w:lang w:val="en-US"/>
        </w:rPr>
      </w:pP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где термы 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j</w:t>
      </w:r>
      <w:r>
        <w:rPr>
          <w:b/>
          <w:sz w:val="24"/>
          <w:vertAlign w:val="subscript"/>
          <w:lang w:val="en-US"/>
        </w:rPr>
        <w:t>k</w:t>
      </w:r>
      <w:proofErr w:type="spellEnd"/>
      <w:r>
        <w:rPr>
          <w:sz w:val="24"/>
        </w:rPr>
        <w:t xml:space="preserve"> взяты из предельных последовательностей {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j</w:t>
      </w:r>
      <w:r>
        <w:rPr>
          <w:b/>
          <w:sz w:val="24"/>
          <w:vertAlign w:val="subscript"/>
          <w:lang w:val="en-US"/>
        </w:rPr>
        <w:t>k</w:t>
      </w:r>
      <w:proofErr w:type="spellEnd"/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62" type="#_x0000_t75" style="width:30.75pt;height:33.75pt" o:ole="" fillcolor="window">
            <v:imagedata r:id="rId9" o:title=""/>
          </v:shape>
          <o:OLEObject Type="Embed" ProgID="Equation.3" ShapeID="_x0000_i1062" DrawAspect="Content" ObjectID="_1453491747" r:id="rId45"/>
        </w:object>
      </w:r>
      <w:r>
        <w:rPr>
          <w:sz w:val="24"/>
        </w:rPr>
        <w:t xml:space="preserve">, т.е. </w:t>
      </w:r>
      <w:r>
        <w:rPr>
          <w:position w:val="-20"/>
          <w:sz w:val="24"/>
        </w:rPr>
        <w:object w:dxaOrig="400" w:dyaOrig="440">
          <v:shape id="_x0000_i1063" type="#_x0000_t75" style="width:20.25pt;height:21.75pt" o:ole="" fillcolor="window">
            <v:imagedata r:id="rId5" o:title=""/>
          </v:shape>
          <o:OLEObject Type="Embed" ProgID="Equation.3" ShapeID="_x0000_i1063" DrawAspect="Content" ObjectID="_1453491748" r:id="rId46"/>
        </w:object>
      </w:r>
      <w:r>
        <w:rPr>
          <w:sz w:val="24"/>
        </w:rPr>
        <w:t>╕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=  </w:t>
      </w:r>
      <w:r>
        <w:rPr>
          <w:position w:val="-20"/>
          <w:sz w:val="24"/>
        </w:rPr>
        <w:object w:dxaOrig="400" w:dyaOrig="440">
          <v:shape id="_x0000_i1064" type="#_x0000_t75" style="width:20.25pt;height:21.75pt" o:ole="" fillcolor="window">
            <v:imagedata r:id="rId5" o:title=""/>
          </v:shape>
          <o:OLEObject Type="Embed" ProgID="Equation.3" ShapeID="_x0000_i1064" DrawAspect="Content" ObjectID="_1453491749" r:id="rId47"/>
        </w:object>
      </w:r>
      <w:r>
        <w:rPr>
          <w:sz w:val="24"/>
        </w:rPr>
        <w:sym w:font="Symbol" w:char="F0F9"/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>, и, если 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65" type="#_x0000_t75" style="width:30.75pt;height:33.75pt" o:ole="" fillcolor="window">
            <v:imagedata r:id="rId7" o:title=""/>
          </v:shape>
          <o:OLEObject Type="Embed" ProgID="Equation.3" ShapeID="_x0000_i1065" DrawAspect="Content" ObjectID="_1453491750" r:id="rId48"/>
        </w:object>
      </w:r>
      <w:r>
        <w:rPr>
          <w:sz w:val="24"/>
        </w:rPr>
        <w:t xml:space="preserve"> – теорема теории Т*, то ее слабое отрицание ╕{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66" type="#_x0000_t75" style="width:30.75pt;height:33.75pt" o:ole="" fillcolor="window">
            <v:imagedata r:id="rId7" o:title=""/>
          </v:shape>
          <o:OLEObject Type="Embed" ProgID="Equation.3" ShapeID="_x0000_i1066" DrawAspect="Content" ObjectID="_1453491751" r:id="rId49"/>
        </w:object>
      </w:r>
      <w:r>
        <w:rPr>
          <w:sz w:val="24"/>
        </w:rPr>
        <w:t xml:space="preserve"> = {╕</w:t>
      </w:r>
      <w:r>
        <w:rPr>
          <w:b/>
          <w:sz w:val="24"/>
        </w:rPr>
        <w:t>А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67" type="#_x0000_t75" style="width:30.75pt;height:33.75pt" o:ole="" fillcolor="window">
            <v:imagedata r:id="rId7" o:title=""/>
          </v:shape>
          <o:OLEObject Type="Embed" ProgID="Equation.3" ShapeID="_x0000_i1067" DrawAspect="Content" ObjectID="_1453491752" r:id="rId50"/>
        </w:object>
      </w:r>
      <w:r>
        <w:rPr>
          <w:sz w:val="24"/>
        </w:rPr>
        <w:t xml:space="preserve"> – также теорема теории Т*. 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Из определения слабого отрицания видно, что это отрицание отличается от сильного отрицания только сдвигами по номерам подставляемых термов: вместо термов 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j</w:t>
      </w:r>
      <w:r>
        <w:rPr>
          <w:b/>
          <w:sz w:val="24"/>
          <w:vertAlign w:val="subscript"/>
          <w:lang w:val="en-US"/>
        </w:rPr>
        <w:t>n</w:t>
      </w:r>
      <w:proofErr w:type="spellEnd"/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  <w:lang w:val="en-US"/>
        </w:rPr>
        <w:sym w:font="Symbol" w:char="F0B1"/>
      </w:r>
      <w:r>
        <w:rPr>
          <w:b/>
          <w:sz w:val="24"/>
          <w:vertAlign w:val="subscript"/>
        </w:rPr>
        <w:t xml:space="preserve"> р</w:t>
      </w:r>
      <w:r>
        <w:rPr>
          <w:b/>
          <w:sz w:val="24"/>
          <w:vertAlign w:val="subscript"/>
          <w:lang w:val="en-US"/>
        </w:rPr>
        <w:t>j</w:t>
      </w:r>
      <w:r>
        <w:rPr>
          <w:sz w:val="24"/>
        </w:rPr>
        <w:t xml:space="preserve"> используются термы </w:t>
      </w:r>
      <w:proofErr w:type="spellStart"/>
      <w:r>
        <w:rPr>
          <w:b/>
          <w:sz w:val="24"/>
          <w:lang w:val="en-US"/>
        </w:rPr>
        <w:t>a</w:t>
      </w:r>
      <w:r>
        <w:rPr>
          <w:b/>
          <w:sz w:val="24"/>
          <w:vertAlign w:val="superscript"/>
          <w:lang w:val="en-US"/>
        </w:rPr>
        <w:t>j</w:t>
      </w:r>
      <w:r>
        <w:rPr>
          <w:b/>
          <w:sz w:val="24"/>
          <w:vertAlign w:val="subscript"/>
          <w:lang w:val="en-US"/>
        </w:rPr>
        <w:t>n</w:t>
      </w:r>
      <w:proofErr w:type="spellEnd"/>
      <w:r>
        <w:rPr>
          <w:b/>
          <w:sz w:val="24"/>
          <w:vertAlign w:val="subscript"/>
          <w:lang w:val="en-US"/>
        </w:rPr>
        <w:sym w:font="Symbol" w:char="F0B1"/>
      </w:r>
      <w:proofErr w:type="spellStart"/>
      <w:r>
        <w:rPr>
          <w:b/>
          <w:sz w:val="24"/>
          <w:vertAlign w:val="subscript"/>
          <w:lang w:val="en-US"/>
        </w:rPr>
        <w:t>Sj</w:t>
      </w:r>
      <w:proofErr w:type="spellEnd"/>
      <w:r>
        <w:rPr>
          <w:sz w:val="24"/>
        </w:rPr>
        <w:t>. Отсюда следует, что для стационарных последовательностей теорем слабое отрицание не определено, так как стационарные последовательности предполагают либо стационарные последовательности подставляемых термов, в связи с чем сдвиг по номерам не даст различия термов, либо вообще не содержат несвязанных термов.</w:t>
      </w:r>
    </w:p>
    <w:p w:rsidR="000B52AC" w:rsidRDefault="000B52AC" w:rsidP="000B52AC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Если для предельной последовательности формул {</w:t>
      </w:r>
      <w:proofErr w:type="spellStart"/>
      <w:r>
        <w:rPr>
          <w:b/>
          <w:sz w:val="24"/>
        </w:rPr>
        <w:t>А</w:t>
      </w:r>
      <w:r>
        <w:rPr>
          <w:b/>
          <w:sz w:val="24"/>
          <w:vertAlign w:val="subscript"/>
        </w:rPr>
        <w:t>n</w:t>
      </w:r>
      <w:proofErr w:type="spellEnd"/>
      <w:r>
        <w:rPr>
          <w:sz w:val="24"/>
        </w:rPr>
        <w:t>}</w:t>
      </w:r>
      <w:r>
        <w:rPr>
          <w:position w:val="-28"/>
          <w:sz w:val="24"/>
        </w:rPr>
        <w:object w:dxaOrig="620" w:dyaOrig="680">
          <v:shape id="_x0000_i1068" type="#_x0000_t75" style="width:30.75pt;height:33.75pt" o:ole="" fillcolor="window">
            <v:imagedata r:id="rId7" o:title=""/>
          </v:shape>
          <o:OLEObject Type="Embed" ProgID="Equation.3" ShapeID="_x0000_i1068" DrawAspect="Content" ObjectID="_1453491753" r:id="rId51"/>
        </w:object>
      </w:r>
      <w:r>
        <w:rPr>
          <w:sz w:val="24"/>
        </w:rPr>
        <w:t xml:space="preserve"> в L* определено слабое отрицание ╕{</w:t>
      </w:r>
      <w:proofErr w:type="spellStart"/>
      <w:r>
        <w:rPr>
          <w:b/>
          <w:sz w:val="24"/>
        </w:rPr>
        <w:t>А</w:t>
      </w:r>
      <w:r>
        <w:rPr>
          <w:b/>
          <w:sz w:val="24"/>
          <w:vertAlign w:val="subscript"/>
        </w:rPr>
        <w:t>n</w:t>
      </w:r>
      <w:proofErr w:type="spellEnd"/>
      <w:r>
        <w:rPr>
          <w:sz w:val="24"/>
        </w:rPr>
        <w:t>}</w:t>
      </w:r>
      <w:r>
        <w:rPr>
          <w:position w:val="-28"/>
          <w:sz w:val="24"/>
        </w:rPr>
        <w:object w:dxaOrig="620" w:dyaOrig="680">
          <v:shape id="_x0000_i1069" type="#_x0000_t75" style="width:30.75pt;height:33.75pt" o:ole="" fillcolor="window">
            <v:imagedata r:id="rId7" o:title=""/>
          </v:shape>
          <o:OLEObject Type="Embed" ProgID="Equation.3" ShapeID="_x0000_i1069" DrawAspect="Content" ObjectID="_1453491754" r:id="rId52"/>
        </w:object>
      </w:r>
      <w:r>
        <w:rPr>
          <w:sz w:val="24"/>
        </w:rPr>
        <w:t>, и {</w:t>
      </w:r>
      <w:proofErr w:type="spellStart"/>
      <w:r>
        <w:rPr>
          <w:b/>
          <w:sz w:val="24"/>
        </w:rPr>
        <w:t>А</w:t>
      </w:r>
      <w:r>
        <w:rPr>
          <w:b/>
          <w:sz w:val="24"/>
          <w:vertAlign w:val="subscript"/>
        </w:rPr>
        <w:t>n</w:t>
      </w:r>
      <w:proofErr w:type="spellEnd"/>
      <w:r>
        <w:rPr>
          <w:sz w:val="24"/>
        </w:rPr>
        <w:t>}</w:t>
      </w:r>
      <w:r>
        <w:rPr>
          <w:position w:val="-28"/>
          <w:sz w:val="24"/>
        </w:rPr>
        <w:object w:dxaOrig="620" w:dyaOrig="680">
          <v:shape id="_x0000_i1070" type="#_x0000_t75" style="width:30.75pt;height:33.75pt" o:ole="" fillcolor="window">
            <v:imagedata r:id="rId7" o:title=""/>
          </v:shape>
          <o:OLEObject Type="Embed" ProgID="Equation.3" ShapeID="_x0000_i1070" DrawAspect="Content" ObjectID="_1453491755" r:id="rId53"/>
        </w:object>
      </w:r>
      <w:r>
        <w:rPr>
          <w:sz w:val="24"/>
        </w:rPr>
        <w:t xml:space="preserve"> – теорема теории Т*, то конъюнкцию {</w:t>
      </w:r>
      <w:proofErr w:type="spellStart"/>
      <w:r>
        <w:rPr>
          <w:b/>
          <w:sz w:val="24"/>
        </w:rPr>
        <w:t>А</w:t>
      </w:r>
      <w:r>
        <w:rPr>
          <w:b/>
          <w:sz w:val="24"/>
          <w:vertAlign w:val="subscript"/>
        </w:rPr>
        <w:t>n</w:t>
      </w:r>
      <w:proofErr w:type="spellEnd"/>
      <w:r>
        <w:rPr>
          <w:sz w:val="24"/>
        </w:rPr>
        <w:t>}</w:t>
      </w:r>
      <w:r>
        <w:rPr>
          <w:position w:val="-28"/>
          <w:sz w:val="24"/>
        </w:rPr>
        <w:object w:dxaOrig="620" w:dyaOrig="680">
          <v:shape id="_x0000_i1071" type="#_x0000_t75" style="width:30.75pt;height:33.75pt" o:ole="" fillcolor="window">
            <v:imagedata r:id="rId7" o:title=""/>
          </v:shape>
          <o:OLEObject Type="Embed" ProgID="Equation.3" ShapeID="_x0000_i1071" DrawAspect="Content" ObjectID="_1453491756" r:id="rId54"/>
        </w:object>
      </w:r>
      <w:r>
        <w:rPr>
          <w:sz w:val="24"/>
        </w:rPr>
        <w:sym w:font="Symbol" w:char="F0D9"/>
      </w:r>
      <w:r>
        <w:rPr>
          <w:sz w:val="24"/>
        </w:rPr>
        <w:t xml:space="preserve"> ╕{</w:t>
      </w:r>
      <w:proofErr w:type="spellStart"/>
      <w:r>
        <w:rPr>
          <w:b/>
          <w:sz w:val="24"/>
        </w:rPr>
        <w:t>А</w:t>
      </w:r>
      <w:r>
        <w:rPr>
          <w:b/>
          <w:sz w:val="24"/>
          <w:vertAlign w:val="subscript"/>
        </w:rPr>
        <w:t>n</w:t>
      </w:r>
      <w:proofErr w:type="spellEnd"/>
      <w:r>
        <w:rPr>
          <w:sz w:val="24"/>
        </w:rPr>
        <w:t>}</w:t>
      </w:r>
      <w:r>
        <w:rPr>
          <w:position w:val="-28"/>
          <w:sz w:val="24"/>
        </w:rPr>
        <w:object w:dxaOrig="620" w:dyaOrig="680">
          <v:shape id="_x0000_i1072" type="#_x0000_t75" style="width:30.75pt;height:33.75pt" o:ole="" fillcolor="window">
            <v:imagedata r:id="rId7" o:title=""/>
          </v:shape>
          <o:OLEObject Type="Embed" ProgID="Equation.3" ShapeID="_x0000_i1072" DrawAspect="Content" ObjectID="_1453491757" r:id="rId55"/>
        </w:object>
      </w:r>
      <w:r>
        <w:rPr>
          <w:sz w:val="24"/>
        </w:rPr>
        <w:t>={</w:t>
      </w:r>
      <w:proofErr w:type="spellStart"/>
      <w:r>
        <w:rPr>
          <w:b/>
          <w:sz w:val="24"/>
        </w:rPr>
        <w:t>А</w:t>
      </w:r>
      <w:r>
        <w:rPr>
          <w:b/>
          <w:sz w:val="24"/>
          <w:vertAlign w:val="subscript"/>
        </w:rPr>
        <w:t>n</w:t>
      </w:r>
      <w:proofErr w:type="spellEnd"/>
      <w:r>
        <w:rPr>
          <w:sz w:val="24"/>
        </w:rPr>
        <w:sym w:font="Symbol" w:char="F0D9"/>
      </w:r>
      <w:r>
        <w:rPr>
          <w:sz w:val="24"/>
        </w:rPr>
        <w:t>╕</w:t>
      </w:r>
      <w:proofErr w:type="spellStart"/>
      <w:r>
        <w:rPr>
          <w:b/>
          <w:sz w:val="24"/>
        </w:rPr>
        <w:t>А</w:t>
      </w:r>
      <w:r>
        <w:rPr>
          <w:b/>
          <w:sz w:val="24"/>
          <w:vertAlign w:val="subscript"/>
        </w:rPr>
        <w:t>n</w:t>
      </w:r>
      <w:proofErr w:type="spellEnd"/>
      <w:r>
        <w:rPr>
          <w:sz w:val="24"/>
        </w:rPr>
        <w:t>}</w:t>
      </w:r>
      <w:r>
        <w:rPr>
          <w:position w:val="-28"/>
          <w:sz w:val="24"/>
        </w:rPr>
        <w:object w:dxaOrig="620" w:dyaOrig="680">
          <v:shape id="_x0000_i1073" type="#_x0000_t75" style="width:30.75pt;height:33.75pt" o:ole="" fillcolor="window">
            <v:imagedata r:id="rId7" o:title=""/>
          </v:shape>
          <o:OLEObject Type="Embed" ProgID="Equation.3" ShapeID="_x0000_i1073" DrawAspect="Content" ObjectID="_1453491758" r:id="rId56"/>
        </w:object>
      </w:r>
      <w:r>
        <w:rPr>
          <w:sz w:val="24"/>
        </w:rPr>
        <w:t xml:space="preserve">, которая в пределе дает противоречие </w:t>
      </w:r>
      <w:r>
        <w:rPr>
          <w:b/>
          <w:sz w:val="24"/>
        </w:rPr>
        <w:t>А</w:t>
      </w:r>
      <w:r>
        <w:rPr>
          <w:b/>
          <w:sz w:val="24"/>
          <w:vertAlign w:val="subscript"/>
        </w:rPr>
        <w:sym w:font="Symbol" w:char="F0A5"/>
      </w:r>
      <w:r>
        <w:rPr>
          <w:sz w:val="24"/>
        </w:rPr>
        <w:sym w:font="Symbol" w:char="F0D9"/>
      </w:r>
      <w:r>
        <w:rPr>
          <w:sz w:val="24"/>
        </w:rPr>
        <w:sym w:font="Symbol" w:char="F0F9"/>
      </w:r>
      <w:r>
        <w:rPr>
          <w:b/>
          <w:sz w:val="24"/>
        </w:rPr>
        <w:t>А</w:t>
      </w:r>
      <w:r>
        <w:rPr>
          <w:b/>
          <w:sz w:val="24"/>
          <w:vertAlign w:val="subscript"/>
        </w:rPr>
        <w:sym w:font="Symbol" w:char="F0A5"/>
      </w:r>
      <w:r>
        <w:rPr>
          <w:sz w:val="24"/>
        </w:rPr>
        <w:t xml:space="preserve">, но, тем не менее, является теоремой теории Т*, можно называть </w:t>
      </w:r>
      <w:r>
        <w:rPr>
          <w:sz w:val="24"/>
          <w:u w:val="single"/>
        </w:rPr>
        <w:t>L-противоречием</w:t>
      </w:r>
      <w:r>
        <w:rPr>
          <w:sz w:val="24"/>
        </w:rPr>
        <w:t xml:space="preserve"> (L – от “</w:t>
      </w:r>
      <w:proofErr w:type="spellStart"/>
      <w:r>
        <w:rPr>
          <w:sz w:val="24"/>
        </w:rPr>
        <w:t>limit</w:t>
      </w:r>
      <w:proofErr w:type="spellEnd"/>
      <w:r>
        <w:rPr>
          <w:sz w:val="24"/>
        </w:rPr>
        <w:t>”). Именно через L-противоречия могут быть выражены антиномии наивной теории множеств. Средства теории Т* дают нам теперь возможность различать противоречия-ошибки и L-противоречия. Противоречие-ошибка – это конъюнкция с сильным отрицанием, которая не может быть теоремой теории Т* (предполагается, что теория Т непротиворечива); L-противоречие – конъюнкция со слабым отрицанием, являющаяся теоремой теории Т. Тем самым мы получаем критерий логической демаркации.</w:t>
      </w:r>
    </w:p>
    <w:p w:rsidR="003B7BA2" w:rsidRDefault="003B7BA2"/>
    <w:sectPr w:rsidR="003B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AC"/>
    <w:rsid w:val="000B52AC"/>
    <w:rsid w:val="003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2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5.bin"/><Relationship Id="rId47" Type="http://schemas.openxmlformats.org/officeDocument/2006/relationships/oleObject" Target="embeddings/oleObject40.bin"/><Relationship Id="rId50" Type="http://schemas.openxmlformats.org/officeDocument/2006/relationships/oleObject" Target="embeddings/oleObject43.bin"/><Relationship Id="rId55" Type="http://schemas.openxmlformats.org/officeDocument/2006/relationships/oleObject" Target="embeddings/oleObject48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46" Type="http://schemas.openxmlformats.org/officeDocument/2006/relationships/oleObject" Target="embeddings/oleObject3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41" Type="http://schemas.openxmlformats.org/officeDocument/2006/relationships/oleObject" Target="embeddings/oleObject34.bin"/><Relationship Id="rId54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45" Type="http://schemas.openxmlformats.org/officeDocument/2006/relationships/oleObject" Target="embeddings/oleObject38.bin"/><Relationship Id="rId53" Type="http://schemas.openxmlformats.org/officeDocument/2006/relationships/oleObject" Target="embeddings/oleObject46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49" Type="http://schemas.openxmlformats.org/officeDocument/2006/relationships/oleObject" Target="embeddings/oleObject42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7.bin"/><Relationship Id="rId52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6.bin"/><Relationship Id="rId48" Type="http://schemas.openxmlformats.org/officeDocument/2006/relationships/oleObject" Target="embeddings/oleObject41.bin"/><Relationship Id="rId56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Моисеев</dc:creator>
  <cp:lastModifiedBy>Я</cp:lastModifiedBy>
  <cp:revision>1</cp:revision>
  <dcterms:created xsi:type="dcterms:W3CDTF">2014-02-09T18:54:00Z</dcterms:created>
  <dcterms:modified xsi:type="dcterms:W3CDTF">2014-02-09T18:54:00Z</dcterms:modified>
</cp:coreProperties>
</file>